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F2B0" w14:textId="77777777" w:rsidR="00B667CA" w:rsidRDefault="00B667CA" w:rsidP="00B667CA">
      <w:pPr>
        <w:pStyle w:val="Heading1a"/>
        <w:keepNext w:val="0"/>
        <w:keepLines w:val="0"/>
        <w:tabs>
          <w:tab w:val="clear" w:pos="-720"/>
        </w:tabs>
        <w:suppressAutoHyphens w:val="0"/>
        <w:rPr>
          <w:bCs/>
          <w:smallCaps w:val="0"/>
        </w:rPr>
      </w:pPr>
      <w:r w:rsidRPr="00575E16">
        <w:rPr>
          <w:rFonts w:ascii="Arial" w:hAnsi="Arial" w:cs="Arial"/>
          <w:b w:val="0"/>
          <w:bCs/>
          <w:noProof/>
        </w:rPr>
        <w:drawing>
          <wp:inline distT="0" distB="0" distL="0" distR="0" wp14:anchorId="298A2825" wp14:editId="3432EAF5">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rFonts w:ascii="Arial" w:hAnsi="Arial" w:cs="Arial"/>
          <w:noProof/>
          <w:spacing w:val="-5"/>
          <w:szCs w:val="22"/>
        </w:rPr>
        <w:t xml:space="preserve">                     </w:t>
      </w:r>
      <w:r w:rsidRPr="00FC178A">
        <w:rPr>
          <w:rFonts w:ascii="Arial" w:hAnsi="Arial" w:cs="Arial"/>
          <w:noProof/>
          <w:spacing w:val="-5"/>
          <w:szCs w:val="22"/>
        </w:rPr>
        <w:drawing>
          <wp:inline distT="0" distB="0" distL="0" distR="0" wp14:anchorId="206C98D7" wp14:editId="01302FCC">
            <wp:extent cx="1851660" cy="840740"/>
            <wp:effectExtent l="0" t="0" r="0" b="0"/>
            <wp:docPr id="1306810016" name="Picture 1306810016"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7" cy="848816"/>
                    </a:xfrm>
                    <a:prstGeom prst="rect">
                      <a:avLst/>
                    </a:prstGeom>
                    <a:noFill/>
                    <a:ln>
                      <a:noFill/>
                    </a:ln>
                  </pic:spPr>
                </pic:pic>
              </a:graphicData>
            </a:graphic>
          </wp:inline>
        </w:drawing>
      </w:r>
      <w:r>
        <w:rPr>
          <w:rFonts w:ascii="Arial" w:hAnsi="Arial" w:cs="Arial"/>
          <w:b w:val="0"/>
          <w:bCs/>
          <w:noProof/>
        </w:rPr>
        <w:t xml:space="preserve">                   </w:t>
      </w:r>
    </w:p>
    <w:p w14:paraId="51BC3A08" w14:textId="77777777" w:rsidR="00B667CA" w:rsidRDefault="00B667CA" w:rsidP="00B667CA">
      <w:pPr>
        <w:pStyle w:val="Heading1a"/>
        <w:keepNext w:val="0"/>
        <w:keepLines w:val="0"/>
        <w:tabs>
          <w:tab w:val="clear" w:pos="-720"/>
        </w:tabs>
        <w:suppressAutoHyphens w:val="0"/>
        <w:rPr>
          <w:bCs/>
          <w:smallCaps w:val="0"/>
        </w:rPr>
      </w:pPr>
    </w:p>
    <w:p w14:paraId="3D0B148E" w14:textId="77777777" w:rsidR="00B667CA" w:rsidRDefault="00B667CA" w:rsidP="00B667CA">
      <w:pPr>
        <w:pStyle w:val="Heading1a"/>
        <w:keepNext w:val="0"/>
        <w:keepLines w:val="0"/>
        <w:tabs>
          <w:tab w:val="clear" w:pos="-720"/>
        </w:tabs>
        <w:suppressAutoHyphens w:val="0"/>
        <w:rPr>
          <w:bCs/>
          <w:smallCaps w:val="0"/>
        </w:rPr>
      </w:pPr>
    </w:p>
    <w:p w14:paraId="6D2068A5" w14:textId="77777777" w:rsidR="00B667CA" w:rsidRPr="00A843F7" w:rsidRDefault="00B667CA" w:rsidP="00B667CA">
      <w:pPr>
        <w:pStyle w:val="Heading1a"/>
        <w:keepNext w:val="0"/>
        <w:keepLines w:val="0"/>
        <w:tabs>
          <w:tab w:val="clear" w:pos="-720"/>
        </w:tabs>
        <w:suppressAutoHyphens w:val="0"/>
        <w:rPr>
          <w:rFonts w:asciiTheme="minorBidi" w:hAnsiTheme="minorBidi" w:cstheme="minorBidi"/>
          <w:bCs/>
          <w:smallCaps w:val="0"/>
          <w:sz w:val="24"/>
          <w:szCs w:val="24"/>
        </w:rPr>
      </w:pPr>
      <w:r w:rsidRPr="00A843F7">
        <w:rPr>
          <w:rFonts w:asciiTheme="minorBidi" w:hAnsiTheme="minorBidi" w:cstheme="minorBidi"/>
          <w:bCs/>
          <w:smallCaps w:val="0"/>
          <w:sz w:val="24"/>
          <w:szCs w:val="24"/>
        </w:rPr>
        <w:t>REQUEST FOR EXPRESSIONS OF INTEREST</w:t>
      </w:r>
    </w:p>
    <w:p w14:paraId="0F5B72B6" w14:textId="3E35884A" w:rsidR="00B667CA" w:rsidRPr="00A843F7" w:rsidRDefault="00B667CA" w:rsidP="00B667CA">
      <w:pPr>
        <w:pStyle w:val="Heading1a"/>
        <w:keepNext w:val="0"/>
        <w:keepLines w:val="0"/>
        <w:tabs>
          <w:tab w:val="clear" w:pos="-720"/>
        </w:tabs>
        <w:suppressAutoHyphens w:val="0"/>
        <w:rPr>
          <w:rFonts w:asciiTheme="minorBidi" w:hAnsiTheme="minorBidi" w:cstheme="minorBidi"/>
          <w:bCs/>
          <w:smallCaps w:val="0"/>
          <w:sz w:val="24"/>
          <w:szCs w:val="24"/>
        </w:rPr>
      </w:pPr>
      <w:r w:rsidRPr="00A843F7">
        <w:rPr>
          <w:rFonts w:asciiTheme="minorBidi" w:hAnsiTheme="minorBidi" w:cstheme="minorBidi"/>
          <w:bCs/>
          <w:smallCaps w:val="0"/>
          <w:sz w:val="24"/>
          <w:szCs w:val="24"/>
        </w:rPr>
        <w:t>(CONSULTING SERVICES - FIRMS SELECTION)</w:t>
      </w:r>
    </w:p>
    <w:p w14:paraId="424C71D4" w14:textId="77777777" w:rsidR="00B667CA" w:rsidRDefault="00B667CA" w:rsidP="00B667CA">
      <w:pPr>
        <w:suppressAutoHyphens/>
        <w:rPr>
          <w:rFonts w:ascii="Times New Roman" w:hAnsi="Times New Roman"/>
          <w:spacing w:val="-2"/>
        </w:rPr>
      </w:pPr>
    </w:p>
    <w:p w14:paraId="09B7B753" w14:textId="77777777" w:rsidR="00B667CA" w:rsidRDefault="00B667CA" w:rsidP="00B667CA">
      <w:pPr>
        <w:suppressAutoHyphens/>
        <w:rPr>
          <w:rFonts w:ascii="Times New Roman" w:hAnsi="Times New Roman"/>
          <w:b/>
          <w:spacing w:val="-2"/>
          <w:sz w:val="24"/>
        </w:rPr>
      </w:pPr>
    </w:p>
    <w:p w14:paraId="68008E71" w14:textId="77777777" w:rsidR="00B667CA" w:rsidRPr="00EA194A" w:rsidRDefault="00B667CA" w:rsidP="00B667CA">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IMPLEMENTING AGENCY: COMMON MARKET FOR EASTERN AND SOUTHERN    </w:t>
      </w:r>
    </w:p>
    <w:p w14:paraId="78657417" w14:textId="77777777" w:rsidR="00B667CA" w:rsidRPr="00EA194A" w:rsidRDefault="00B667CA" w:rsidP="00B667CA">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                                                AFRICA ( COMESA) </w:t>
      </w:r>
    </w:p>
    <w:p w14:paraId="67239DE6" w14:textId="77777777" w:rsidR="00B667CA" w:rsidRPr="00EA194A" w:rsidRDefault="00B667CA" w:rsidP="00B667CA">
      <w:pPr>
        <w:suppressAutoHyphens/>
        <w:rPr>
          <w:rFonts w:asciiTheme="minorBidi" w:hAnsiTheme="minorBidi" w:cstheme="minorBidi"/>
          <w:b/>
          <w:iCs/>
          <w:spacing w:val="-2"/>
          <w:sz w:val="23"/>
          <w:szCs w:val="23"/>
        </w:rPr>
      </w:pPr>
    </w:p>
    <w:p w14:paraId="501FE851" w14:textId="77777777" w:rsidR="00A1130B" w:rsidRDefault="00B667CA" w:rsidP="00A1130B">
      <w:pPr>
        <w:suppressAutoHyphens/>
        <w:rPr>
          <w:rFonts w:asciiTheme="minorBidi" w:hAnsiTheme="minorBidi" w:cstheme="minorBidi"/>
          <w:b/>
          <w:spacing w:val="-2"/>
          <w:sz w:val="23"/>
          <w:szCs w:val="23"/>
        </w:rPr>
      </w:pPr>
      <w:r w:rsidRPr="0078233B">
        <w:rPr>
          <w:rFonts w:asciiTheme="minorBidi" w:hAnsiTheme="minorBidi" w:cstheme="minorBidi"/>
          <w:b/>
          <w:i/>
          <w:spacing w:val="-2"/>
          <w:sz w:val="23"/>
          <w:szCs w:val="23"/>
        </w:rPr>
        <w:t xml:space="preserve">NAME OF  </w:t>
      </w:r>
      <w:r w:rsidRPr="0078233B">
        <w:rPr>
          <w:rFonts w:asciiTheme="minorBidi" w:hAnsiTheme="minorBidi" w:cstheme="minorBidi"/>
          <w:b/>
          <w:sz w:val="23"/>
          <w:szCs w:val="23"/>
        </w:rPr>
        <w:t>PROGRAM</w:t>
      </w:r>
      <w:r w:rsidRPr="0078233B">
        <w:rPr>
          <w:rFonts w:asciiTheme="minorBidi" w:hAnsiTheme="minorBidi" w:cstheme="minorBidi"/>
          <w:b/>
          <w:spacing w:val="-2"/>
          <w:sz w:val="23"/>
          <w:szCs w:val="23"/>
        </w:rPr>
        <w:t xml:space="preserve">: </w:t>
      </w:r>
      <w:r>
        <w:rPr>
          <w:rFonts w:asciiTheme="minorBidi" w:hAnsiTheme="minorBidi" w:cstheme="minorBidi"/>
          <w:b/>
          <w:spacing w:val="-2"/>
          <w:sz w:val="23"/>
          <w:szCs w:val="23"/>
        </w:rPr>
        <w:t xml:space="preserve">     </w:t>
      </w:r>
      <w:r w:rsidR="00A1130B">
        <w:rPr>
          <w:rFonts w:asciiTheme="minorBidi" w:hAnsiTheme="minorBidi" w:cstheme="minorBidi"/>
          <w:b/>
          <w:spacing w:val="-2"/>
          <w:sz w:val="23"/>
          <w:szCs w:val="23"/>
        </w:rPr>
        <w:t xml:space="preserve">REGIONAL INFRASTRUCTURE FINANCE  FACILITY </w:t>
      </w:r>
    </w:p>
    <w:p w14:paraId="24D90228" w14:textId="381CA789" w:rsidR="00B667CA" w:rsidRPr="0078233B" w:rsidRDefault="00A1130B" w:rsidP="00A1130B">
      <w:pPr>
        <w:suppressAutoHyphens/>
        <w:rPr>
          <w:rFonts w:asciiTheme="minorBidi" w:hAnsiTheme="minorBidi" w:cstheme="minorBidi"/>
          <w:b/>
          <w:spacing w:val="-2"/>
          <w:sz w:val="23"/>
          <w:szCs w:val="23"/>
        </w:rPr>
      </w:pPr>
      <w:r>
        <w:rPr>
          <w:rFonts w:asciiTheme="minorBidi" w:hAnsiTheme="minorBidi" w:cstheme="minorBidi"/>
          <w:b/>
          <w:spacing w:val="-2"/>
          <w:sz w:val="23"/>
          <w:szCs w:val="23"/>
        </w:rPr>
        <w:t xml:space="preserve">                                              (RIFF) PROJECT </w:t>
      </w:r>
    </w:p>
    <w:p w14:paraId="343484E2" w14:textId="77777777" w:rsidR="00B667CA" w:rsidRPr="0078233B" w:rsidRDefault="00B667CA" w:rsidP="00B667CA">
      <w:pPr>
        <w:pStyle w:val="BodyText"/>
        <w:rPr>
          <w:rFonts w:asciiTheme="minorBidi" w:hAnsiTheme="minorBidi" w:cstheme="minorBidi"/>
          <w:sz w:val="23"/>
          <w:szCs w:val="23"/>
        </w:rPr>
      </w:pPr>
    </w:p>
    <w:p w14:paraId="5DDAAF76" w14:textId="77777777" w:rsidR="00B667CA" w:rsidRPr="00884057" w:rsidRDefault="00B667CA" w:rsidP="00B667CA">
      <w:pPr>
        <w:pStyle w:val="BodyText"/>
        <w:rPr>
          <w:rFonts w:asciiTheme="minorBidi" w:hAnsiTheme="minorBidi" w:cstheme="minorBidi"/>
          <w:sz w:val="23"/>
          <w:szCs w:val="23"/>
          <w:lang w:val="en-GB"/>
        </w:rPr>
      </w:pPr>
      <w:r w:rsidRPr="00884057">
        <w:rPr>
          <w:rFonts w:asciiTheme="minorBidi" w:hAnsiTheme="minorBidi" w:cstheme="minorBidi"/>
          <w:b/>
          <w:bCs/>
          <w:sz w:val="23"/>
          <w:szCs w:val="23"/>
          <w:lang w:val="en-GB"/>
        </w:rPr>
        <w:t>PROJECT  ID</w:t>
      </w:r>
      <w:r w:rsidRPr="00884057">
        <w:rPr>
          <w:rFonts w:asciiTheme="minorBidi" w:hAnsiTheme="minorBidi" w:cstheme="minorBidi"/>
          <w:sz w:val="23"/>
          <w:szCs w:val="23"/>
          <w:lang w:val="en-GB"/>
        </w:rPr>
        <w:t xml:space="preserve"> : </w:t>
      </w:r>
      <w:r w:rsidRPr="00884057">
        <w:rPr>
          <w:rFonts w:asciiTheme="minorBidi" w:hAnsiTheme="minorBidi" w:cstheme="minorBidi"/>
          <w:b/>
          <w:bCs/>
          <w:sz w:val="23"/>
          <w:szCs w:val="23"/>
          <w:lang w:val="en-GB"/>
        </w:rPr>
        <w:t>P180547</w:t>
      </w:r>
      <w:r w:rsidRPr="00884057">
        <w:rPr>
          <w:rFonts w:asciiTheme="minorBidi" w:hAnsiTheme="minorBidi" w:cstheme="minorBidi"/>
          <w:sz w:val="23"/>
          <w:szCs w:val="23"/>
          <w:lang w:val="en-GB"/>
        </w:rPr>
        <w:t xml:space="preserve"> </w:t>
      </w:r>
    </w:p>
    <w:p w14:paraId="752D6327" w14:textId="77777777" w:rsidR="00B667CA" w:rsidRPr="00C40FAD" w:rsidRDefault="00B667CA" w:rsidP="00EC50B8">
      <w:pPr>
        <w:suppressAutoHyphens/>
        <w:rPr>
          <w:rFonts w:asciiTheme="minorBidi" w:hAnsiTheme="minorBidi" w:cstheme="minorBidi"/>
          <w:spacing w:val="-2"/>
          <w:sz w:val="23"/>
          <w:szCs w:val="23"/>
          <w:lang w:val="en-GB"/>
        </w:rPr>
      </w:pPr>
    </w:p>
    <w:p w14:paraId="121D3FAF" w14:textId="3704CA69" w:rsidR="00EC50B8" w:rsidRPr="00A1130B" w:rsidRDefault="00AF4078" w:rsidP="00D23BC0">
      <w:pPr>
        <w:rPr>
          <w:rFonts w:asciiTheme="minorBidi" w:hAnsiTheme="minorBidi" w:cstheme="minorBidi"/>
          <w:b/>
          <w:spacing w:val="-2"/>
          <w:sz w:val="23"/>
          <w:szCs w:val="23"/>
          <w:lang w:val="en-GB"/>
        </w:rPr>
      </w:pPr>
      <w:r w:rsidRPr="00C40FAD">
        <w:rPr>
          <w:rFonts w:asciiTheme="minorBidi" w:hAnsiTheme="minorBidi" w:cstheme="minorBidi"/>
          <w:b/>
          <w:sz w:val="23"/>
          <w:szCs w:val="23"/>
        </w:rPr>
        <w:t>ASSIGNMENT TITLE</w:t>
      </w:r>
      <w:r w:rsidR="00A23D35" w:rsidRPr="00C40FAD">
        <w:rPr>
          <w:rFonts w:asciiTheme="minorBidi" w:hAnsiTheme="minorBidi" w:cstheme="minorBidi"/>
          <w:b/>
          <w:sz w:val="23"/>
          <w:szCs w:val="23"/>
        </w:rPr>
        <w:t xml:space="preserve">: </w:t>
      </w:r>
      <w:r w:rsidR="00874C47" w:rsidRPr="00874C47">
        <w:rPr>
          <w:rFonts w:asciiTheme="minorBidi" w:hAnsiTheme="minorBidi" w:cstheme="minorBidi"/>
          <w:b/>
          <w:bCs/>
          <w:sz w:val="23"/>
          <w:szCs w:val="23"/>
        </w:rPr>
        <w:t>PROCUREMENT OF AN ELECTRONIC DOCUMENT MANAGEMENT SYSTEM</w:t>
      </w:r>
      <w:r w:rsidR="00D23BC0">
        <w:rPr>
          <w:rFonts w:asciiTheme="minorBidi" w:hAnsiTheme="minorBidi" w:cstheme="minorBidi"/>
          <w:b/>
          <w:bCs/>
          <w:sz w:val="23"/>
          <w:szCs w:val="23"/>
        </w:rPr>
        <w:t xml:space="preserve">.   </w:t>
      </w:r>
      <w:r w:rsidR="00A1130B" w:rsidRPr="00A1130B">
        <w:rPr>
          <w:rFonts w:asciiTheme="minorBidi" w:hAnsiTheme="minorBidi" w:cstheme="minorBidi"/>
          <w:b/>
          <w:spacing w:val="-2"/>
          <w:sz w:val="23"/>
          <w:szCs w:val="23"/>
          <w:lang w:val="en-GB"/>
        </w:rPr>
        <w:t xml:space="preserve">REFERENCE NO. </w:t>
      </w:r>
      <w:r w:rsidR="00E37CE9" w:rsidRPr="00A1130B">
        <w:rPr>
          <w:rFonts w:asciiTheme="minorBidi" w:hAnsiTheme="minorBidi" w:cstheme="minorBidi"/>
          <w:b/>
          <w:spacing w:val="-2"/>
          <w:sz w:val="23"/>
          <w:szCs w:val="23"/>
          <w:lang w:val="en-GB"/>
        </w:rPr>
        <w:t xml:space="preserve">ZM-COMESA -445856-CS-LCS </w:t>
      </w:r>
    </w:p>
    <w:p w14:paraId="0720CBDC" w14:textId="77777777" w:rsidR="009830E4" w:rsidRPr="00A1130B" w:rsidRDefault="009830E4">
      <w:pPr>
        <w:suppressAutoHyphens/>
        <w:rPr>
          <w:rFonts w:asciiTheme="minorBidi" w:hAnsiTheme="minorBidi" w:cstheme="minorBidi"/>
          <w:color w:val="FF0000"/>
          <w:spacing w:val="-2"/>
          <w:sz w:val="23"/>
          <w:szCs w:val="23"/>
          <w:lang w:val="en-GB"/>
        </w:rPr>
      </w:pPr>
    </w:p>
    <w:p w14:paraId="18533D94" w14:textId="77777777" w:rsidR="000C2C2A" w:rsidRPr="00A1130B" w:rsidRDefault="000C2C2A">
      <w:pPr>
        <w:suppressAutoHyphens/>
        <w:rPr>
          <w:rFonts w:asciiTheme="minorBidi" w:hAnsiTheme="minorBidi" w:cstheme="minorBidi"/>
          <w:color w:val="FF0000"/>
          <w:spacing w:val="-2"/>
          <w:sz w:val="23"/>
          <w:szCs w:val="23"/>
          <w:lang w:val="en-GB"/>
        </w:rPr>
      </w:pPr>
    </w:p>
    <w:p w14:paraId="321F745B" w14:textId="444E571E" w:rsidR="00A87998" w:rsidRPr="00C40FAD" w:rsidRDefault="00A87998" w:rsidP="00650BFA">
      <w:pPr>
        <w:suppressAutoHyphens/>
        <w:jc w:val="both"/>
        <w:rPr>
          <w:rFonts w:asciiTheme="minorBidi" w:hAnsiTheme="minorBidi" w:cstheme="minorBidi"/>
          <w:b/>
          <w:bCs/>
          <w:color w:val="000000" w:themeColor="text1"/>
          <w:spacing w:val="-2"/>
          <w:sz w:val="23"/>
          <w:szCs w:val="23"/>
        </w:rPr>
      </w:pPr>
      <w:r w:rsidRPr="00C40FAD">
        <w:rPr>
          <w:rFonts w:asciiTheme="minorBidi" w:hAnsiTheme="minorBidi" w:cstheme="minorBidi"/>
          <w:b/>
          <w:bCs/>
          <w:color w:val="000000" w:themeColor="text1"/>
          <w:spacing w:val="-2"/>
          <w:sz w:val="23"/>
          <w:szCs w:val="23"/>
        </w:rPr>
        <w:t xml:space="preserve">1.0   INTRODUCATION </w:t>
      </w:r>
    </w:p>
    <w:p w14:paraId="6C40ED28" w14:textId="77777777" w:rsidR="0044282D" w:rsidRPr="00C40FAD" w:rsidRDefault="0044282D" w:rsidP="00650BFA">
      <w:pPr>
        <w:suppressAutoHyphens/>
        <w:jc w:val="both"/>
        <w:rPr>
          <w:rFonts w:asciiTheme="minorBidi" w:hAnsiTheme="minorBidi" w:cstheme="minorBidi"/>
          <w:color w:val="000000" w:themeColor="text1"/>
          <w:spacing w:val="-2"/>
          <w:sz w:val="23"/>
          <w:szCs w:val="23"/>
        </w:rPr>
      </w:pPr>
    </w:p>
    <w:p w14:paraId="649E84ED" w14:textId="77777777" w:rsidR="00CE35B3" w:rsidRPr="00CE35B3" w:rsidRDefault="00CE35B3" w:rsidP="00CE35B3">
      <w:pPr>
        <w:suppressAutoHyphens/>
        <w:jc w:val="both"/>
        <w:rPr>
          <w:rFonts w:asciiTheme="minorBidi" w:hAnsiTheme="minorBidi" w:cstheme="minorBidi"/>
          <w:color w:val="000000" w:themeColor="text1"/>
          <w:spacing w:val="-2"/>
          <w:sz w:val="23"/>
          <w:szCs w:val="23"/>
        </w:rPr>
      </w:pPr>
      <w:r w:rsidRPr="00CE35B3">
        <w:rPr>
          <w:rFonts w:asciiTheme="minorBidi" w:hAnsiTheme="minorBidi" w:cstheme="minorBidi"/>
          <w:color w:val="000000" w:themeColor="text1"/>
          <w:spacing w:val="-2"/>
          <w:sz w:val="23"/>
          <w:szCs w:val="23"/>
        </w:rPr>
        <w:t>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w:t>
      </w:r>
    </w:p>
    <w:p w14:paraId="305E68DE" w14:textId="77777777" w:rsidR="00CE35B3" w:rsidRPr="00CE35B3" w:rsidRDefault="00CE35B3" w:rsidP="00CE35B3">
      <w:pPr>
        <w:suppressAutoHyphens/>
        <w:jc w:val="both"/>
        <w:rPr>
          <w:rFonts w:asciiTheme="minorBidi" w:hAnsiTheme="minorBidi" w:cstheme="minorBidi"/>
          <w:color w:val="000000" w:themeColor="text1"/>
          <w:spacing w:val="-2"/>
          <w:sz w:val="23"/>
          <w:szCs w:val="23"/>
        </w:rPr>
      </w:pPr>
    </w:p>
    <w:p w14:paraId="57460690" w14:textId="77777777" w:rsidR="00CE35B3" w:rsidRPr="00CE35B3" w:rsidRDefault="00CE35B3" w:rsidP="00CE35B3">
      <w:pPr>
        <w:suppressAutoHyphens/>
        <w:jc w:val="both"/>
        <w:rPr>
          <w:rFonts w:asciiTheme="minorBidi" w:hAnsiTheme="minorBidi" w:cstheme="minorBidi"/>
          <w:color w:val="000000" w:themeColor="text1"/>
          <w:spacing w:val="-2"/>
          <w:sz w:val="23"/>
          <w:szCs w:val="23"/>
        </w:rPr>
      </w:pPr>
      <w:r w:rsidRPr="00CE35B3">
        <w:rPr>
          <w:rFonts w:asciiTheme="minorBidi" w:hAnsiTheme="minorBidi" w:cstheme="minorBidi"/>
          <w:color w:val="000000" w:themeColor="text1"/>
          <w:spacing w:val="-2"/>
          <w:sz w:val="23"/>
          <w:szCs w:val="23"/>
        </w:rPr>
        <w:t>Currently, information management is manual with offices filling with files, extra storage spaces that are quickly running out, and low accountability on records management. Manual management of records has been time consuming as the retrieval mechanisms are tedious, document loss has been witnessed occasioning repeat processes, inefficiency, and delayed decisions. Duplication of information has become common as divisions are not able to establish whether the same information exists in other divisions, and this has added to the costs of managing information</w:t>
      </w:r>
      <w:r>
        <w:rPr>
          <w:rFonts w:asciiTheme="minorBidi" w:hAnsiTheme="minorBidi" w:cstheme="minorBidi"/>
          <w:color w:val="000000" w:themeColor="text1"/>
          <w:spacing w:val="-2"/>
          <w:sz w:val="23"/>
          <w:szCs w:val="23"/>
        </w:rPr>
        <w:t>.</w:t>
      </w:r>
    </w:p>
    <w:p w14:paraId="3476AEF6" w14:textId="36D934A6" w:rsidR="00CE35B3" w:rsidRPr="00CE35B3" w:rsidRDefault="00CE35B3" w:rsidP="00CE35B3">
      <w:pPr>
        <w:suppressAutoHyphens/>
        <w:jc w:val="both"/>
        <w:rPr>
          <w:rFonts w:asciiTheme="minorBidi" w:hAnsiTheme="minorBidi" w:cstheme="minorBidi"/>
          <w:color w:val="000000" w:themeColor="text1"/>
          <w:spacing w:val="-2"/>
          <w:sz w:val="23"/>
          <w:szCs w:val="23"/>
        </w:rPr>
      </w:pPr>
      <w:r w:rsidRPr="00CE35B3">
        <w:rPr>
          <w:rFonts w:asciiTheme="minorBidi" w:hAnsiTheme="minorBidi" w:cstheme="minorBidi"/>
          <w:color w:val="000000" w:themeColor="text1"/>
          <w:spacing w:val="-2"/>
          <w:sz w:val="23"/>
          <w:szCs w:val="23"/>
        </w:rPr>
        <w:t xml:space="preserve">Therefore, the COMESA Secretariat is planning to acquire an Electronic Document Management System to digitize the management of documents. </w:t>
      </w:r>
    </w:p>
    <w:p w14:paraId="72C447A5" w14:textId="4822D561" w:rsidR="00D12616" w:rsidRDefault="00D12616" w:rsidP="00825B5C">
      <w:pPr>
        <w:suppressAutoHyphens/>
        <w:jc w:val="both"/>
        <w:rPr>
          <w:rFonts w:asciiTheme="minorBidi" w:hAnsiTheme="minorBidi" w:cstheme="minorBidi"/>
          <w:color w:val="000000" w:themeColor="text1"/>
          <w:spacing w:val="-2"/>
          <w:sz w:val="23"/>
          <w:szCs w:val="23"/>
        </w:rPr>
      </w:pPr>
    </w:p>
    <w:p w14:paraId="3501550C"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21223DD7"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7460DCDE"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5B375EDC"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6C59FB7A"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60961C40"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588A3338"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32002F8F"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00156AAF"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34FA5CD4"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2B808ECD"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07E80B11" w14:textId="7A581160" w:rsidR="00FB7F94" w:rsidRPr="00E60BCA" w:rsidRDefault="00CE35B3" w:rsidP="00825B5C">
      <w:pPr>
        <w:suppressAutoHyphens/>
        <w:jc w:val="both"/>
        <w:rPr>
          <w:rFonts w:asciiTheme="minorBidi" w:hAnsiTheme="minorBidi" w:cstheme="minorBidi"/>
          <w:b/>
          <w:bCs/>
          <w:spacing w:val="-2"/>
          <w:sz w:val="23"/>
          <w:szCs w:val="23"/>
        </w:rPr>
      </w:pPr>
      <w:r w:rsidRPr="00E60BCA">
        <w:rPr>
          <w:rFonts w:asciiTheme="minorBidi" w:hAnsiTheme="minorBidi" w:cstheme="minorBidi"/>
          <w:b/>
          <w:bCs/>
          <w:spacing w:val="-2"/>
          <w:sz w:val="23"/>
          <w:szCs w:val="23"/>
        </w:rPr>
        <w:t>2.0 OBJECTIVE</w:t>
      </w:r>
      <w:r w:rsidR="00CD0C41" w:rsidRPr="00E60BCA">
        <w:rPr>
          <w:rFonts w:asciiTheme="minorBidi" w:hAnsiTheme="minorBidi" w:cstheme="minorBidi"/>
          <w:b/>
          <w:bCs/>
          <w:spacing w:val="-2"/>
          <w:sz w:val="23"/>
          <w:szCs w:val="23"/>
        </w:rPr>
        <w:t xml:space="preserve"> </w:t>
      </w:r>
      <w:r w:rsidRPr="00E60BCA">
        <w:rPr>
          <w:rFonts w:asciiTheme="minorBidi" w:hAnsiTheme="minorBidi" w:cstheme="minorBidi"/>
          <w:b/>
          <w:bCs/>
          <w:spacing w:val="-2"/>
          <w:sz w:val="23"/>
          <w:szCs w:val="23"/>
        </w:rPr>
        <w:t>OF THE ASSIGNMENT</w:t>
      </w:r>
      <w:r w:rsidR="00CD0C41" w:rsidRPr="00E60BCA">
        <w:rPr>
          <w:rFonts w:asciiTheme="minorBidi" w:hAnsiTheme="minorBidi" w:cstheme="minorBidi"/>
          <w:b/>
          <w:bCs/>
          <w:spacing w:val="-2"/>
          <w:sz w:val="23"/>
          <w:szCs w:val="23"/>
        </w:rPr>
        <w:t xml:space="preserve"> </w:t>
      </w:r>
    </w:p>
    <w:p w14:paraId="2E666EB4" w14:textId="77777777" w:rsidR="00BA5475" w:rsidRPr="00E60BCA" w:rsidRDefault="00BA5475" w:rsidP="00BA5475">
      <w:pPr>
        <w:rPr>
          <w:rFonts w:asciiTheme="minorBidi" w:hAnsiTheme="minorBidi" w:cstheme="minorBidi"/>
          <w:b/>
          <w:bCs/>
          <w:sz w:val="23"/>
          <w:szCs w:val="23"/>
        </w:rPr>
      </w:pPr>
    </w:p>
    <w:p w14:paraId="6256EE89" w14:textId="63941ED7" w:rsidR="00024D12" w:rsidRPr="00024D12" w:rsidRDefault="00024D12" w:rsidP="00EB6015">
      <w:pPr>
        <w:spacing w:line="259" w:lineRule="auto"/>
        <w:rPr>
          <w:rFonts w:asciiTheme="minorBidi" w:hAnsiTheme="minorBidi" w:cstheme="minorBidi"/>
          <w:sz w:val="23"/>
          <w:szCs w:val="23"/>
        </w:rPr>
      </w:pPr>
      <w:r w:rsidRPr="4F821682">
        <w:rPr>
          <w:rFonts w:asciiTheme="minorBidi" w:hAnsiTheme="minorBidi" w:cstheme="minorBidi"/>
          <w:sz w:val="23"/>
          <w:szCs w:val="23"/>
        </w:rPr>
        <w:t xml:space="preserve">The COMESA Secretariat is planning to acquire an Electronic Document Management System to digitize the management of documents. </w:t>
      </w:r>
      <w:r w:rsidR="00F872DF" w:rsidRPr="4F821682">
        <w:rPr>
          <w:rFonts w:asciiTheme="minorBidi" w:hAnsiTheme="minorBidi" w:cstheme="minorBidi"/>
          <w:sz w:val="23"/>
          <w:szCs w:val="23"/>
        </w:rPr>
        <w:t>T</w:t>
      </w:r>
      <w:r w:rsidRPr="4F821682">
        <w:rPr>
          <w:rFonts w:asciiTheme="minorBidi" w:hAnsiTheme="minorBidi" w:cstheme="minorBidi"/>
          <w:sz w:val="23"/>
          <w:szCs w:val="23"/>
        </w:rPr>
        <w:t>he system shall assist the Secretariat to strengthen its processes with a view to ensuring that it is efficient and effective in its operations</w:t>
      </w:r>
      <w:r w:rsidR="004B1442" w:rsidRPr="4F821682">
        <w:rPr>
          <w:rFonts w:asciiTheme="minorBidi" w:hAnsiTheme="minorBidi" w:cstheme="minorBidi"/>
          <w:sz w:val="23"/>
          <w:szCs w:val="23"/>
        </w:rPr>
        <w:t xml:space="preserve">. </w:t>
      </w:r>
      <w:r w:rsidRPr="4F821682">
        <w:rPr>
          <w:rFonts w:asciiTheme="minorBidi" w:hAnsiTheme="minorBidi" w:cstheme="minorBidi"/>
          <w:sz w:val="23"/>
          <w:szCs w:val="23"/>
        </w:rPr>
        <w:t xml:space="preserve">It is expected that An Electronic Document Management System at COMESA will </w:t>
      </w:r>
      <w:r w:rsidR="559E8D9F" w:rsidRPr="4F821682">
        <w:rPr>
          <w:rFonts w:asciiTheme="minorBidi" w:hAnsiTheme="minorBidi" w:cstheme="minorBidi"/>
          <w:sz w:val="23"/>
          <w:szCs w:val="23"/>
        </w:rPr>
        <w:t>achieve</w:t>
      </w:r>
      <w:r w:rsidRPr="4F821682">
        <w:rPr>
          <w:rFonts w:asciiTheme="minorBidi" w:hAnsiTheme="minorBidi" w:cstheme="minorBidi"/>
          <w:sz w:val="23"/>
          <w:szCs w:val="23"/>
        </w:rPr>
        <w:t xml:space="preserve"> the following: </w:t>
      </w:r>
    </w:p>
    <w:p w14:paraId="3C09DA88" w14:textId="77777777" w:rsidR="00024D12" w:rsidRPr="00024D12" w:rsidRDefault="00024D12" w:rsidP="00024D12">
      <w:pPr>
        <w:numPr>
          <w:ilvl w:val="0"/>
          <w:numId w:val="12"/>
        </w:numPr>
        <w:rPr>
          <w:rFonts w:asciiTheme="minorBidi" w:hAnsiTheme="minorBidi" w:cstheme="minorBidi"/>
          <w:sz w:val="23"/>
          <w:szCs w:val="23"/>
        </w:rPr>
      </w:pPr>
      <w:r w:rsidRPr="00024D12">
        <w:rPr>
          <w:rFonts w:asciiTheme="minorBidi" w:hAnsiTheme="minorBidi" w:cstheme="minorBidi"/>
          <w:b/>
          <w:sz w:val="23"/>
          <w:szCs w:val="23"/>
        </w:rPr>
        <w:t>Processes:</w:t>
      </w:r>
      <w:r w:rsidRPr="00024D12">
        <w:rPr>
          <w:rFonts w:asciiTheme="minorBidi" w:hAnsiTheme="minorBidi" w:cstheme="minorBidi"/>
          <w:sz w:val="23"/>
          <w:szCs w:val="23"/>
        </w:rPr>
        <w:t xml:space="preserve"> Manual processes should be automated to achieve effectiveness and efficiency</w:t>
      </w:r>
    </w:p>
    <w:p w14:paraId="6111684C" w14:textId="4D86D78E" w:rsidR="00024D12" w:rsidRPr="00024D12" w:rsidRDefault="00024D12" w:rsidP="4F821682">
      <w:pPr>
        <w:numPr>
          <w:ilvl w:val="0"/>
          <w:numId w:val="12"/>
        </w:numPr>
        <w:rPr>
          <w:rFonts w:asciiTheme="minorBidi" w:hAnsiTheme="minorBidi" w:cstheme="minorBidi"/>
          <w:sz w:val="23"/>
          <w:szCs w:val="23"/>
        </w:rPr>
      </w:pPr>
      <w:r w:rsidRPr="4F821682">
        <w:rPr>
          <w:rFonts w:asciiTheme="minorBidi" w:hAnsiTheme="minorBidi" w:cstheme="minorBidi"/>
          <w:b/>
          <w:bCs/>
          <w:sz w:val="23"/>
          <w:szCs w:val="23"/>
        </w:rPr>
        <w:t>Accessibility:</w:t>
      </w:r>
      <w:r w:rsidRPr="4F821682">
        <w:rPr>
          <w:rFonts w:asciiTheme="minorBidi" w:hAnsiTheme="minorBidi" w:cstheme="minorBidi"/>
          <w:sz w:val="23"/>
          <w:szCs w:val="23"/>
        </w:rPr>
        <w:t xml:space="preserve"> Staff should be able to access authorized documents anytime and from anywhere.</w:t>
      </w:r>
      <w:r w:rsidR="250A56F5" w:rsidRPr="4F821682">
        <w:rPr>
          <w:rFonts w:asciiTheme="minorBidi" w:hAnsiTheme="minorBidi" w:cstheme="minorBidi"/>
          <w:sz w:val="23"/>
          <w:szCs w:val="23"/>
        </w:rPr>
        <w:t xml:space="preserve"> Storage should be centralized.</w:t>
      </w:r>
    </w:p>
    <w:p w14:paraId="73DB2417" w14:textId="77777777" w:rsidR="00024D12" w:rsidRPr="00024D12" w:rsidRDefault="00024D12" w:rsidP="00024D12">
      <w:pPr>
        <w:numPr>
          <w:ilvl w:val="0"/>
          <w:numId w:val="12"/>
        </w:numPr>
        <w:rPr>
          <w:rFonts w:asciiTheme="minorBidi" w:hAnsiTheme="minorBidi" w:cstheme="minorBidi"/>
          <w:sz w:val="23"/>
          <w:szCs w:val="23"/>
        </w:rPr>
      </w:pPr>
      <w:r w:rsidRPr="00024D12">
        <w:rPr>
          <w:rFonts w:asciiTheme="minorBidi" w:hAnsiTheme="minorBidi" w:cstheme="minorBidi"/>
          <w:b/>
          <w:sz w:val="23"/>
          <w:szCs w:val="23"/>
        </w:rPr>
        <w:t>Integration:</w:t>
      </w:r>
      <w:r w:rsidRPr="00024D12">
        <w:rPr>
          <w:rFonts w:asciiTheme="minorBidi" w:hAnsiTheme="minorBidi" w:cstheme="minorBidi"/>
          <w:sz w:val="23"/>
          <w:szCs w:val="23"/>
        </w:rPr>
        <w:t xml:space="preserve"> The application should be able to fully integrate with current and future relevant application systems. </w:t>
      </w:r>
    </w:p>
    <w:p w14:paraId="3904898E" w14:textId="347AC8A8" w:rsidR="00024D12" w:rsidRPr="00024D12" w:rsidRDefault="00024D12" w:rsidP="00024D12">
      <w:pPr>
        <w:numPr>
          <w:ilvl w:val="0"/>
          <w:numId w:val="12"/>
        </w:numPr>
        <w:rPr>
          <w:rFonts w:asciiTheme="minorBidi" w:hAnsiTheme="minorBidi" w:cstheme="minorBidi"/>
          <w:sz w:val="23"/>
          <w:szCs w:val="23"/>
        </w:rPr>
      </w:pPr>
      <w:r w:rsidRPr="00024D12">
        <w:rPr>
          <w:rFonts w:asciiTheme="minorBidi" w:hAnsiTheme="minorBidi" w:cstheme="minorBidi"/>
          <w:b/>
          <w:sz w:val="23"/>
          <w:szCs w:val="23"/>
        </w:rPr>
        <w:t>Data Integrity and Security</w:t>
      </w:r>
      <w:r w:rsidR="00DA4616" w:rsidRPr="00024D12">
        <w:rPr>
          <w:rFonts w:asciiTheme="minorBidi" w:hAnsiTheme="minorBidi" w:cstheme="minorBidi"/>
          <w:b/>
          <w:sz w:val="23"/>
          <w:szCs w:val="23"/>
        </w:rPr>
        <w:t>:</w:t>
      </w:r>
      <w:r w:rsidR="00DA4616" w:rsidRPr="00024D12">
        <w:rPr>
          <w:rFonts w:asciiTheme="minorBidi" w:hAnsiTheme="minorBidi" w:cstheme="minorBidi"/>
          <w:sz w:val="23"/>
          <w:szCs w:val="23"/>
        </w:rPr>
        <w:t xml:space="preserve"> Data</w:t>
      </w:r>
      <w:r w:rsidRPr="00024D12">
        <w:rPr>
          <w:rFonts w:asciiTheme="minorBidi" w:hAnsiTheme="minorBidi" w:cstheme="minorBidi"/>
          <w:sz w:val="23"/>
          <w:szCs w:val="23"/>
        </w:rPr>
        <w:t xml:space="preserve"> Integrity and Security should be enhanced through proper access controls and other electronic means. The manual system does not adequately protect information assets.   </w:t>
      </w:r>
    </w:p>
    <w:p w14:paraId="7E1DE885" w14:textId="7945D431" w:rsidR="00024D12" w:rsidRDefault="00024D12" w:rsidP="4F821682">
      <w:pPr>
        <w:numPr>
          <w:ilvl w:val="0"/>
          <w:numId w:val="12"/>
        </w:numPr>
        <w:rPr>
          <w:rFonts w:asciiTheme="minorBidi" w:hAnsiTheme="minorBidi" w:cstheme="minorBidi"/>
          <w:sz w:val="23"/>
          <w:szCs w:val="23"/>
        </w:rPr>
      </w:pPr>
      <w:r w:rsidRPr="4F821682">
        <w:rPr>
          <w:rFonts w:asciiTheme="minorBidi" w:hAnsiTheme="minorBidi" w:cstheme="minorBidi"/>
          <w:b/>
          <w:bCs/>
          <w:sz w:val="23"/>
          <w:szCs w:val="23"/>
        </w:rPr>
        <w:t>Scalability:</w:t>
      </w:r>
      <w:r w:rsidRPr="4F821682">
        <w:rPr>
          <w:rFonts w:asciiTheme="minorBidi" w:hAnsiTheme="minorBidi" w:cstheme="minorBidi"/>
          <w:sz w:val="23"/>
          <w:szCs w:val="23"/>
        </w:rPr>
        <w:t xml:space="preserve"> All applications/systems at COMESA should be able to accommodate new features/modules to meet the changing organization needs</w:t>
      </w:r>
      <w:r w:rsidR="0E1630A2" w:rsidRPr="4F821682">
        <w:rPr>
          <w:rFonts w:asciiTheme="minorBidi" w:hAnsiTheme="minorBidi" w:cstheme="minorBidi"/>
          <w:sz w:val="23"/>
          <w:szCs w:val="23"/>
        </w:rPr>
        <w:t>.</w:t>
      </w:r>
    </w:p>
    <w:p w14:paraId="61938C80" w14:textId="0813AEAC" w:rsidR="00D37876" w:rsidRPr="00024D12" w:rsidRDefault="00F339F1" w:rsidP="00024D12">
      <w:pPr>
        <w:numPr>
          <w:ilvl w:val="0"/>
          <w:numId w:val="12"/>
        </w:numPr>
        <w:rPr>
          <w:rFonts w:asciiTheme="minorBidi" w:hAnsiTheme="minorBidi" w:cstheme="minorBidi"/>
          <w:sz w:val="23"/>
          <w:szCs w:val="23"/>
        </w:rPr>
      </w:pPr>
      <w:r>
        <w:rPr>
          <w:rFonts w:asciiTheme="minorBidi" w:hAnsiTheme="minorBidi" w:cstheme="minorBidi"/>
          <w:b/>
          <w:sz w:val="23"/>
          <w:szCs w:val="23"/>
        </w:rPr>
        <w:t>Electronic</w:t>
      </w:r>
      <w:r w:rsidR="00992E19">
        <w:rPr>
          <w:rFonts w:asciiTheme="minorBidi" w:hAnsiTheme="minorBidi" w:cstheme="minorBidi"/>
          <w:b/>
          <w:sz w:val="23"/>
          <w:szCs w:val="23"/>
        </w:rPr>
        <w:t xml:space="preserve"> Signatures:</w:t>
      </w:r>
      <w:r w:rsidR="00992E19">
        <w:rPr>
          <w:rFonts w:asciiTheme="minorBidi" w:hAnsiTheme="minorBidi" w:cstheme="minorBidi"/>
          <w:sz w:val="23"/>
          <w:szCs w:val="23"/>
        </w:rPr>
        <w:t xml:space="preserve"> </w:t>
      </w:r>
      <w:r w:rsidR="00992E19" w:rsidRPr="00EB6015">
        <w:rPr>
          <w:rFonts w:asciiTheme="minorBidi" w:hAnsiTheme="minorBidi" w:cstheme="minorBidi"/>
          <w:sz w:val="23"/>
          <w:szCs w:val="23"/>
        </w:rPr>
        <w:t xml:space="preserve">Ability to incorporate </w:t>
      </w:r>
      <w:r w:rsidR="0026211B" w:rsidRPr="00EB6015">
        <w:rPr>
          <w:rFonts w:asciiTheme="minorBidi" w:hAnsiTheme="minorBidi" w:cstheme="minorBidi"/>
          <w:sz w:val="23"/>
          <w:szCs w:val="23"/>
        </w:rPr>
        <w:t>different forms o</w:t>
      </w:r>
      <w:r w:rsidRPr="00EB6015">
        <w:rPr>
          <w:rFonts w:asciiTheme="minorBidi" w:hAnsiTheme="minorBidi" w:cstheme="minorBidi"/>
          <w:sz w:val="23"/>
          <w:szCs w:val="23"/>
        </w:rPr>
        <w:t>f electronic signatures including digital signatures</w:t>
      </w:r>
      <w:r w:rsidR="112D2B83" w:rsidRPr="67B5294B">
        <w:rPr>
          <w:rFonts w:asciiTheme="minorBidi" w:hAnsiTheme="minorBidi" w:cstheme="minorBidi"/>
          <w:sz w:val="23"/>
          <w:szCs w:val="23"/>
        </w:rPr>
        <w:t>.</w:t>
      </w:r>
    </w:p>
    <w:p w14:paraId="1A80F5EA" w14:textId="77777777" w:rsidR="008C5237" w:rsidRDefault="008C5237" w:rsidP="00BA5475">
      <w:pPr>
        <w:rPr>
          <w:rFonts w:asciiTheme="minorBidi" w:hAnsiTheme="minorBidi" w:cstheme="minorBidi"/>
          <w:sz w:val="23"/>
          <w:szCs w:val="23"/>
        </w:rPr>
      </w:pPr>
    </w:p>
    <w:p w14:paraId="0D4BC0D1" w14:textId="26BA6191" w:rsidR="00825B5C" w:rsidRPr="007379B8" w:rsidRDefault="00825B5C" w:rsidP="00B667CA">
      <w:pPr>
        <w:suppressAutoHyphens/>
        <w:jc w:val="both"/>
        <w:rPr>
          <w:rFonts w:asciiTheme="minorBidi" w:hAnsiTheme="minorBidi" w:cstheme="minorBidi"/>
          <w:b/>
          <w:bCs/>
          <w:spacing w:val="-2"/>
          <w:sz w:val="23"/>
          <w:szCs w:val="23"/>
        </w:rPr>
      </w:pPr>
      <w:r w:rsidRPr="00B667CA">
        <w:rPr>
          <w:rFonts w:asciiTheme="minorBidi" w:hAnsiTheme="minorBidi" w:cstheme="minorBidi"/>
          <w:b/>
          <w:bCs/>
          <w:spacing w:val="-2"/>
          <w:sz w:val="23"/>
          <w:szCs w:val="23"/>
        </w:rPr>
        <w:t>The detailed Terms of Reference (TOR) for the assignment are attached to this request for expressions of interest</w:t>
      </w:r>
      <w:r w:rsidR="00C84C8A" w:rsidRPr="00B667CA">
        <w:rPr>
          <w:rFonts w:asciiTheme="minorBidi" w:hAnsiTheme="minorBidi" w:cstheme="minorBidi"/>
          <w:b/>
          <w:bCs/>
          <w:spacing w:val="-2"/>
          <w:sz w:val="23"/>
          <w:szCs w:val="23"/>
        </w:rPr>
        <w:t xml:space="preserve"> </w:t>
      </w:r>
    </w:p>
    <w:p w14:paraId="11B620DC" w14:textId="77777777" w:rsidR="00080507" w:rsidRPr="00E60BCA" w:rsidRDefault="00080507" w:rsidP="00916E24">
      <w:pPr>
        <w:suppressAutoHyphens/>
        <w:jc w:val="both"/>
        <w:rPr>
          <w:rFonts w:asciiTheme="minorBidi" w:hAnsiTheme="minorBidi" w:cstheme="minorBidi"/>
          <w:spacing w:val="-2"/>
          <w:sz w:val="23"/>
          <w:szCs w:val="23"/>
        </w:rPr>
      </w:pPr>
    </w:p>
    <w:p w14:paraId="2AAFED21" w14:textId="6948A8AE" w:rsidR="00B87642" w:rsidRDefault="00CD0C41" w:rsidP="00916E24">
      <w:pPr>
        <w:suppressAutoHyphens/>
        <w:jc w:val="both"/>
        <w:rPr>
          <w:rFonts w:asciiTheme="minorBidi" w:hAnsiTheme="minorBidi" w:cstheme="minorBidi"/>
          <w:b/>
          <w:bCs/>
          <w:spacing w:val="-2"/>
          <w:sz w:val="23"/>
          <w:szCs w:val="23"/>
        </w:rPr>
      </w:pPr>
      <w:r w:rsidRPr="00E37CE9">
        <w:rPr>
          <w:rFonts w:asciiTheme="minorBidi" w:hAnsiTheme="minorBidi" w:cstheme="minorBidi"/>
          <w:b/>
          <w:bCs/>
          <w:spacing w:val="-2"/>
          <w:sz w:val="23"/>
          <w:szCs w:val="23"/>
        </w:rPr>
        <w:t>3</w:t>
      </w:r>
      <w:r w:rsidR="00BB7B17" w:rsidRPr="00E37CE9">
        <w:rPr>
          <w:rFonts w:asciiTheme="minorBidi" w:hAnsiTheme="minorBidi" w:cstheme="minorBidi"/>
          <w:b/>
          <w:bCs/>
          <w:spacing w:val="-2"/>
          <w:sz w:val="23"/>
          <w:szCs w:val="23"/>
        </w:rPr>
        <w:t xml:space="preserve">.0 </w:t>
      </w:r>
      <w:r w:rsidR="00E37CE9" w:rsidRPr="55CADC7E">
        <w:rPr>
          <w:rFonts w:asciiTheme="minorBidi" w:hAnsiTheme="minorBidi" w:cstheme="minorBidi"/>
          <w:b/>
          <w:bCs/>
          <w:spacing w:val="-2"/>
          <w:sz w:val="23"/>
          <w:szCs w:val="23"/>
        </w:rPr>
        <w:t>SHOR</w:t>
      </w:r>
      <w:r w:rsidR="16AA06D6" w:rsidRPr="55CADC7E">
        <w:rPr>
          <w:rFonts w:asciiTheme="minorBidi" w:hAnsiTheme="minorBidi" w:cstheme="minorBidi"/>
          <w:b/>
          <w:bCs/>
          <w:spacing w:val="-2"/>
          <w:sz w:val="23"/>
          <w:szCs w:val="23"/>
        </w:rPr>
        <w:t>T</w:t>
      </w:r>
      <w:r w:rsidR="006140AA" w:rsidRPr="55CADC7E">
        <w:rPr>
          <w:rFonts w:asciiTheme="minorBidi" w:hAnsiTheme="minorBidi" w:cstheme="minorBidi"/>
          <w:b/>
          <w:bCs/>
          <w:sz w:val="23"/>
          <w:szCs w:val="23"/>
        </w:rPr>
        <w:t>LIS</w:t>
      </w:r>
      <w:r w:rsidR="00E37CE9" w:rsidRPr="55CADC7E">
        <w:rPr>
          <w:rFonts w:asciiTheme="minorBidi" w:hAnsiTheme="minorBidi" w:cstheme="minorBidi"/>
          <w:b/>
          <w:bCs/>
          <w:spacing w:val="-2"/>
          <w:sz w:val="23"/>
          <w:szCs w:val="23"/>
        </w:rPr>
        <w:t>TING</w:t>
      </w:r>
      <w:r w:rsidR="00E37CE9" w:rsidRPr="00E37CE9">
        <w:rPr>
          <w:rFonts w:asciiTheme="minorBidi" w:hAnsiTheme="minorBidi" w:cstheme="minorBidi"/>
          <w:b/>
          <w:bCs/>
          <w:spacing w:val="-2"/>
          <w:sz w:val="23"/>
          <w:szCs w:val="23"/>
        </w:rPr>
        <w:t xml:space="preserve"> </w:t>
      </w:r>
      <w:r w:rsidR="00CE35B3" w:rsidRPr="00E37CE9">
        <w:rPr>
          <w:rFonts w:asciiTheme="minorBidi" w:hAnsiTheme="minorBidi" w:cstheme="minorBidi"/>
          <w:b/>
          <w:bCs/>
          <w:spacing w:val="-2"/>
          <w:sz w:val="23"/>
          <w:szCs w:val="23"/>
        </w:rPr>
        <w:t>CRITERIA</w:t>
      </w:r>
    </w:p>
    <w:p w14:paraId="320C2F4D" w14:textId="77777777" w:rsidR="00701B22" w:rsidRDefault="00701B22" w:rsidP="00916E24">
      <w:pPr>
        <w:suppressAutoHyphens/>
        <w:jc w:val="both"/>
        <w:rPr>
          <w:rFonts w:asciiTheme="minorBidi" w:hAnsiTheme="minorBidi" w:cstheme="minorBidi"/>
          <w:b/>
          <w:bCs/>
          <w:spacing w:val="-2"/>
          <w:sz w:val="23"/>
          <w:szCs w:val="23"/>
        </w:rPr>
      </w:pPr>
    </w:p>
    <w:p w14:paraId="27E619B3" w14:textId="77777777" w:rsidR="00701B22" w:rsidRDefault="00701B22" w:rsidP="00701B22">
      <w:pPr>
        <w:suppressAutoHyphens/>
        <w:jc w:val="both"/>
        <w:rPr>
          <w:rFonts w:asciiTheme="minorBidi" w:hAnsiTheme="minorBidi" w:cstheme="minorBidi"/>
          <w:color w:val="000000" w:themeColor="text1"/>
          <w:spacing w:val="-2"/>
          <w:sz w:val="23"/>
          <w:szCs w:val="23"/>
        </w:rPr>
      </w:pPr>
      <w:r w:rsidRPr="00E848E0">
        <w:rPr>
          <w:rFonts w:asciiTheme="minorBidi" w:hAnsiTheme="minorBidi" w:cstheme="minorBidi"/>
          <w:spacing w:val="-2"/>
          <w:sz w:val="23"/>
          <w:szCs w:val="23"/>
        </w:rPr>
        <w:t>The Common Market for Eastern and Southern Africa  now invites eligible consulting firms (“Consultants”) to indicate their interest in providing the Services. Interested Consultants should provide information demonstrating that they have the required qualifications and relevant experience to perform the Services</w:t>
      </w:r>
      <w:r w:rsidRPr="00166D63">
        <w:rPr>
          <w:rFonts w:asciiTheme="minorBidi" w:hAnsiTheme="minorBidi" w:cstheme="minorBidi"/>
          <w:color w:val="FF0000"/>
          <w:spacing w:val="-2"/>
          <w:sz w:val="23"/>
          <w:szCs w:val="23"/>
        </w:rPr>
        <w:t xml:space="preserve">. </w:t>
      </w:r>
      <w:r w:rsidRPr="00BD1C1C">
        <w:rPr>
          <w:rFonts w:asciiTheme="minorBidi" w:hAnsiTheme="minorBidi" w:cstheme="minorBidi"/>
          <w:color w:val="000000" w:themeColor="text1"/>
          <w:spacing w:val="-2"/>
          <w:sz w:val="23"/>
          <w:szCs w:val="23"/>
        </w:rPr>
        <w:t xml:space="preserve">The shortlisting criteria </w:t>
      </w:r>
      <w:proofErr w:type="gramStart"/>
      <w:r>
        <w:rPr>
          <w:rFonts w:asciiTheme="minorBidi" w:hAnsiTheme="minorBidi" w:cstheme="minorBidi"/>
          <w:color w:val="000000" w:themeColor="text1"/>
          <w:spacing w:val="-2"/>
          <w:sz w:val="23"/>
          <w:szCs w:val="23"/>
        </w:rPr>
        <w:t xml:space="preserve">is </w:t>
      </w:r>
      <w:proofErr w:type="gramEnd"/>
      <w:r>
        <w:rPr>
          <w:rFonts w:asciiTheme="minorBidi" w:hAnsiTheme="minorBidi" w:cstheme="minorBidi"/>
          <w:color w:val="000000" w:themeColor="text1"/>
          <w:spacing w:val="-2"/>
          <w:sz w:val="23"/>
          <w:szCs w:val="23"/>
        </w:rPr>
        <w:t xml:space="preserve"> as follows;</w:t>
      </w:r>
    </w:p>
    <w:p w14:paraId="55821753" w14:textId="0A3F13F0" w:rsidR="00E37CE9" w:rsidRDefault="00E455A2" w:rsidP="00515CF3">
      <w:pPr>
        <w:jc w:val="both"/>
        <w:rPr>
          <w:rFonts w:asciiTheme="minorBidi" w:hAnsiTheme="minorBidi" w:cstheme="minorBidi"/>
          <w:sz w:val="23"/>
          <w:szCs w:val="23"/>
        </w:rPr>
      </w:pPr>
      <w:r w:rsidRPr="00E60BCA">
        <w:rPr>
          <w:rFonts w:asciiTheme="minorBidi" w:hAnsiTheme="minorBidi" w:cstheme="minorBidi"/>
          <w:spacing w:val="-2"/>
          <w:sz w:val="23"/>
          <w:szCs w:val="23"/>
        </w:rPr>
        <w:t xml:space="preserve">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8223"/>
      </w:tblGrid>
      <w:tr w:rsidR="00E37CE9" w:rsidRPr="00781BBE" w14:paraId="470E347D" w14:textId="77777777" w:rsidTr="4F821682">
        <w:trPr>
          <w:trHeight w:val="278"/>
        </w:trPr>
        <w:tc>
          <w:tcPr>
            <w:tcW w:w="574" w:type="dxa"/>
            <w:tcBorders>
              <w:top w:val="single" w:sz="4" w:space="0" w:color="auto"/>
              <w:left w:val="single" w:sz="4" w:space="0" w:color="auto"/>
              <w:bottom w:val="single" w:sz="4" w:space="0" w:color="auto"/>
              <w:right w:val="single" w:sz="4" w:space="0" w:color="auto"/>
            </w:tcBorders>
            <w:hideMark/>
          </w:tcPr>
          <w:p w14:paraId="7AC5A4EA" w14:textId="77777777" w:rsidR="00E37CE9" w:rsidRPr="00781BBE" w:rsidRDefault="00E37CE9">
            <w:pPr>
              <w:rPr>
                <w:rFonts w:asciiTheme="minorBidi" w:hAnsiTheme="minorBidi" w:cstheme="minorBidi"/>
                <w:sz w:val="23"/>
                <w:szCs w:val="23"/>
              </w:rPr>
            </w:pPr>
            <w:r w:rsidRPr="00781BBE">
              <w:rPr>
                <w:rFonts w:asciiTheme="minorBidi" w:hAnsiTheme="minorBidi" w:cstheme="minorBidi"/>
                <w:sz w:val="23"/>
                <w:szCs w:val="23"/>
              </w:rPr>
              <w:t>No.</w:t>
            </w:r>
          </w:p>
        </w:tc>
        <w:tc>
          <w:tcPr>
            <w:tcW w:w="8223" w:type="dxa"/>
            <w:tcBorders>
              <w:top w:val="single" w:sz="4" w:space="0" w:color="auto"/>
              <w:left w:val="single" w:sz="4" w:space="0" w:color="auto"/>
              <w:bottom w:val="single" w:sz="4" w:space="0" w:color="auto"/>
              <w:right w:val="single" w:sz="4" w:space="0" w:color="auto"/>
            </w:tcBorders>
            <w:hideMark/>
          </w:tcPr>
          <w:p w14:paraId="0B549614" w14:textId="77777777" w:rsidR="00E37CE9" w:rsidRPr="00781BBE" w:rsidRDefault="00E37CE9">
            <w:pPr>
              <w:rPr>
                <w:rFonts w:asciiTheme="minorBidi" w:hAnsiTheme="minorBidi" w:cstheme="minorBidi"/>
                <w:sz w:val="23"/>
                <w:szCs w:val="23"/>
              </w:rPr>
            </w:pPr>
            <w:r w:rsidRPr="00781BBE">
              <w:rPr>
                <w:rFonts w:asciiTheme="minorBidi" w:hAnsiTheme="minorBidi" w:cstheme="minorBidi"/>
                <w:sz w:val="23"/>
                <w:szCs w:val="23"/>
              </w:rPr>
              <w:t xml:space="preserve">             Evaluation CRITERIA</w:t>
            </w:r>
          </w:p>
        </w:tc>
      </w:tr>
      <w:tr w:rsidR="00D23BC0" w:rsidRPr="00781BBE" w14:paraId="6C4A55F1" w14:textId="77777777" w:rsidTr="00D23BC0">
        <w:trPr>
          <w:trHeight w:val="372"/>
        </w:trPr>
        <w:tc>
          <w:tcPr>
            <w:tcW w:w="574" w:type="dxa"/>
            <w:tcBorders>
              <w:top w:val="single" w:sz="4" w:space="0" w:color="auto"/>
              <w:left w:val="single" w:sz="4" w:space="0" w:color="auto"/>
              <w:bottom w:val="single" w:sz="4" w:space="0" w:color="auto"/>
              <w:right w:val="single" w:sz="4" w:space="0" w:color="auto"/>
            </w:tcBorders>
          </w:tcPr>
          <w:p w14:paraId="594065B7" w14:textId="7A29ABC1" w:rsidR="00D23BC0" w:rsidRPr="00781BBE" w:rsidRDefault="00D23BC0">
            <w:pPr>
              <w:jc w:val="both"/>
              <w:rPr>
                <w:rFonts w:asciiTheme="minorBidi" w:hAnsiTheme="minorBidi" w:cstheme="minorBidi"/>
                <w:sz w:val="23"/>
                <w:szCs w:val="23"/>
              </w:rPr>
            </w:pPr>
            <w:r>
              <w:rPr>
                <w:rFonts w:asciiTheme="minorBidi" w:hAnsiTheme="minorBidi" w:cstheme="minorBidi"/>
                <w:sz w:val="23"/>
                <w:szCs w:val="23"/>
              </w:rPr>
              <w:t>1</w:t>
            </w:r>
          </w:p>
        </w:tc>
        <w:tc>
          <w:tcPr>
            <w:tcW w:w="8223" w:type="dxa"/>
            <w:tcBorders>
              <w:top w:val="single" w:sz="4" w:space="0" w:color="auto"/>
              <w:left w:val="single" w:sz="4" w:space="0" w:color="auto"/>
              <w:bottom w:val="single" w:sz="4" w:space="0" w:color="auto"/>
              <w:right w:val="single" w:sz="4" w:space="0" w:color="auto"/>
            </w:tcBorders>
          </w:tcPr>
          <w:p w14:paraId="168AF79F" w14:textId="51A4A7C1" w:rsidR="00D23BC0" w:rsidRPr="00D23BC0" w:rsidRDefault="00D23BC0" w:rsidP="00D23BC0">
            <w:pPr>
              <w:spacing w:after="160" w:line="259" w:lineRule="auto"/>
              <w:rPr>
                <w:rFonts w:asciiTheme="minorBidi" w:hAnsiTheme="minorBidi" w:cstheme="minorBidi"/>
                <w:b/>
                <w:bCs/>
                <w:sz w:val="23"/>
                <w:szCs w:val="23"/>
                <w:lang w:val="en-GB"/>
              </w:rPr>
            </w:pPr>
            <w:r w:rsidRPr="00D23BC0">
              <w:rPr>
                <w:rFonts w:asciiTheme="minorBidi" w:hAnsiTheme="minorBidi"/>
                <w:spacing w:val="-2"/>
                <w:sz w:val="23"/>
                <w:szCs w:val="23"/>
              </w:rPr>
              <w:t>The firm’s core business ( Submit company profile)</w:t>
            </w:r>
          </w:p>
        </w:tc>
      </w:tr>
      <w:tr w:rsidR="00E37CE9" w:rsidRPr="00781BBE" w14:paraId="1467AE3A" w14:textId="77777777" w:rsidTr="00D23BC0">
        <w:trPr>
          <w:trHeight w:val="1248"/>
        </w:trPr>
        <w:tc>
          <w:tcPr>
            <w:tcW w:w="574" w:type="dxa"/>
            <w:tcBorders>
              <w:top w:val="single" w:sz="4" w:space="0" w:color="auto"/>
              <w:left w:val="single" w:sz="4" w:space="0" w:color="auto"/>
              <w:bottom w:val="single" w:sz="4" w:space="0" w:color="auto"/>
              <w:right w:val="single" w:sz="4" w:space="0" w:color="auto"/>
            </w:tcBorders>
          </w:tcPr>
          <w:p w14:paraId="0700743C" w14:textId="2BAF0E50" w:rsidR="00E37CE9" w:rsidRPr="00781BBE" w:rsidRDefault="00D23BC0">
            <w:pPr>
              <w:jc w:val="both"/>
              <w:rPr>
                <w:rFonts w:asciiTheme="minorBidi" w:hAnsiTheme="minorBidi" w:cstheme="minorBidi"/>
                <w:sz w:val="23"/>
                <w:szCs w:val="23"/>
              </w:rPr>
            </w:pPr>
            <w:r>
              <w:rPr>
                <w:rFonts w:asciiTheme="minorBidi" w:hAnsiTheme="minorBidi" w:cstheme="minorBidi"/>
                <w:sz w:val="23"/>
                <w:szCs w:val="23"/>
              </w:rPr>
              <w:t>2</w:t>
            </w:r>
          </w:p>
        </w:tc>
        <w:tc>
          <w:tcPr>
            <w:tcW w:w="8223" w:type="dxa"/>
            <w:tcBorders>
              <w:top w:val="single" w:sz="4" w:space="0" w:color="auto"/>
              <w:left w:val="single" w:sz="4" w:space="0" w:color="auto"/>
              <w:bottom w:val="single" w:sz="4" w:space="0" w:color="auto"/>
              <w:right w:val="single" w:sz="4" w:space="0" w:color="auto"/>
            </w:tcBorders>
            <w:hideMark/>
          </w:tcPr>
          <w:p w14:paraId="3777C696" w14:textId="77777777" w:rsidR="00E37CE9" w:rsidRPr="00D23BC0" w:rsidRDefault="00E37CE9">
            <w:pPr>
              <w:jc w:val="both"/>
              <w:rPr>
                <w:rFonts w:asciiTheme="minorBidi" w:hAnsiTheme="minorBidi" w:cstheme="minorBidi"/>
                <w:b/>
                <w:bCs/>
                <w:sz w:val="23"/>
                <w:szCs w:val="23"/>
              </w:rPr>
            </w:pPr>
            <w:r w:rsidRPr="00D23BC0">
              <w:rPr>
                <w:rFonts w:asciiTheme="minorBidi" w:hAnsiTheme="minorBidi" w:cstheme="minorBidi"/>
                <w:b/>
                <w:bCs/>
                <w:sz w:val="23"/>
                <w:szCs w:val="23"/>
              </w:rPr>
              <w:t xml:space="preserve">Experience of the firm </w:t>
            </w:r>
          </w:p>
          <w:p w14:paraId="6AB09C43" w14:textId="1EB6CB79" w:rsidR="00D23BC0" w:rsidRPr="00D23BC0" w:rsidRDefault="00E37CE9" w:rsidP="00D23BC0">
            <w:pPr>
              <w:jc w:val="both"/>
              <w:rPr>
                <w:rFonts w:asciiTheme="minorBidi" w:hAnsiTheme="minorBidi" w:cstheme="minorBidi"/>
                <w:sz w:val="23"/>
                <w:szCs w:val="23"/>
                <w:lang w:val="en-GB"/>
              </w:rPr>
            </w:pPr>
            <w:r w:rsidRPr="4F821682">
              <w:rPr>
                <w:rFonts w:asciiTheme="minorBidi" w:hAnsiTheme="minorBidi" w:cstheme="minorBidi"/>
                <w:sz w:val="23"/>
                <w:szCs w:val="23"/>
              </w:rPr>
              <w:t xml:space="preserve">Evidence of having carried out </w:t>
            </w:r>
            <w:r w:rsidR="6098AC1A" w:rsidRPr="4F821682">
              <w:rPr>
                <w:rFonts w:asciiTheme="minorBidi" w:hAnsiTheme="minorBidi" w:cstheme="minorBidi"/>
                <w:sz w:val="23"/>
                <w:szCs w:val="23"/>
              </w:rPr>
              <w:t xml:space="preserve">implementation </w:t>
            </w:r>
            <w:r w:rsidR="3D79EB85" w:rsidRPr="21432A61">
              <w:rPr>
                <w:rFonts w:asciiTheme="minorBidi" w:hAnsiTheme="minorBidi" w:cstheme="minorBidi"/>
                <w:sz w:val="23"/>
                <w:szCs w:val="23"/>
              </w:rPr>
              <w:t>and support</w:t>
            </w:r>
            <w:r w:rsidR="6098AC1A" w:rsidRPr="21432A61">
              <w:rPr>
                <w:rFonts w:asciiTheme="minorBidi" w:hAnsiTheme="minorBidi" w:cstheme="minorBidi"/>
                <w:sz w:val="23"/>
                <w:szCs w:val="23"/>
              </w:rPr>
              <w:t xml:space="preserve"> </w:t>
            </w:r>
            <w:r w:rsidR="6098AC1A" w:rsidRPr="4F821682">
              <w:rPr>
                <w:rFonts w:asciiTheme="minorBidi" w:hAnsiTheme="minorBidi" w:cstheme="minorBidi"/>
                <w:sz w:val="23"/>
                <w:szCs w:val="23"/>
              </w:rPr>
              <w:t>of electronic document management system</w:t>
            </w:r>
            <w:r w:rsidR="00D23BC0">
              <w:rPr>
                <w:rFonts w:asciiTheme="minorBidi" w:hAnsiTheme="minorBidi" w:cstheme="minorBidi"/>
                <w:sz w:val="23"/>
                <w:szCs w:val="23"/>
              </w:rPr>
              <w:t xml:space="preserve"> (</w:t>
            </w:r>
            <w:r w:rsidR="00D23BC0" w:rsidRPr="00D23BC0">
              <w:rPr>
                <w:rFonts w:asciiTheme="minorBidi" w:hAnsiTheme="minorBidi" w:cstheme="minorBidi"/>
                <w:sz w:val="23"/>
                <w:szCs w:val="23"/>
                <w:lang w:val="en-GB"/>
              </w:rPr>
              <w:t>Name, scope and cost of precious comparable similar assignments and client contact details -email, physical address  and  details of the contact person</w:t>
            </w:r>
            <w:r w:rsidR="00D23BC0">
              <w:rPr>
                <w:rFonts w:asciiTheme="minorBidi" w:hAnsiTheme="minorBidi" w:cstheme="minorBidi"/>
                <w:sz w:val="23"/>
                <w:szCs w:val="23"/>
                <w:lang w:val="en-GB"/>
              </w:rPr>
              <w:t xml:space="preserve">) </w:t>
            </w:r>
            <w:r w:rsidRPr="4F821682">
              <w:rPr>
                <w:rFonts w:asciiTheme="minorBidi" w:hAnsiTheme="minorBidi" w:cstheme="minorBidi"/>
                <w:sz w:val="23"/>
                <w:szCs w:val="23"/>
              </w:rPr>
              <w:t xml:space="preserve"> </w:t>
            </w:r>
          </w:p>
        </w:tc>
      </w:tr>
      <w:tr w:rsidR="00E37CE9" w:rsidRPr="00781BBE" w14:paraId="4D4A9DCF" w14:textId="77777777" w:rsidTr="4F821682">
        <w:trPr>
          <w:trHeight w:val="312"/>
        </w:trPr>
        <w:tc>
          <w:tcPr>
            <w:tcW w:w="574" w:type="dxa"/>
            <w:tcBorders>
              <w:top w:val="single" w:sz="4" w:space="0" w:color="auto"/>
              <w:left w:val="single" w:sz="4" w:space="0" w:color="auto"/>
              <w:bottom w:val="single" w:sz="4" w:space="0" w:color="auto"/>
              <w:right w:val="single" w:sz="4" w:space="0" w:color="auto"/>
            </w:tcBorders>
          </w:tcPr>
          <w:p w14:paraId="6893B285" w14:textId="75C4EEFF" w:rsidR="00E37CE9" w:rsidRPr="00781BBE" w:rsidRDefault="00D23BC0">
            <w:pPr>
              <w:jc w:val="both"/>
              <w:rPr>
                <w:rFonts w:asciiTheme="minorBidi" w:hAnsiTheme="minorBidi" w:cstheme="minorBidi"/>
                <w:sz w:val="23"/>
                <w:szCs w:val="23"/>
              </w:rPr>
            </w:pPr>
            <w:r>
              <w:rPr>
                <w:rFonts w:asciiTheme="minorBidi" w:hAnsiTheme="minorBidi" w:cstheme="minorBidi"/>
                <w:sz w:val="23"/>
                <w:szCs w:val="23"/>
              </w:rPr>
              <w:t>3</w:t>
            </w:r>
          </w:p>
        </w:tc>
        <w:tc>
          <w:tcPr>
            <w:tcW w:w="8223" w:type="dxa"/>
            <w:tcBorders>
              <w:top w:val="single" w:sz="4" w:space="0" w:color="auto"/>
              <w:left w:val="single" w:sz="4" w:space="0" w:color="auto"/>
              <w:bottom w:val="single" w:sz="4" w:space="0" w:color="auto"/>
              <w:right w:val="single" w:sz="4" w:space="0" w:color="auto"/>
            </w:tcBorders>
          </w:tcPr>
          <w:p w14:paraId="05349527" w14:textId="6F730F35" w:rsidR="00E37CE9" w:rsidRPr="00781BBE" w:rsidRDefault="00E37CE9">
            <w:pPr>
              <w:jc w:val="both"/>
              <w:rPr>
                <w:rFonts w:asciiTheme="minorBidi" w:hAnsiTheme="minorBidi" w:cstheme="minorBidi"/>
                <w:sz w:val="23"/>
                <w:szCs w:val="23"/>
              </w:rPr>
            </w:pPr>
            <w:r>
              <w:rPr>
                <w:rFonts w:ascii="Arial" w:hAnsi="Arial" w:cs="Arial"/>
              </w:rPr>
              <w:t>T</w:t>
            </w:r>
            <w:r w:rsidRPr="006711FB">
              <w:rPr>
                <w:rFonts w:ascii="Arial" w:hAnsi="Arial" w:cs="Arial"/>
              </w:rPr>
              <w:t>echnical and managerial capability of the firm</w:t>
            </w:r>
            <w:r w:rsidR="00040B1C">
              <w:rPr>
                <w:rFonts w:ascii="Arial" w:hAnsi="Arial" w:cs="Arial"/>
              </w:rPr>
              <w:t xml:space="preserve"> </w:t>
            </w:r>
            <w:r w:rsidR="00D23BC0" w:rsidRPr="002B47A1">
              <w:rPr>
                <w:rFonts w:asciiTheme="minorBidi" w:hAnsiTheme="minorBidi"/>
                <w:sz w:val="23"/>
                <w:szCs w:val="23"/>
              </w:rPr>
              <w:t>to manage  the assignment</w:t>
            </w:r>
          </w:p>
        </w:tc>
      </w:tr>
      <w:tr w:rsidR="00E37CE9" w14:paraId="342FE29C" w14:textId="77777777" w:rsidTr="4F821682">
        <w:trPr>
          <w:trHeight w:val="312"/>
        </w:trPr>
        <w:tc>
          <w:tcPr>
            <w:tcW w:w="574" w:type="dxa"/>
            <w:tcBorders>
              <w:top w:val="single" w:sz="4" w:space="0" w:color="auto"/>
              <w:left w:val="single" w:sz="4" w:space="0" w:color="auto"/>
              <w:bottom w:val="single" w:sz="4" w:space="0" w:color="auto"/>
              <w:right w:val="single" w:sz="4" w:space="0" w:color="auto"/>
            </w:tcBorders>
          </w:tcPr>
          <w:p w14:paraId="0055364A" w14:textId="1F11A7F9" w:rsidR="00E37CE9" w:rsidRPr="00781BBE" w:rsidRDefault="00D23BC0">
            <w:pPr>
              <w:jc w:val="both"/>
              <w:rPr>
                <w:rFonts w:asciiTheme="minorBidi" w:hAnsiTheme="minorBidi" w:cstheme="minorBidi"/>
                <w:sz w:val="23"/>
                <w:szCs w:val="23"/>
              </w:rPr>
            </w:pPr>
            <w:r>
              <w:rPr>
                <w:rFonts w:asciiTheme="minorBidi" w:hAnsiTheme="minorBidi" w:cstheme="minorBidi"/>
                <w:sz w:val="23"/>
                <w:szCs w:val="23"/>
              </w:rPr>
              <w:t>4</w:t>
            </w:r>
          </w:p>
        </w:tc>
        <w:tc>
          <w:tcPr>
            <w:tcW w:w="8223" w:type="dxa"/>
            <w:tcBorders>
              <w:top w:val="single" w:sz="4" w:space="0" w:color="auto"/>
              <w:left w:val="single" w:sz="4" w:space="0" w:color="auto"/>
              <w:bottom w:val="single" w:sz="4" w:space="0" w:color="auto"/>
              <w:right w:val="single" w:sz="4" w:space="0" w:color="auto"/>
            </w:tcBorders>
          </w:tcPr>
          <w:p w14:paraId="601055C6" w14:textId="77777777" w:rsidR="00E37CE9" w:rsidRDefault="00E37CE9">
            <w:pPr>
              <w:jc w:val="both"/>
              <w:rPr>
                <w:rFonts w:ascii="Tahoma" w:hAnsi="Tahoma" w:cs="Tahoma"/>
                <w:color w:val="000000"/>
              </w:rPr>
            </w:pPr>
            <w:bookmarkStart w:id="0" w:name="_Hlk194448270"/>
            <w:r>
              <w:rPr>
                <w:rFonts w:ascii="Tahoma" w:hAnsi="Tahoma" w:cs="Tahoma"/>
                <w:color w:val="000000"/>
              </w:rPr>
              <w:t xml:space="preserve">Eligibility </w:t>
            </w:r>
          </w:p>
          <w:p w14:paraId="6DB7832A" w14:textId="64E48545" w:rsidR="00E37CE9" w:rsidRDefault="00E37CE9">
            <w:pPr>
              <w:jc w:val="both"/>
              <w:rPr>
                <w:rFonts w:ascii="Tahoma" w:hAnsi="Tahoma" w:cs="Tahoma"/>
                <w:color w:val="000000"/>
              </w:rPr>
            </w:pPr>
            <w:r w:rsidRPr="069241A8">
              <w:rPr>
                <w:rFonts w:ascii="Tahoma" w:hAnsi="Tahoma" w:cs="Tahoma"/>
                <w:color w:val="000000" w:themeColor="text1"/>
              </w:rPr>
              <w:t>(</w:t>
            </w:r>
            <w:r w:rsidR="12376AA3" w:rsidRPr="069241A8">
              <w:rPr>
                <w:rFonts w:ascii="Tahoma" w:hAnsi="Tahoma" w:cs="Tahoma"/>
                <w:color w:val="000000" w:themeColor="text1"/>
              </w:rPr>
              <w:t xml:space="preserve">Firms </w:t>
            </w:r>
            <w:r w:rsidR="75C463CA" w:rsidRPr="069241A8">
              <w:rPr>
                <w:rFonts w:ascii="Tahoma" w:hAnsi="Tahoma" w:cs="Tahoma"/>
                <w:color w:val="000000" w:themeColor="text1"/>
              </w:rPr>
              <w:t>must</w:t>
            </w:r>
            <w:r w:rsidRPr="069241A8">
              <w:rPr>
                <w:rFonts w:ascii="Tahoma" w:hAnsi="Tahoma" w:cs="Tahoma"/>
                <w:color w:val="000000" w:themeColor="text1"/>
              </w:rPr>
              <w:t xml:space="preserve"> not  </w:t>
            </w:r>
            <w:r w:rsidR="5FC75BF8" w:rsidRPr="069241A8">
              <w:rPr>
                <w:rFonts w:ascii="Tahoma" w:hAnsi="Tahoma" w:cs="Tahoma"/>
                <w:color w:val="000000" w:themeColor="text1"/>
              </w:rPr>
              <w:t>be debarred</w:t>
            </w:r>
            <w:r w:rsidRPr="069241A8">
              <w:rPr>
                <w:rFonts w:ascii="Tahoma" w:hAnsi="Tahoma" w:cs="Tahoma"/>
                <w:color w:val="000000" w:themeColor="text1"/>
              </w:rPr>
              <w:t xml:space="preserve"> or sanctioned by the World Bank)</w:t>
            </w:r>
            <w:bookmarkEnd w:id="0"/>
          </w:p>
        </w:tc>
      </w:tr>
    </w:tbl>
    <w:p w14:paraId="2FAB2E34" w14:textId="3BF5887E" w:rsidR="00E455A2" w:rsidRDefault="00E455A2" w:rsidP="00E455A2">
      <w:pPr>
        <w:jc w:val="both"/>
        <w:rPr>
          <w:rFonts w:asciiTheme="minorBidi" w:hAnsiTheme="minorBidi" w:cstheme="minorBidi"/>
          <w:sz w:val="23"/>
          <w:szCs w:val="23"/>
        </w:rPr>
      </w:pPr>
    </w:p>
    <w:p w14:paraId="247C2B72" w14:textId="239CD91A" w:rsidR="00C615B5" w:rsidRPr="00E60BCA" w:rsidRDefault="00577C27" w:rsidP="00701B22">
      <w:pPr>
        <w:suppressAutoHyphens/>
        <w:jc w:val="both"/>
        <w:rPr>
          <w:rFonts w:asciiTheme="minorBidi" w:hAnsiTheme="minorBidi" w:cstheme="minorBidi"/>
          <w:spacing w:val="-2"/>
          <w:sz w:val="23"/>
          <w:szCs w:val="23"/>
        </w:rPr>
      </w:pPr>
      <w:r w:rsidRPr="00E60BCA">
        <w:rPr>
          <w:rFonts w:asciiTheme="minorBidi" w:hAnsiTheme="minorBidi" w:cstheme="minorBidi"/>
          <w:spacing w:val="-2"/>
          <w:sz w:val="23"/>
          <w:szCs w:val="23"/>
        </w:rPr>
        <w:t xml:space="preserve"> </w:t>
      </w:r>
      <w:r w:rsidR="001D70EB" w:rsidRPr="00515CF3">
        <w:rPr>
          <w:rFonts w:asciiTheme="minorBidi" w:hAnsiTheme="minorBidi" w:cstheme="minorBidi"/>
          <w:spacing w:val="-2"/>
          <w:sz w:val="23"/>
          <w:szCs w:val="23"/>
        </w:rPr>
        <w:t>The attention of interested C</w:t>
      </w:r>
      <w:r w:rsidR="004E721D" w:rsidRPr="00515CF3">
        <w:rPr>
          <w:rFonts w:asciiTheme="minorBidi" w:hAnsiTheme="minorBidi" w:cstheme="minorBidi"/>
          <w:spacing w:val="-2"/>
          <w:sz w:val="23"/>
          <w:szCs w:val="23"/>
        </w:rPr>
        <w:t xml:space="preserve">onsultants is drawn to </w:t>
      </w:r>
      <w:r w:rsidR="004019F6" w:rsidRPr="00515CF3">
        <w:rPr>
          <w:rFonts w:asciiTheme="minorBidi" w:hAnsiTheme="minorBidi" w:cstheme="minorBidi"/>
          <w:spacing w:val="-2"/>
          <w:sz w:val="23"/>
          <w:szCs w:val="23"/>
        </w:rPr>
        <w:t xml:space="preserve">Section III, </w:t>
      </w:r>
      <w:r w:rsidR="003B0ADD" w:rsidRPr="00515CF3">
        <w:rPr>
          <w:rFonts w:asciiTheme="minorBidi" w:hAnsiTheme="minorBidi" w:cstheme="minorBidi"/>
          <w:spacing w:val="-2"/>
          <w:sz w:val="23"/>
          <w:szCs w:val="23"/>
        </w:rPr>
        <w:t>paragraphs,</w:t>
      </w:r>
      <w:r w:rsidR="005A0276" w:rsidRPr="00515CF3">
        <w:rPr>
          <w:rFonts w:asciiTheme="minorBidi" w:hAnsiTheme="minorBidi" w:cstheme="minorBidi"/>
          <w:spacing w:val="-2"/>
          <w:sz w:val="23"/>
          <w:szCs w:val="23"/>
        </w:rPr>
        <w:t xml:space="preserve"> </w:t>
      </w:r>
      <w:r w:rsidR="00DF4F57" w:rsidRPr="00515CF3">
        <w:rPr>
          <w:rFonts w:asciiTheme="minorBidi" w:hAnsiTheme="minorBidi" w:cstheme="minorBidi"/>
          <w:spacing w:val="-2"/>
          <w:sz w:val="23"/>
          <w:szCs w:val="23"/>
        </w:rPr>
        <w:t xml:space="preserve">3.14, </w:t>
      </w:r>
      <w:r w:rsidR="005A0276" w:rsidRPr="00515CF3">
        <w:rPr>
          <w:rFonts w:asciiTheme="minorBidi" w:hAnsiTheme="minorBidi" w:cstheme="minorBidi"/>
          <w:spacing w:val="-2"/>
          <w:sz w:val="23"/>
          <w:szCs w:val="23"/>
        </w:rPr>
        <w:t>3.16, and 3.17</w:t>
      </w:r>
      <w:r w:rsidR="004E721D" w:rsidRPr="00515CF3">
        <w:rPr>
          <w:rFonts w:asciiTheme="minorBidi" w:hAnsiTheme="minorBidi" w:cstheme="minorBidi"/>
          <w:spacing w:val="-2"/>
          <w:sz w:val="23"/>
          <w:szCs w:val="23"/>
        </w:rPr>
        <w:t xml:space="preserve"> of the World Bank’s </w:t>
      </w:r>
      <w:r w:rsidR="005A0276" w:rsidRPr="00515CF3">
        <w:rPr>
          <w:rFonts w:asciiTheme="minorBidi" w:hAnsiTheme="minorBidi" w:cstheme="minorBidi"/>
          <w:spacing w:val="-2"/>
          <w:sz w:val="23"/>
          <w:szCs w:val="23"/>
        </w:rPr>
        <w:t xml:space="preserve">“Procurement Regulations for IPF Borrowers” </w:t>
      </w:r>
      <w:r w:rsidR="00712774" w:rsidRPr="00515CF3">
        <w:rPr>
          <w:rFonts w:asciiTheme="minorBidi" w:hAnsiTheme="minorBidi" w:cstheme="minorBidi"/>
          <w:spacing w:val="-2"/>
          <w:sz w:val="23"/>
          <w:szCs w:val="23"/>
        </w:rPr>
        <w:t xml:space="preserve">Fifth Edition of </w:t>
      </w:r>
      <w:r w:rsidR="000F1BB3" w:rsidRPr="00515CF3">
        <w:rPr>
          <w:rFonts w:asciiTheme="minorBidi" w:hAnsiTheme="minorBidi" w:cstheme="minorBidi"/>
          <w:spacing w:val="-2"/>
          <w:sz w:val="23"/>
          <w:szCs w:val="23"/>
        </w:rPr>
        <w:t>September</w:t>
      </w:r>
      <w:r w:rsidR="00712774" w:rsidRPr="00515CF3">
        <w:rPr>
          <w:rFonts w:asciiTheme="minorBidi" w:hAnsiTheme="minorBidi" w:cstheme="minorBidi"/>
          <w:spacing w:val="-2"/>
          <w:sz w:val="23"/>
          <w:szCs w:val="23"/>
        </w:rPr>
        <w:t xml:space="preserve"> 2023</w:t>
      </w:r>
      <w:r w:rsidR="00C615B5" w:rsidRPr="00515CF3">
        <w:rPr>
          <w:rFonts w:asciiTheme="minorBidi" w:hAnsiTheme="minorBidi" w:cstheme="minorBidi"/>
          <w:spacing w:val="-2"/>
          <w:sz w:val="23"/>
          <w:szCs w:val="23"/>
        </w:rPr>
        <w:t>.</w:t>
      </w:r>
      <w:r w:rsidR="00C615B5" w:rsidRPr="00E60BCA">
        <w:rPr>
          <w:rFonts w:asciiTheme="minorBidi" w:hAnsiTheme="minorBidi" w:cstheme="minorBidi"/>
          <w:spacing w:val="-2"/>
          <w:sz w:val="23"/>
          <w:szCs w:val="23"/>
        </w:rPr>
        <w:t xml:space="preserve">   </w:t>
      </w:r>
    </w:p>
    <w:p w14:paraId="48579734" w14:textId="77777777" w:rsidR="00C615B5" w:rsidRPr="00E60BCA" w:rsidRDefault="00C615B5" w:rsidP="00C615B5">
      <w:pPr>
        <w:suppressAutoHyphens/>
        <w:jc w:val="both"/>
        <w:rPr>
          <w:rFonts w:asciiTheme="minorBidi" w:hAnsiTheme="minorBidi" w:cstheme="minorBidi"/>
          <w:spacing w:val="-2"/>
          <w:sz w:val="23"/>
          <w:szCs w:val="23"/>
        </w:rPr>
      </w:pPr>
    </w:p>
    <w:p w14:paraId="3BE974BF" w14:textId="4D5E447F" w:rsidR="00F17486" w:rsidRPr="00E60BCA" w:rsidRDefault="009830E4" w:rsidP="00C615B5">
      <w:pPr>
        <w:suppressAutoHyphens/>
        <w:jc w:val="both"/>
        <w:rPr>
          <w:rFonts w:asciiTheme="minorBidi" w:hAnsiTheme="minorBidi" w:cstheme="minorBidi"/>
          <w:sz w:val="23"/>
          <w:szCs w:val="23"/>
        </w:rPr>
      </w:pPr>
      <w:r w:rsidRPr="00E60BCA">
        <w:rPr>
          <w:rFonts w:asciiTheme="minorBidi" w:hAnsiTheme="minorBidi" w:cstheme="minorBidi"/>
          <w:spacing w:val="-2"/>
          <w:sz w:val="23"/>
          <w:szCs w:val="23"/>
        </w:rPr>
        <w:t xml:space="preserve">Consultants may associate </w:t>
      </w:r>
      <w:r w:rsidR="006F3706" w:rsidRPr="00E60BCA">
        <w:rPr>
          <w:rFonts w:asciiTheme="minorBidi" w:hAnsiTheme="minorBidi" w:cstheme="minorBidi"/>
          <w:spacing w:val="-2"/>
          <w:sz w:val="23"/>
          <w:szCs w:val="23"/>
        </w:rPr>
        <w:t xml:space="preserve">with other firms </w:t>
      </w:r>
      <w:r w:rsidRPr="00E60BCA">
        <w:rPr>
          <w:rFonts w:asciiTheme="minorBidi" w:hAnsiTheme="minorBidi" w:cstheme="minorBidi"/>
          <w:spacing w:val="-2"/>
          <w:sz w:val="23"/>
          <w:szCs w:val="23"/>
        </w:rPr>
        <w:t xml:space="preserve">to enhance their </w:t>
      </w:r>
      <w:r w:rsidR="00A717DC" w:rsidRPr="00E60BCA">
        <w:rPr>
          <w:rFonts w:asciiTheme="minorBidi" w:hAnsiTheme="minorBidi" w:cstheme="minorBidi"/>
          <w:spacing w:val="-2"/>
          <w:sz w:val="23"/>
          <w:szCs w:val="23"/>
        </w:rPr>
        <w:t>qualifications</w:t>
      </w:r>
      <w:r w:rsidR="00A717DC" w:rsidRPr="00E60BCA">
        <w:rPr>
          <w:rFonts w:asciiTheme="minorBidi" w:hAnsiTheme="minorBidi" w:cstheme="minorBidi"/>
          <w:sz w:val="23"/>
          <w:szCs w:val="23"/>
        </w:rPr>
        <w:t xml:space="preserve"> but</w:t>
      </w:r>
      <w:r w:rsidR="00095418" w:rsidRPr="00E60BCA">
        <w:rPr>
          <w:rFonts w:asciiTheme="minorBidi" w:hAnsiTheme="minorBidi" w:cstheme="minorBidi"/>
          <w:sz w:val="23"/>
          <w:szCs w:val="23"/>
        </w:rPr>
        <w:t xml:space="preserve"> should </w:t>
      </w:r>
      <w:r w:rsidR="004C3F92" w:rsidRPr="00E60BCA">
        <w:rPr>
          <w:rFonts w:asciiTheme="minorBidi" w:hAnsiTheme="minorBidi" w:cstheme="minorBidi"/>
          <w:sz w:val="23"/>
          <w:szCs w:val="23"/>
        </w:rPr>
        <w:t xml:space="preserve">indicate </w:t>
      </w:r>
      <w:r w:rsidR="00095418" w:rsidRPr="00E60BCA">
        <w:rPr>
          <w:rFonts w:asciiTheme="minorBidi" w:hAnsiTheme="minorBidi" w:cstheme="minorBidi"/>
          <w:sz w:val="23"/>
          <w:szCs w:val="23"/>
        </w:rPr>
        <w:t xml:space="preserve">clearly whether the association is in the form of a </w:t>
      </w:r>
      <w:r w:rsidR="00684E8F" w:rsidRPr="00E60BCA">
        <w:rPr>
          <w:rFonts w:asciiTheme="minorBidi" w:hAnsiTheme="minorBidi" w:cstheme="minorBidi"/>
          <w:sz w:val="23"/>
          <w:szCs w:val="23"/>
        </w:rPr>
        <w:t>j</w:t>
      </w:r>
      <w:r w:rsidR="00095418" w:rsidRPr="00E60BCA">
        <w:rPr>
          <w:rFonts w:asciiTheme="minorBidi" w:hAnsiTheme="minorBidi" w:cstheme="minorBidi"/>
          <w:sz w:val="23"/>
          <w:szCs w:val="23"/>
        </w:rPr>
        <w:t>oint</w:t>
      </w:r>
      <w:r w:rsidR="0092546E" w:rsidRPr="00E60BCA">
        <w:rPr>
          <w:rFonts w:asciiTheme="minorBidi" w:hAnsiTheme="minorBidi" w:cstheme="minorBidi"/>
          <w:sz w:val="23"/>
          <w:szCs w:val="23"/>
        </w:rPr>
        <w:t xml:space="preserve"> </w:t>
      </w:r>
      <w:r w:rsidR="00684E8F" w:rsidRPr="00E60BCA">
        <w:rPr>
          <w:rFonts w:asciiTheme="minorBidi" w:hAnsiTheme="minorBidi" w:cstheme="minorBidi"/>
          <w:sz w:val="23"/>
          <w:szCs w:val="23"/>
        </w:rPr>
        <w:t>v</w:t>
      </w:r>
      <w:r w:rsidR="00095418" w:rsidRPr="00E60BCA">
        <w:rPr>
          <w:rFonts w:asciiTheme="minorBidi" w:hAnsiTheme="minorBidi" w:cstheme="minorBidi"/>
          <w:sz w:val="23"/>
          <w:szCs w:val="23"/>
        </w:rPr>
        <w:t xml:space="preserve">enture </w:t>
      </w:r>
      <w:r w:rsidR="004C3F92" w:rsidRPr="00E60BCA">
        <w:rPr>
          <w:rFonts w:asciiTheme="minorBidi" w:hAnsiTheme="minorBidi" w:cstheme="minorBidi"/>
          <w:sz w:val="23"/>
          <w:szCs w:val="23"/>
        </w:rPr>
        <w:t>and/</w:t>
      </w:r>
      <w:r w:rsidR="00095418" w:rsidRPr="00E60BCA">
        <w:rPr>
          <w:rFonts w:asciiTheme="minorBidi" w:hAnsiTheme="minorBidi" w:cstheme="minorBidi"/>
          <w:sz w:val="23"/>
          <w:szCs w:val="23"/>
        </w:rPr>
        <w:t xml:space="preserve">or </w:t>
      </w:r>
      <w:r w:rsidR="004C3F92" w:rsidRPr="00E60BCA">
        <w:rPr>
          <w:rFonts w:asciiTheme="minorBidi" w:hAnsiTheme="minorBidi" w:cstheme="minorBidi"/>
          <w:sz w:val="23"/>
          <w:szCs w:val="23"/>
        </w:rPr>
        <w:t>a</w:t>
      </w:r>
      <w:r w:rsidR="00095418" w:rsidRPr="00E60BCA">
        <w:rPr>
          <w:rFonts w:asciiTheme="minorBidi" w:hAnsiTheme="minorBidi" w:cstheme="minorBidi"/>
          <w:sz w:val="23"/>
          <w:szCs w:val="23"/>
        </w:rPr>
        <w:t xml:space="preserve"> </w:t>
      </w:r>
      <w:r w:rsidR="00BD14B2" w:rsidRPr="00E60BCA">
        <w:rPr>
          <w:rFonts w:asciiTheme="minorBidi" w:hAnsiTheme="minorBidi" w:cstheme="minorBidi"/>
          <w:sz w:val="23"/>
          <w:szCs w:val="23"/>
        </w:rPr>
        <w:t>sub-consultancy</w:t>
      </w:r>
      <w:r w:rsidR="00095418" w:rsidRPr="00E60BCA">
        <w:rPr>
          <w:rFonts w:asciiTheme="minorBidi" w:hAnsiTheme="minorBidi" w:cstheme="minorBidi"/>
          <w:sz w:val="23"/>
          <w:szCs w:val="23"/>
        </w:rPr>
        <w:t xml:space="preserve">. In the case of a </w:t>
      </w:r>
      <w:r w:rsidR="0092546E" w:rsidRPr="00E60BCA">
        <w:rPr>
          <w:rFonts w:asciiTheme="minorBidi" w:hAnsiTheme="minorBidi" w:cstheme="minorBidi"/>
          <w:sz w:val="23"/>
          <w:szCs w:val="23"/>
        </w:rPr>
        <w:t>j</w:t>
      </w:r>
      <w:r w:rsidR="00095418" w:rsidRPr="00E60BCA">
        <w:rPr>
          <w:rFonts w:asciiTheme="minorBidi" w:hAnsiTheme="minorBidi" w:cstheme="minorBidi"/>
          <w:sz w:val="23"/>
          <w:szCs w:val="23"/>
        </w:rPr>
        <w:t xml:space="preserve">oint </w:t>
      </w:r>
      <w:r w:rsidR="00DD7362" w:rsidRPr="00E60BCA">
        <w:rPr>
          <w:rFonts w:asciiTheme="minorBidi" w:hAnsiTheme="minorBidi" w:cstheme="minorBidi"/>
          <w:sz w:val="23"/>
          <w:szCs w:val="23"/>
        </w:rPr>
        <w:t>v</w:t>
      </w:r>
      <w:r w:rsidR="00095418" w:rsidRPr="00E60BCA">
        <w:rPr>
          <w:rFonts w:asciiTheme="minorBidi" w:hAnsiTheme="minorBidi" w:cstheme="minorBidi"/>
          <w:sz w:val="23"/>
          <w:szCs w:val="23"/>
        </w:rPr>
        <w:t xml:space="preserve">enture, all </w:t>
      </w:r>
      <w:r w:rsidR="00DF4F57" w:rsidRPr="00E60BCA">
        <w:rPr>
          <w:rFonts w:asciiTheme="minorBidi" w:hAnsiTheme="minorBidi" w:cstheme="minorBidi"/>
          <w:sz w:val="23"/>
          <w:szCs w:val="23"/>
        </w:rPr>
        <w:t xml:space="preserve">the partners in </w:t>
      </w:r>
      <w:r w:rsidR="00DD7362" w:rsidRPr="00E60BCA">
        <w:rPr>
          <w:rFonts w:asciiTheme="minorBidi" w:hAnsiTheme="minorBidi" w:cstheme="minorBidi"/>
          <w:sz w:val="23"/>
          <w:szCs w:val="23"/>
        </w:rPr>
        <w:t xml:space="preserve">the joint venture </w:t>
      </w:r>
      <w:r w:rsidR="00DF4F57" w:rsidRPr="00E60BCA">
        <w:rPr>
          <w:rFonts w:asciiTheme="minorBidi" w:hAnsiTheme="minorBidi" w:cstheme="minorBidi"/>
          <w:sz w:val="23"/>
          <w:szCs w:val="23"/>
        </w:rPr>
        <w:t>shall be jointly and severally liable for the entire contract</w:t>
      </w:r>
      <w:r w:rsidR="00A90DFA" w:rsidRPr="00E60BCA">
        <w:rPr>
          <w:rFonts w:asciiTheme="minorBidi" w:hAnsiTheme="minorBidi" w:cstheme="minorBidi"/>
          <w:sz w:val="23"/>
          <w:szCs w:val="23"/>
        </w:rPr>
        <w:t>,</w:t>
      </w:r>
      <w:r w:rsidR="00DF4F57" w:rsidRPr="00E60BCA">
        <w:rPr>
          <w:rFonts w:asciiTheme="minorBidi" w:hAnsiTheme="minorBidi" w:cstheme="minorBidi"/>
          <w:sz w:val="23"/>
          <w:szCs w:val="23"/>
        </w:rPr>
        <w:t xml:space="preserve"> if selected.</w:t>
      </w:r>
    </w:p>
    <w:p w14:paraId="063095A9" w14:textId="77777777" w:rsidR="00F17486" w:rsidRPr="00E60BCA" w:rsidRDefault="00F17486" w:rsidP="00916E24">
      <w:pPr>
        <w:suppressAutoHyphens/>
        <w:jc w:val="both"/>
        <w:rPr>
          <w:rFonts w:asciiTheme="minorBidi" w:hAnsiTheme="minorBidi" w:cstheme="minorBidi"/>
          <w:spacing w:val="-2"/>
          <w:sz w:val="23"/>
          <w:szCs w:val="23"/>
        </w:rPr>
      </w:pPr>
    </w:p>
    <w:p w14:paraId="10EA38CF" w14:textId="7368D1FB" w:rsidR="009830E4" w:rsidRPr="00E60BCA" w:rsidRDefault="001D70EB" w:rsidP="007379B8">
      <w:pPr>
        <w:suppressAutoHyphens/>
        <w:rPr>
          <w:rFonts w:asciiTheme="minorBidi" w:hAnsiTheme="minorBidi" w:cstheme="minorBidi"/>
          <w:spacing w:val="-2"/>
          <w:sz w:val="23"/>
          <w:szCs w:val="23"/>
        </w:rPr>
      </w:pPr>
      <w:r w:rsidRPr="00E60BCA">
        <w:rPr>
          <w:rFonts w:asciiTheme="minorBidi" w:hAnsiTheme="minorBidi" w:cstheme="minorBidi"/>
          <w:spacing w:val="-2"/>
          <w:sz w:val="23"/>
          <w:szCs w:val="23"/>
        </w:rPr>
        <w:lastRenderedPageBreak/>
        <w:t>A C</w:t>
      </w:r>
      <w:r w:rsidR="009830E4" w:rsidRPr="00E60BCA">
        <w:rPr>
          <w:rFonts w:asciiTheme="minorBidi" w:hAnsiTheme="minorBidi" w:cstheme="minorBidi"/>
          <w:spacing w:val="-2"/>
          <w:sz w:val="23"/>
          <w:szCs w:val="23"/>
        </w:rPr>
        <w:t xml:space="preserve">onsultant will be selected in accordance with </w:t>
      </w:r>
      <w:r w:rsidR="49469C79" w:rsidRPr="069241A8">
        <w:rPr>
          <w:rFonts w:asciiTheme="minorBidi" w:hAnsiTheme="minorBidi" w:cstheme="minorBidi"/>
          <w:i/>
          <w:iCs/>
          <w:spacing w:val="-2"/>
          <w:sz w:val="23"/>
          <w:szCs w:val="23"/>
        </w:rPr>
        <w:t>the Least</w:t>
      </w:r>
      <w:r w:rsidR="007379B8" w:rsidRPr="007379B8">
        <w:rPr>
          <w:rFonts w:asciiTheme="minorBidi" w:hAnsiTheme="minorBidi" w:cstheme="minorBidi"/>
          <w:i/>
          <w:spacing w:val="-2"/>
          <w:sz w:val="23"/>
          <w:szCs w:val="23"/>
        </w:rPr>
        <w:t xml:space="preserve"> Cost Selection </w:t>
      </w:r>
      <w:r w:rsidR="7159D8E3" w:rsidRPr="069241A8">
        <w:rPr>
          <w:rFonts w:asciiTheme="minorBidi" w:hAnsiTheme="minorBidi" w:cstheme="minorBidi"/>
          <w:spacing w:val="-2"/>
          <w:sz w:val="23"/>
          <w:szCs w:val="23"/>
        </w:rPr>
        <w:t xml:space="preserve">method </w:t>
      </w:r>
      <w:r w:rsidR="009830E4" w:rsidRPr="00E60BCA">
        <w:rPr>
          <w:rFonts w:asciiTheme="minorBidi" w:hAnsiTheme="minorBidi" w:cstheme="minorBidi"/>
          <w:spacing w:val="-2"/>
          <w:sz w:val="23"/>
          <w:szCs w:val="23"/>
        </w:rPr>
        <w:t xml:space="preserve">set out in the </w:t>
      </w:r>
      <w:r w:rsidR="005A0276" w:rsidRPr="00E60BCA">
        <w:rPr>
          <w:rFonts w:asciiTheme="minorBidi" w:hAnsiTheme="minorBidi" w:cstheme="minorBidi"/>
          <w:spacing w:val="-2"/>
          <w:sz w:val="23"/>
          <w:szCs w:val="23"/>
        </w:rPr>
        <w:t>Procurement Regulations</w:t>
      </w:r>
      <w:r w:rsidR="001A08AA" w:rsidRPr="00E60BCA">
        <w:rPr>
          <w:rFonts w:asciiTheme="minorBidi" w:hAnsiTheme="minorBidi" w:cstheme="minorBidi"/>
          <w:spacing w:val="-2"/>
          <w:sz w:val="23"/>
          <w:szCs w:val="23"/>
        </w:rPr>
        <w:t xml:space="preserve"> Fifth Edition of September 2023.   </w:t>
      </w:r>
    </w:p>
    <w:p w14:paraId="04920A76" w14:textId="77777777" w:rsidR="00785CA1" w:rsidRPr="00E60BCA" w:rsidRDefault="00785CA1">
      <w:pPr>
        <w:suppressAutoHyphens/>
        <w:rPr>
          <w:rFonts w:asciiTheme="minorBidi" w:hAnsiTheme="minorBidi" w:cstheme="minorBidi"/>
          <w:spacing w:val="-2"/>
          <w:sz w:val="23"/>
          <w:szCs w:val="23"/>
        </w:rPr>
      </w:pPr>
    </w:p>
    <w:p w14:paraId="6E092F34" w14:textId="77777777" w:rsidR="00701B22" w:rsidRDefault="00916E24" w:rsidP="000D2EAF">
      <w:pPr>
        <w:ind w:hanging="24"/>
        <w:jc w:val="both"/>
        <w:rPr>
          <w:rFonts w:asciiTheme="minorBidi" w:hAnsiTheme="minorBidi" w:cstheme="minorBidi"/>
          <w:sz w:val="23"/>
          <w:szCs w:val="23"/>
          <w:lang w:val="en-GB"/>
        </w:rPr>
      </w:pPr>
      <w:r w:rsidRPr="00E60BCA">
        <w:rPr>
          <w:rFonts w:asciiTheme="minorBidi" w:hAnsiTheme="minorBidi" w:cstheme="minorBidi"/>
          <w:spacing w:val="-2"/>
          <w:sz w:val="23"/>
          <w:szCs w:val="23"/>
        </w:rPr>
        <w:t>F</w:t>
      </w:r>
      <w:r w:rsidR="009830E4" w:rsidRPr="00E60BCA">
        <w:rPr>
          <w:rFonts w:asciiTheme="minorBidi" w:hAnsiTheme="minorBidi" w:cstheme="minorBidi"/>
          <w:spacing w:val="-2"/>
          <w:sz w:val="23"/>
          <w:szCs w:val="23"/>
        </w:rPr>
        <w:t xml:space="preserve">urther information </w:t>
      </w:r>
      <w:r w:rsidRPr="00E60BCA">
        <w:rPr>
          <w:rFonts w:asciiTheme="minorBidi" w:hAnsiTheme="minorBidi" w:cstheme="minorBidi"/>
          <w:spacing w:val="-2"/>
          <w:sz w:val="23"/>
          <w:szCs w:val="23"/>
        </w:rPr>
        <w:t xml:space="preserve">can be obtained </w:t>
      </w:r>
      <w:r w:rsidR="009830E4" w:rsidRPr="00E60BCA">
        <w:rPr>
          <w:rFonts w:asciiTheme="minorBidi" w:hAnsiTheme="minorBidi" w:cstheme="minorBidi"/>
          <w:spacing w:val="-2"/>
          <w:sz w:val="23"/>
          <w:szCs w:val="23"/>
        </w:rPr>
        <w:t>at the address below during office hours</w:t>
      </w:r>
      <w:r w:rsidR="00A85DB6" w:rsidRPr="00E60BCA">
        <w:rPr>
          <w:rFonts w:asciiTheme="minorBidi" w:hAnsiTheme="minorBidi" w:cstheme="minorBidi"/>
          <w:spacing w:val="-2"/>
          <w:sz w:val="23"/>
          <w:szCs w:val="23"/>
        </w:rPr>
        <w:t xml:space="preserve"> from</w:t>
      </w:r>
      <w:r w:rsidR="009830E4" w:rsidRPr="00E60BCA">
        <w:rPr>
          <w:rFonts w:asciiTheme="minorBidi" w:hAnsiTheme="minorBidi" w:cstheme="minorBidi"/>
          <w:i/>
          <w:spacing w:val="-2"/>
          <w:sz w:val="23"/>
          <w:szCs w:val="23"/>
        </w:rPr>
        <w:t xml:space="preserve"> 09</w:t>
      </w:r>
      <w:r w:rsidR="004F4E10" w:rsidRPr="00E60BCA">
        <w:rPr>
          <w:rFonts w:asciiTheme="minorBidi" w:hAnsiTheme="minorBidi" w:cstheme="minorBidi"/>
          <w:i/>
          <w:spacing w:val="-2"/>
          <w:sz w:val="23"/>
          <w:szCs w:val="23"/>
        </w:rPr>
        <w:t>:</w:t>
      </w:r>
      <w:r w:rsidR="009830E4" w:rsidRPr="00E60BCA">
        <w:rPr>
          <w:rFonts w:asciiTheme="minorBidi" w:hAnsiTheme="minorBidi" w:cstheme="minorBidi"/>
          <w:i/>
          <w:spacing w:val="-2"/>
          <w:sz w:val="23"/>
          <w:szCs w:val="23"/>
        </w:rPr>
        <w:t>00 to 1</w:t>
      </w:r>
      <w:r w:rsidR="00E06B97" w:rsidRPr="00E60BCA">
        <w:rPr>
          <w:rFonts w:asciiTheme="minorBidi" w:hAnsiTheme="minorBidi" w:cstheme="minorBidi"/>
          <w:i/>
          <w:spacing w:val="-2"/>
          <w:sz w:val="23"/>
          <w:szCs w:val="23"/>
        </w:rPr>
        <w:t>6</w:t>
      </w:r>
      <w:r w:rsidR="004F4E10" w:rsidRPr="00E60BCA">
        <w:rPr>
          <w:rFonts w:asciiTheme="minorBidi" w:hAnsiTheme="minorBidi" w:cstheme="minorBidi"/>
          <w:i/>
          <w:spacing w:val="-2"/>
          <w:sz w:val="23"/>
          <w:szCs w:val="23"/>
        </w:rPr>
        <w:t>:</w:t>
      </w:r>
      <w:r w:rsidR="009830E4" w:rsidRPr="00E60BCA">
        <w:rPr>
          <w:rFonts w:asciiTheme="minorBidi" w:hAnsiTheme="minorBidi" w:cstheme="minorBidi"/>
          <w:i/>
          <w:spacing w:val="-2"/>
          <w:sz w:val="23"/>
          <w:szCs w:val="23"/>
        </w:rPr>
        <w:t>00 hours</w:t>
      </w:r>
      <w:r w:rsidR="00A85DB6" w:rsidRPr="00E60BCA">
        <w:rPr>
          <w:rFonts w:asciiTheme="minorBidi" w:hAnsiTheme="minorBidi" w:cstheme="minorBidi"/>
          <w:spacing w:val="-2"/>
          <w:sz w:val="23"/>
          <w:szCs w:val="23"/>
        </w:rPr>
        <w:t xml:space="preserve"> Monday to Thursday</w:t>
      </w:r>
      <w:r w:rsidR="00A717DC" w:rsidRPr="00E60BCA">
        <w:rPr>
          <w:rFonts w:asciiTheme="minorBidi" w:hAnsiTheme="minorBidi" w:cstheme="minorBidi"/>
          <w:spacing w:val="-2"/>
          <w:sz w:val="23"/>
          <w:szCs w:val="23"/>
        </w:rPr>
        <w:t>, o</w:t>
      </w:r>
      <w:r w:rsidR="00E06B97" w:rsidRPr="00E60BCA">
        <w:rPr>
          <w:rFonts w:asciiTheme="minorBidi" w:hAnsiTheme="minorBidi" w:cstheme="minorBidi"/>
          <w:spacing w:val="-2"/>
          <w:sz w:val="23"/>
          <w:szCs w:val="23"/>
        </w:rPr>
        <w:t xml:space="preserve">n </w:t>
      </w:r>
      <w:r w:rsidR="11D0B67D" w:rsidRPr="21432A61">
        <w:rPr>
          <w:rFonts w:asciiTheme="minorBidi" w:hAnsiTheme="minorBidi" w:cstheme="minorBidi"/>
          <w:sz w:val="23"/>
          <w:szCs w:val="23"/>
        </w:rPr>
        <w:t>Fridays from</w:t>
      </w:r>
      <w:r w:rsidR="00E06B97" w:rsidRPr="00E60BCA">
        <w:rPr>
          <w:rFonts w:asciiTheme="minorBidi" w:hAnsiTheme="minorBidi" w:cstheme="minorBidi"/>
          <w:spacing w:val="-2"/>
          <w:sz w:val="23"/>
          <w:szCs w:val="23"/>
        </w:rPr>
        <w:t xml:space="preserve"> </w:t>
      </w:r>
      <w:r w:rsidR="00E06B97" w:rsidRPr="21432A61">
        <w:rPr>
          <w:rFonts w:asciiTheme="minorBidi" w:hAnsiTheme="minorBidi" w:cstheme="minorBidi"/>
          <w:i/>
          <w:iCs/>
          <w:spacing w:val="-2"/>
          <w:sz w:val="23"/>
          <w:szCs w:val="23"/>
        </w:rPr>
        <w:t>09</w:t>
      </w:r>
      <w:r w:rsidR="49DD964D" w:rsidRPr="21432A61">
        <w:rPr>
          <w:rFonts w:asciiTheme="minorBidi" w:hAnsiTheme="minorBidi" w:cstheme="minorBidi"/>
          <w:i/>
          <w:iCs/>
          <w:spacing w:val="-2"/>
          <w:sz w:val="23"/>
          <w:szCs w:val="23"/>
        </w:rPr>
        <w:t>:</w:t>
      </w:r>
      <w:r w:rsidR="00E06B97" w:rsidRPr="21432A61">
        <w:rPr>
          <w:rFonts w:asciiTheme="minorBidi" w:hAnsiTheme="minorBidi" w:cstheme="minorBidi"/>
          <w:i/>
          <w:iCs/>
          <w:spacing w:val="-2"/>
          <w:sz w:val="23"/>
          <w:szCs w:val="23"/>
        </w:rPr>
        <w:t>00</w:t>
      </w:r>
      <w:r w:rsidR="00E06B97" w:rsidRPr="00E60BCA">
        <w:rPr>
          <w:rFonts w:asciiTheme="minorBidi" w:hAnsiTheme="minorBidi" w:cstheme="minorBidi"/>
          <w:i/>
          <w:spacing w:val="-2"/>
          <w:sz w:val="23"/>
          <w:szCs w:val="23"/>
        </w:rPr>
        <w:t xml:space="preserve"> to 12</w:t>
      </w:r>
      <w:r w:rsidR="004F4E10" w:rsidRPr="00E60BCA">
        <w:rPr>
          <w:rFonts w:asciiTheme="minorBidi" w:hAnsiTheme="minorBidi" w:cstheme="minorBidi"/>
          <w:i/>
          <w:spacing w:val="-2"/>
          <w:sz w:val="23"/>
          <w:szCs w:val="23"/>
        </w:rPr>
        <w:t>:3</w:t>
      </w:r>
      <w:r w:rsidR="00E06B97" w:rsidRPr="00E60BCA">
        <w:rPr>
          <w:rFonts w:asciiTheme="minorBidi" w:hAnsiTheme="minorBidi" w:cstheme="minorBidi"/>
          <w:i/>
          <w:spacing w:val="-2"/>
          <w:sz w:val="23"/>
          <w:szCs w:val="23"/>
        </w:rPr>
        <w:t xml:space="preserve">0 </w:t>
      </w:r>
      <w:r w:rsidR="474B1531" w:rsidRPr="21432A61">
        <w:rPr>
          <w:rFonts w:asciiTheme="minorBidi" w:hAnsiTheme="minorBidi" w:cstheme="minorBidi"/>
          <w:i/>
          <w:sz w:val="23"/>
          <w:szCs w:val="23"/>
        </w:rPr>
        <w:t>hours Zambian</w:t>
      </w:r>
      <w:r w:rsidR="00A717DC" w:rsidRPr="00E60BCA">
        <w:rPr>
          <w:rFonts w:asciiTheme="minorBidi" w:hAnsiTheme="minorBidi" w:cstheme="minorBidi"/>
          <w:i/>
          <w:spacing w:val="-2"/>
          <w:sz w:val="23"/>
          <w:szCs w:val="23"/>
        </w:rPr>
        <w:t xml:space="preserve"> time</w:t>
      </w:r>
      <w:r w:rsidR="000D2EAF" w:rsidRPr="00E60BCA">
        <w:rPr>
          <w:rFonts w:asciiTheme="minorBidi" w:hAnsiTheme="minorBidi" w:cstheme="minorBidi"/>
          <w:i/>
          <w:spacing w:val="-2"/>
          <w:sz w:val="23"/>
          <w:szCs w:val="23"/>
        </w:rPr>
        <w:t xml:space="preserve"> except for weekends and Public Holidays</w:t>
      </w:r>
      <w:r w:rsidR="002B4D32" w:rsidRPr="00E60BCA">
        <w:rPr>
          <w:rFonts w:asciiTheme="minorBidi" w:hAnsiTheme="minorBidi" w:cstheme="minorBidi"/>
          <w:i/>
          <w:spacing w:val="-2"/>
          <w:sz w:val="23"/>
          <w:szCs w:val="23"/>
        </w:rPr>
        <w:t>. Address</w:t>
      </w:r>
      <w:r w:rsidR="00216A0B" w:rsidRPr="00E60BCA">
        <w:rPr>
          <w:rFonts w:asciiTheme="minorBidi" w:hAnsiTheme="minorBidi" w:cstheme="minorBidi"/>
          <w:i/>
          <w:spacing w:val="-2"/>
          <w:sz w:val="23"/>
          <w:szCs w:val="23"/>
        </w:rPr>
        <w:t>:</w:t>
      </w:r>
      <w:r w:rsidR="006F5EC9" w:rsidRPr="00E60BCA">
        <w:rPr>
          <w:rFonts w:asciiTheme="minorBidi" w:hAnsiTheme="minorBidi" w:cstheme="minorBidi"/>
          <w:sz w:val="23"/>
          <w:szCs w:val="23"/>
          <w:lang w:val="en-GB"/>
        </w:rPr>
        <w:t xml:space="preserve">  </w:t>
      </w:r>
      <w:r w:rsidR="1A65C297" w:rsidRPr="069241A8">
        <w:rPr>
          <w:rFonts w:asciiTheme="minorBidi" w:hAnsiTheme="minorBidi" w:cstheme="minorBidi"/>
          <w:sz w:val="23"/>
          <w:szCs w:val="23"/>
          <w:lang w:val="en-GB"/>
        </w:rPr>
        <w:t xml:space="preserve">Head </w:t>
      </w:r>
      <w:r w:rsidR="7F2FB5B2" w:rsidRPr="069241A8">
        <w:rPr>
          <w:rFonts w:asciiTheme="minorBidi" w:hAnsiTheme="minorBidi" w:cstheme="minorBidi"/>
          <w:sz w:val="23"/>
          <w:szCs w:val="23"/>
          <w:lang w:val="en-GB"/>
        </w:rPr>
        <w:t>of</w:t>
      </w:r>
      <w:r w:rsidR="006F5EC9" w:rsidRPr="00E60BCA">
        <w:rPr>
          <w:rFonts w:asciiTheme="minorBidi" w:hAnsiTheme="minorBidi" w:cstheme="minorBidi"/>
          <w:sz w:val="23"/>
          <w:szCs w:val="23"/>
          <w:lang w:val="en-GB"/>
        </w:rPr>
        <w:t xml:space="preserve"> Procurement</w:t>
      </w:r>
      <w:r w:rsidR="00AC2664" w:rsidRPr="00E60BCA">
        <w:rPr>
          <w:rFonts w:asciiTheme="minorBidi" w:hAnsiTheme="minorBidi" w:cstheme="minorBidi"/>
          <w:sz w:val="23"/>
          <w:szCs w:val="23"/>
          <w:lang w:val="en-GB"/>
        </w:rPr>
        <w:t>,</w:t>
      </w:r>
      <w:r w:rsidR="00BA737E" w:rsidRPr="00E60BCA">
        <w:rPr>
          <w:rFonts w:asciiTheme="minorBidi" w:hAnsiTheme="minorBidi" w:cstheme="minorBidi"/>
          <w:sz w:val="23"/>
          <w:szCs w:val="23"/>
          <w:lang w:val="en-GB"/>
        </w:rPr>
        <w:t xml:space="preserve"> </w:t>
      </w:r>
      <w:r w:rsidR="00687E03" w:rsidRPr="00E60BCA">
        <w:rPr>
          <w:rFonts w:asciiTheme="minorBidi" w:hAnsiTheme="minorBidi" w:cstheme="minorBidi"/>
          <w:sz w:val="23"/>
          <w:szCs w:val="23"/>
          <w:lang w:val="en-GB"/>
        </w:rPr>
        <w:t>COMESA Secretariat, Ben Bella Road, Lusaka, Zambia</w:t>
      </w:r>
      <w:r w:rsidR="00AC2664" w:rsidRPr="00E60BCA">
        <w:rPr>
          <w:rFonts w:asciiTheme="minorBidi" w:hAnsiTheme="minorBidi" w:cstheme="minorBidi"/>
          <w:sz w:val="23"/>
          <w:szCs w:val="23"/>
          <w:lang w:val="en-GB"/>
        </w:rPr>
        <w:t xml:space="preserve">. </w:t>
      </w:r>
    </w:p>
    <w:p w14:paraId="763B9B7E" w14:textId="187F7DC8" w:rsidR="00687E03" w:rsidRDefault="00BA737E" w:rsidP="000D2EAF">
      <w:pPr>
        <w:ind w:hanging="24"/>
        <w:jc w:val="both"/>
        <w:rPr>
          <w:rFonts w:asciiTheme="minorBidi" w:hAnsiTheme="minorBidi" w:cstheme="minorBidi"/>
          <w:sz w:val="23"/>
          <w:szCs w:val="23"/>
        </w:rPr>
      </w:pPr>
      <w:r w:rsidRPr="00E60BCA">
        <w:rPr>
          <w:rFonts w:asciiTheme="minorBidi" w:hAnsiTheme="minorBidi" w:cstheme="minorBidi"/>
          <w:sz w:val="23"/>
          <w:szCs w:val="23"/>
          <w:lang w:val="en-GB"/>
        </w:rPr>
        <w:t xml:space="preserve"> </w:t>
      </w:r>
      <w:r w:rsidR="00687E03" w:rsidRPr="00E60BCA">
        <w:rPr>
          <w:rFonts w:asciiTheme="minorBidi" w:hAnsiTheme="minorBidi" w:cstheme="minorBidi"/>
          <w:sz w:val="23"/>
          <w:szCs w:val="23"/>
        </w:rPr>
        <w:t xml:space="preserve">Email address:  </w:t>
      </w:r>
      <w:hyperlink r:id="rId10" w:history="1">
        <w:r w:rsidR="00687E03" w:rsidRPr="00E60BCA">
          <w:rPr>
            <w:rStyle w:val="Hyperlink"/>
            <w:rFonts w:asciiTheme="minorBidi" w:hAnsiTheme="minorBidi" w:cstheme="minorBidi"/>
            <w:color w:val="auto"/>
            <w:sz w:val="23"/>
            <w:szCs w:val="23"/>
          </w:rPr>
          <w:t>procurement@comesa.int</w:t>
        </w:r>
      </w:hyperlink>
      <w:r w:rsidR="00687E03" w:rsidRPr="00E60BCA">
        <w:rPr>
          <w:rFonts w:asciiTheme="minorBidi" w:hAnsiTheme="minorBidi" w:cstheme="minorBidi"/>
          <w:sz w:val="23"/>
          <w:szCs w:val="23"/>
        </w:rPr>
        <w:t xml:space="preserve"> </w:t>
      </w:r>
    </w:p>
    <w:p w14:paraId="10F426AA" w14:textId="77777777" w:rsidR="00E85B8E" w:rsidRPr="00E60BCA" w:rsidRDefault="00E85B8E" w:rsidP="000D2EAF">
      <w:pPr>
        <w:ind w:hanging="24"/>
        <w:jc w:val="both"/>
        <w:rPr>
          <w:rFonts w:asciiTheme="minorBidi" w:hAnsiTheme="minorBidi" w:cstheme="minorBidi"/>
          <w:sz w:val="23"/>
          <w:szCs w:val="23"/>
        </w:rPr>
      </w:pPr>
    </w:p>
    <w:p w14:paraId="58E6930C" w14:textId="77777777" w:rsidR="00385284" w:rsidRPr="00E60BCA" w:rsidRDefault="00385284" w:rsidP="00385284">
      <w:pPr>
        <w:rPr>
          <w:rFonts w:asciiTheme="minorBidi" w:hAnsiTheme="minorBidi" w:cstheme="minorBidi"/>
          <w:sz w:val="23"/>
          <w:szCs w:val="23"/>
        </w:rPr>
      </w:pPr>
    </w:p>
    <w:p w14:paraId="0ADAD38E" w14:textId="0561F3D2" w:rsidR="00EF58F7" w:rsidRPr="00701B22" w:rsidRDefault="00CD0C41" w:rsidP="00EF58F7">
      <w:pPr>
        <w:suppressAutoHyphens/>
        <w:jc w:val="both"/>
        <w:rPr>
          <w:rFonts w:asciiTheme="minorBidi" w:hAnsiTheme="minorBidi" w:cstheme="minorBidi"/>
          <w:b/>
          <w:bCs/>
          <w:spacing w:val="-2"/>
          <w:sz w:val="23"/>
          <w:szCs w:val="23"/>
        </w:rPr>
      </w:pPr>
      <w:r w:rsidRPr="00701B22">
        <w:rPr>
          <w:rFonts w:asciiTheme="minorBidi" w:hAnsiTheme="minorBidi" w:cstheme="minorBidi"/>
          <w:b/>
          <w:bCs/>
          <w:spacing w:val="-2"/>
          <w:sz w:val="23"/>
          <w:szCs w:val="23"/>
        </w:rPr>
        <w:t>4</w:t>
      </w:r>
      <w:r w:rsidR="00EF58F7" w:rsidRPr="00701B22">
        <w:rPr>
          <w:rFonts w:asciiTheme="minorBidi" w:hAnsiTheme="minorBidi" w:cstheme="minorBidi"/>
          <w:b/>
          <w:bCs/>
          <w:spacing w:val="-2"/>
          <w:sz w:val="23"/>
          <w:szCs w:val="23"/>
        </w:rPr>
        <w:t>.0   SUBMISSION</w:t>
      </w:r>
    </w:p>
    <w:p w14:paraId="0F86F51F" w14:textId="77777777" w:rsidR="00895037" w:rsidRPr="00E60BCA" w:rsidRDefault="00895037" w:rsidP="00EF58F7">
      <w:pPr>
        <w:suppressAutoHyphens/>
        <w:jc w:val="both"/>
        <w:rPr>
          <w:rFonts w:asciiTheme="minorBidi" w:hAnsiTheme="minorBidi" w:cstheme="minorBidi"/>
          <w:spacing w:val="-2"/>
          <w:sz w:val="23"/>
          <w:szCs w:val="23"/>
        </w:rPr>
      </w:pPr>
    </w:p>
    <w:p w14:paraId="27CFB402" w14:textId="473D6D63" w:rsidR="00EF58F7" w:rsidRPr="00E60BCA" w:rsidRDefault="00EF58F7" w:rsidP="00EF58F7">
      <w:pPr>
        <w:suppressAutoHyphens/>
        <w:jc w:val="both"/>
        <w:rPr>
          <w:rFonts w:asciiTheme="minorBidi" w:hAnsiTheme="minorBidi" w:cstheme="minorBidi"/>
          <w:spacing w:val="-2"/>
          <w:sz w:val="23"/>
          <w:szCs w:val="23"/>
        </w:rPr>
      </w:pPr>
      <w:r w:rsidRPr="00E60BCA">
        <w:rPr>
          <w:rFonts w:asciiTheme="minorBidi" w:hAnsiTheme="minorBidi" w:cstheme="minorBidi"/>
          <w:spacing w:val="-2"/>
          <w:sz w:val="23"/>
          <w:szCs w:val="23"/>
        </w:rPr>
        <w:t xml:space="preserve">Expressions of interest must be </w:t>
      </w:r>
      <w:r w:rsidR="00E60BCA" w:rsidRPr="00E60BCA">
        <w:rPr>
          <w:rFonts w:asciiTheme="minorBidi" w:hAnsiTheme="minorBidi" w:cstheme="minorBidi"/>
          <w:spacing w:val="-2"/>
          <w:sz w:val="23"/>
          <w:szCs w:val="23"/>
        </w:rPr>
        <w:t>submitted</w:t>
      </w:r>
      <w:r w:rsidR="00C40FAD" w:rsidRPr="00E60BCA">
        <w:rPr>
          <w:rFonts w:asciiTheme="minorBidi" w:hAnsiTheme="minorBidi" w:cstheme="minorBidi"/>
          <w:spacing w:val="-2"/>
          <w:sz w:val="23"/>
          <w:szCs w:val="23"/>
        </w:rPr>
        <w:t xml:space="preserve"> written</w:t>
      </w:r>
      <w:r w:rsidRPr="00E60BCA">
        <w:rPr>
          <w:rFonts w:asciiTheme="minorBidi" w:hAnsiTheme="minorBidi" w:cstheme="minorBidi"/>
          <w:spacing w:val="-2"/>
          <w:sz w:val="23"/>
          <w:szCs w:val="23"/>
        </w:rPr>
        <w:t xml:space="preserve"> to the following email address;</w:t>
      </w:r>
    </w:p>
    <w:p w14:paraId="663989AA" w14:textId="77777777" w:rsidR="00EF58F7" w:rsidRPr="00E60BCA" w:rsidRDefault="00EF58F7" w:rsidP="00EF58F7">
      <w:pPr>
        <w:suppressAutoHyphens/>
        <w:jc w:val="both"/>
        <w:rPr>
          <w:rStyle w:val="Hyperlink"/>
          <w:rFonts w:asciiTheme="minorBidi" w:hAnsiTheme="minorBidi" w:cstheme="minorBidi"/>
          <w:color w:val="auto"/>
          <w:sz w:val="23"/>
          <w:szCs w:val="23"/>
        </w:rPr>
      </w:pPr>
      <w:hyperlink r:id="rId11" w:history="1">
        <w:r w:rsidRPr="00E60BCA">
          <w:rPr>
            <w:rStyle w:val="Hyperlink"/>
            <w:rFonts w:asciiTheme="minorBidi" w:hAnsiTheme="minorBidi" w:cstheme="minorBidi"/>
            <w:color w:val="auto"/>
            <w:spacing w:val="-2"/>
            <w:sz w:val="23"/>
            <w:szCs w:val="23"/>
            <w:lang w:val="en-GB"/>
          </w:rPr>
          <w:t>Tenders@comesa.int</w:t>
        </w:r>
      </w:hyperlink>
      <w:r w:rsidRPr="00E60BCA">
        <w:rPr>
          <w:rStyle w:val="Hyperlink"/>
          <w:rFonts w:asciiTheme="minorBidi" w:hAnsiTheme="minorBidi" w:cstheme="minorBidi"/>
          <w:color w:val="auto"/>
          <w:spacing w:val="-2"/>
          <w:sz w:val="23"/>
          <w:szCs w:val="23"/>
          <w:lang w:val="en-GB"/>
        </w:rPr>
        <w:t xml:space="preserve"> </w:t>
      </w:r>
      <w:r w:rsidRPr="00E60BCA">
        <w:rPr>
          <w:rFonts w:asciiTheme="minorBidi" w:hAnsiTheme="minorBidi" w:cstheme="minorBidi"/>
          <w:sz w:val="23"/>
          <w:szCs w:val="23"/>
        </w:rPr>
        <w:t>with a</w:t>
      </w:r>
      <w:r w:rsidRPr="00E60BCA">
        <w:rPr>
          <w:rFonts w:asciiTheme="minorBidi" w:hAnsiTheme="minorBidi" w:cstheme="minorBidi"/>
          <w:spacing w:val="-2"/>
          <w:sz w:val="23"/>
          <w:szCs w:val="23"/>
        </w:rPr>
        <w:t xml:space="preserve"> copy to</w:t>
      </w:r>
      <w:r w:rsidRPr="00E60BCA">
        <w:rPr>
          <w:rStyle w:val="Hyperlink"/>
          <w:rFonts w:asciiTheme="minorBidi" w:hAnsiTheme="minorBidi" w:cstheme="minorBidi"/>
          <w:color w:val="auto"/>
          <w:sz w:val="23"/>
          <w:szCs w:val="23"/>
        </w:rPr>
        <w:t xml:space="preserve"> </w:t>
      </w:r>
      <w:hyperlink r:id="rId12" w:history="1">
        <w:r w:rsidRPr="00E60BCA">
          <w:rPr>
            <w:rStyle w:val="Hyperlink"/>
            <w:rFonts w:asciiTheme="minorBidi" w:hAnsiTheme="minorBidi" w:cstheme="minorBidi"/>
            <w:color w:val="auto"/>
            <w:spacing w:val="-2"/>
            <w:sz w:val="23"/>
            <w:szCs w:val="23"/>
            <w:lang w:val="en-GB"/>
          </w:rPr>
          <w:t>procurement@comesa.int</w:t>
        </w:r>
      </w:hyperlink>
      <w:r w:rsidRPr="00E60BCA">
        <w:rPr>
          <w:rStyle w:val="Hyperlink"/>
          <w:rFonts w:asciiTheme="minorBidi" w:hAnsiTheme="minorBidi" w:cstheme="minorBidi"/>
          <w:color w:val="auto"/>
          <w:sz w:val="23"/>
          <w:szCs w:val="23"/>
        </w:rPr>
        <w:t xml:space="preserve"> </w:t>
      </w:r>
    </w:p>
    <w:p w14:paraId="48632FE6" w14:textId="77777777" w:rsidR="00EF58F7" w:rsidRPr="00E60BCA" w:rsidRDefault="00EF58F7" w:rsidP="00EF58F7">
      <w:pPr>
        <w:jc w:val="both"/>
        <w:rPr>
          <w:rStyle w:val="Hyperlink"/>
          <w:rFonts w:asciiTheme="minorBidi" w:hAnsiTheme="minorBidi" w:cstheme="minorBidi"/>
          <w:color w:val="auto"/>
          <w:spacing w:val="-2"/>
          <w:sz w:val="23"/>
          <w:szCs w:val="23"/>
        </w:rPr>
      </w:pPr>
      <w:bookmarkStart w:id="1" w:name="_Hlk53135691"/>
      <w:bookmarkStart w:id="2" w:name="_Hlk54596178"/>
      <w:bookmarkStart w:id="3" w:name="_Hlk61262835"/>
    </w:p>
    <w:p w14:paraId="095BDF47" w14:textId="5F9879E5" w:rsidR="007C5F9F" w:rsidRPr="00E60BCA" w:rsidRDefault="007C5F9F" w:rsidP="00EF58F7">
      <w:pPr>
        <w:jc w:val="both"/>
        <w:rPr>
          <w:rFonts w:asciiTheme="minorBidi" w:hAnsiTheme="minorBidi" w:cstheme="minorBidi"/>
          <w:sz w:val="23"/>
          <w:szCs w:val="23"/>
        </w:rPr>
      </w:pPr>
      <w:r w:rsidRPr="00E60BCA">
        <w:rPr>
          <w:rFonts w:asciiTheme="minorBidi" w:hAnsiTheme="minorBidi" w:cstheme="minorBidi"/>
          <w:sz w:val="23"/>
          <w:szCs w:val="23"/>
        </w:rPr>
        <w:t>ATT: THE HEAD OF PROCUREMENT</w:t>
      </w:r>
    </w:p>
    <w:p w14:paraId="1348BE57" w14:textId="77777777" w:rsidR="00A4268E" w:rsidRPr="00E60BCA" w:rsidRDefault="00A4268E" w:rsidP="00EF58F7">
      <w:pPr>
        <w:jc w:val="both"/>
        <w:rPr>
          <w:rStyle w:val="Hyperlink"/>
          <w:rFonts w:asciiTheme="minorBidi" w:hAnsiTheme="minorBidi" w:cstheme="minorBidi"/>
          <w:color w:val="auto"/>
          <w:spacing w:val="-2"/>
          <w:sz w:val="23"/>
          <w:szCs w:val="23"/>
        </w:rPr>
      </w:pPr>
    </w:p>
    <w:p w14:paraId="1B758562" w14:textId="6CAD6209" w:rsidR="00A23D35" w:rsidRPr="00A23D35" w:rsidRDefault="009271A2" w:rsidP="00A23D35">
      <w:pPr>
        <w:rPr>
          <w:rFonts w:asciiTheme="minorBidi" w:eastAsiaTheme="majorEastAsia" w:hAnsiTheme="minorBidi" w:cstheme="minorBidi"/>
          <w:b/>
          <w:bCs/>
          <w:sz w:val="23"/>
          <w:szCs w:val="23"/>
        </w:rPr>
      </w:pPr>
      <w:r w:rsidRPr="00E60BCA">
        <w:rPr>
          <w:rFonts w:asciiTheme="minorBidi" w:hAnsiTheme="minorBidi" w:cstheme="minorBidi"/>
          <w:sz w:val="23"/>
          <w:szCs w:val="23"/>
        </w:rPr>
        <w:t xml:space="preserve">ASSIGNMENT TITLE: </w:t>
      </w:r>
      <w:r w:rsidR="002847D2" w:rsidRPr="00874C47">
        <w:rPr>
          <w:rFonts w:asciiTheme="minorBidi" w:hAnsiTheme="minorBidi" w:cstheme="minorBidi"/>
          <w:b/>
          <w:bCs/>
          <w:sz w:val="23"/>
          <w:szCs w:val="23"/>
        </w:rPr>
        <w:t>PROCUREMENT OF AN ELECTRONIC DOCUMENT MANAGEMENT SYSTEM</w:t>
      </w:r>
    </w:p>
    <w:p w14:paraId="3EA182DC" w14:textId="068AB62E" w:rsidR="000D4D12" w:rsidRPr="00E60BCA" w:rsidRDefault="000D4D12" w:rsidP="00A23D35">
      <w:pPr>
        <w:rPr>
          <w:rFonts w:asciiTheme="minorBidi" w:hAnsiTheme="minorBidi" w:cstheme="minorBidi"/>
          <w:sz w:val="23"/>
          <w:szCs w:val="23"/>
        </w:rPr>
      </w:pPr>
    </w:p>
    <w:p w14:paraId="042FF39D" w14:textId="09811BFA" w:rsidR="000D4D12" w:rsidRPr="008005C7" w:rsidRDefault="00A4268E" w:rsidP="00EF58F7">
      <w:pPr>
        <w:pStyle w:val="BodyText"/>
        <w:jc w:val="both"/>
        <w:rPr>
          <w:rFonts w:asciiTheme="minorBidi" w:hAnsiTheme="minorBidi" w:cstheme="minorBidi"/>
          <w:b/>
          <w:sz w:val="23"/>
          <w:szCs w:val="23"/>
          <w:lang w:val="pt-PT"/>
        </w:rPr>
      </w:pPr>
      <w:r w:rsidRPr="00B667CA">
        <w:rPr>
          <w:rFonts w:asciiTheme="minorBidi" w:hAnsiTheme="minorBidi" w:cstheme="minorBidi"/>
          <w:sz w:val="23"/>
          <w:szCs w:val="23"/>
          <w:lang w:val="pt-PT"/>
        </w:rPr>
        <w:t>REFERENCE No.</w:t>
      </w:r>
      <w:r w:rsidRPr="00B667CA">
        <w:rPr>
          <w:rFonts w:asciiTheme="minorBidi" w:hAnsiTheme="minorBidi" w:cstheme="minorBidi"/>
          <w:sz w:val="23"/>
          <w:szCs w:val="23"/>
          <w:shd w:val="clear" w:color="auto" w:fill="FFFFFF"/>
          <w:lang w:val="pt-PT"/>
        </w:rPr>
        <w:t xml:space="preserve"> </w:t>
      </w:r>
      <w:r w:rsidR="007379B8" w:rsidRPr="008005C7">
        <w:rPr>
          <w:rFonts w:asciiTheme="minorBidi" w:hAnsiTheme="minorBidi" w:cstheme="minorBidi"/>
          <w:bCs/>
          <w:sz w:val="23"/>
          <w:szCs w:val="23"/>
          <w:lang w:val="pt-PT"/>
        </w:rPr>
        <w:t>ZM</w:t>
      </w:r>
      <w:r w:rsidR="009A1528">
        <w:rPr>
          <w:rFonts w:asciiTheme="minorBidi" w:hAnsiTheme="minorBidi" w:cstheme="minorBidi"/>
          <w:bCs/>
          <w:sz w:val="23"/>
          <w:szCs w:val="23"/>
          <w:lang w:val="pt-PT"/>
        </w:rPr>
        <w:t xml:space="preserve"> – </w:t>
      </w:r>
      <w:r w:rsidR="007379B8" w:rsidRPr="008005C7">
        <w:rPr>
          <w:rFonts w:asciiTheme="minorBidi" w:hAnsiTheme="minorBidi" w:cstheme="minorBidi"/>
          <w:bCs/>
          <w:sz w:val="23"/>
          <w:szCs w:val="23"/>
          <w:lang w:val="pt-PT"/>
        </w:rPr>
        <w:t xml:space="preserve">COMESA </w:t>
      </w:r>
      <w:r w:rsidR="009A1528">
        <w:rPr>
          <w:rFonts w:asciiTheme="minorBidi" w:hAnsiTheme="minorBidi" w:cstheme="minorBidi"/>
          <w:bCs/>
          <w:sz w:val="23"/>
          <w:szCs w:val="23"/>
          <w:lang w:val="pt-PT"/>
        </w:rPr>
        <w:t xml:space="preserve">– </w:t>
      </w:r>
      <w:r w:rsidR="007379B8" w:rsidRPr="008005C7">
        <w:rPr>
          <w:rFonts w:asciiTheme="minorBidi" w:hAnsiTheme="minorBidi" w:cstheme="minorBidi"/>
          <w:bCs/>
          <w:sz w:val="23"/>
          <w:szCs w:val="23"/>
          <w:lang w:val="pt-PT"/>
        </w:rPr>
        <w:t>445856-CS-LCS</w:t>
      </w:r>
      <w:r w:rsidR="007379B8" w:rsidRPr="008005C7">
        <w:rPr>
          <w:rFonts w:asciiTheme="minorBidi" w:hAnsiTheme="minorBidi" w:cstheme="minorBidi"/>
          <w:b/>
          <w:sz w:val="23"/>
          <w:szCs w:val="23"/>
          <w:lang w:val="pt-PT"/>
        </w:rPr>
        <w:t xml:space="preserve"> </w:t>
      </w:r>
    </w:p>
    <w:bookmarkEnd w:id="1"/>
    <w:bookmarkEnd w:id="2"/>
    <w:bookmarkEnd w:id="3"/>
    <w:p w14:paraId="45F01797" w14:textId="77777777" w:rsidR="00895037" w:rsidRPr="00B667CA" w:rsidRDefault="00895037" w:rsidP="000D4D12">
      <w:pPr>
        <w:ind w:left="270"/>
        <w:jc w:val="both"/>
        <w:rPr>
          <w:rFonts w:asciiTheme="minorBidi" w:hAnsiTheme="minorBidi" w:cstheme="minorBidi"/>
          <w:sz w:val="23"/>
          <w:szCs w:val="23"/>
          <w:lang w:val="pt-PT"/>
        </w:rPr>
      </w:pPr>
    </w:p>
    <w:p w14:paraId="4EEECA63" w14:textId="5F540178" w:rsidR="002E3AC9" w:rsidRPr="00C56CDC" w:rsidRDefault="00CD0C41" w:rsidP="0081026A">
      <w:pPr>
        <w:suppressAutoHyphens/>
        <w:rPr>
          <w:rFonts w:asciiTheme="minorBidi" w:hAnsiTheme="minorBidi" w:cstheme="minorBidi"/>
          <w:b/>
          <w:bCs/>
          <w:sz w:val="23"/>
          <w:szCs w:val="23"/>
        </w:rPr>
      </w:pPr>
      <w:r w:rsidRPr="00C56CDC">
        <w:rPr>
          <w:rFonts w:asciiTheme="minorBidi" w:hAnsiTheme="minorBidi" w:cstheme="minorBidi"/>
          <w:b/>
          <w:bCs/>
          <w:spacing w:val="-2"/>
          <w:sz w:val="23"/>
          <w:szCs w:val="23"/>
        </w:rPr>
        <w:t>5</w:t>
      </w:r>
      <w:r w:rsidR="002E3AC9" w:rsidRPr="00C56CDC">
        <w:rPr>
          <w:rFonts w:asciiTheme="minorBidi" w:hAnsiTheme="minorBidi" w:cstheme="minorBidi"/>
          <w:b/>
          <w:bCs/>
          <w:spacing w:val="-2"/>
          <w:sz w:val="23"/>
          <w:szCs w:val="23"/>
        </w:rPr>
        <w:t xml:space="preserve">.0   </w:t>
      </w:r>
      <w:r w:rsidR="0081026A" w:rsidRPr="00C56CDC">
        <w:rPr>
          <w:rFonts w:asciiTheme="minorBidi" w:hAnsiTheme="minorBidi" w:cstheme="minorBidi"/>
          <w:b/>
          <w:bCs/>
          <w:spacing w:val="-2"/>
          <w:sz w:val="23"/>
          <w:szCs w:val="23"/>
        </w:rPr>
        <w:t>C</w:t>
      </w:r>
      <w:r w:rsidR="002E3AC9" w:rsidRPr="00C56CDC">
        <w:rPr>
          <w:rFonts w:asciiTheme="minorBidi" w:hAnsiTheme="minorBidi" w:cstheme="minorBidi"/>
          <w:b/>
          <w:bCs/>
          <w:sz w:val="23"/>
          <w:szCs w:val="23"/>
        </w:rPr>
        <w:t>LOSING DATE FOR SUBMISSION</w:t>
      </w:r>
    </w:p>
    <w:p w14:paraId="39D7267C" w14:textId="77777777" w:rsidR="002E3AC9" w:rsidRPr="00E60BCA" w:rsidRDefault="002E3AC9" w:rsidP="002E3AC9">
      <w:pPr>
        <w:pStyle w:val="BodyText2"/>
        <w:tabs>
          <w:tab w:val="left" w:pos="540"/>
        </w:tabs>
        <w:spacing w:after="0" w:line="240" w:lineRule="auto"/>
        <w:ind w:left="-426" w:hanging="24"/>
        <w:jc w:val="both"/>
        <w:rPr>
          <w:rFonts w:asciiTheme="minorBidi" w:hAnsiTheme="minorBidi" w:cstheme="minorBidi"/>
          <w:sz w:val="23"/>
          <w:szCs w:val="23"/>
        </w:rPr>
      </w:pPr>
    </w:p>
    <w:p w14:paraId="0DEC39D1" w14:textId="5FE4F32C" w:rsidR="002E3AC9" w:rsidRPr="00E60BCA" w:rsidRDefault="002E3AC9" w:rsidP="00992D5B">
      <w:pPr>
        <w:pStyle w:val="BodyText2"/>
        <w:tabs>
          <w:tab w:val="left" w:pos="540"/>
        </w:tabs>
        <w:spacing w:after="0" w:line="240" w:lineRule="auto"/>
        <w:ind w:hanging="24"/>
        <w:jc w:val="both"/>
        <w:rPr>
          <w:rFonts w:asciiTheme="minorBidi" w:hAnsiTheme="minorBidi" w:cstheme="minorBidi"/>
          <w:i/>
          <w:sz w:val="23"/>
          <w:szCs w:val="23"/>
        </w:rPr>
      </w:pPr>
      <w:r w:rsidRPr="00E60BCA">
        <w:rPr>
          <w:rFonts w:asciiTheme="minorBidi" w:hAnsiTheme="minorBidi" w:cstheme="minorBidi"/>
          <w:sz w:val="23"/>
          <w:szCs w:val="23"/>
        </w:rPr>
        <w:tab/>
        <w:t xml:space="preserve">The Closing date for receipt of Expression of Interest </w:t>
      </w:r>
      <w:r w:rsidR="715C4963" w:rsidRPr="069241A8">
        <w:rPr>
          <w:rFonts w:asciiTheme="minorBidi" w:hAnsiTheme="minorBidi" w:cstheme="minorBidi"/>
          <w:sz w:val="23"/>
          <w:szCs w:val="23"/>
        </w:rPr>
        <w:t xml:space="preserve">is </w:t>
      </w:r>
      <w:r w:rsidR="00D23BC0">
        <w:rPr>
          <w:rFonts w:asciiTheme="minorBidi" w:hAnsiTheme="minorBidi" w:cstheme="minorBidi"/>
          <w:sz w:val="23"/>
          <w:szCs w:val="23"/>
        </w:rPr>
        <w:t>2</w:t>
      </w:r>
      <w:r w:rsidR="003E0160" w:rsidRPr="003E0160">
        <w:rPr>
          <w:rFonts w:asciiTheme="minorBidi" w:hAnsiTheme="minorBidi" w:cstheme="minorBidi"/>
          <w:sz w:val="23"/>
          <w:szCs w:val="23"/>
          <w:vertAlign w:val="superscript"/>
        </w:rPr>
        <w:t>nd</w:t>
      </w:r>
      <w:r w:rsidR="003E0160">
        <w:rPr>
          <w:rFonts w:asciiTheme="minorBidi" w:hAnsiTheme="minorBidi" w:cstheme="minorBidi"/>
          <w:sz w:val="23"/>
          <w:szCs w:val="23"/>
        </w:rPr>
        <w:t xml:space="preserve"> May </w:t>
      </w:r>
      <w:r w:rsidR="007379B8">
        <w:rPr>
          <w:rFonts w:asciiTheme="minorBidi" w:hAnsiTheme="minorBidi" w:cstheme="minorBidi"/>
          <w:sz w:val="23"/>
          <w:szCs w:val="23"/>
        </w:rPr>
        <w:t xml:space="preserve"> </w:t>
      </w:r>
      <w:r w:rsidR="33D56F49" w:rsidRPr="069241A8">
        <w:rPr>
          <w:rFonts w:asciiTheme="minorBidi" w:hAnsiTheme="minorBidi" w:cstheme="minorBidi"/>
          <w:i/>
          <w:iCs/>
          <w:sz w:val="23"/>
          <w:szCs w:val="23"/>
        </w:rPr>
        <w:t>2025 at</w:t>
      </w:r>
      <w:r w:rsidRPr="00E60BCA">
        <w:rPr>
          <w:rFonts w:asciiTheme="minorBidi" w:hAnsiTheme="minorBidi" w:cstheme="minorBidi"/>
          <w:i/>
          <w:sz w:val="23"/>
          <w:szCs w:val="23"/>
        </w:rPr>
        <w:t xml:space="preserve"> 1</w:t>
      </w:r>
      <w:r w:rsidR="00D23BC0">
        <w:rPr>
          <w:rFonts w:asciiTheme="minorBidi" w:hAnsiTheme="minorBidi" w:cstheme="minorBidi"/>
          <w:i/>
          <w:sz w:val="23"/>
          <w:szCs w:val="23"/>
        </w:rPr>
        <w:t>0</w:t>
      </w:r>
      <w:r w:rsidRPr="00E60BCA">
        <w:rPr>
          <w:rFonts w:asciiTheme="minorBidi" w:hAnsiTheme="minorBidi" w:cstheme="minorBidi"/>
          <w:i/>
          <w:sz w:val="23"/>
          <w:szCs w:val="23"/>
        </w:rPr>
        <w:t xml:space="preserve">:00 </w:t>
      </w:r>
      <w:r w:rsidR="7161A4B9" w:rsidRPr="069241A8">
        <w:rPr>
          <w:rFonts w:asciiTheme="minorBidi" w:hAnsiTheme="minorBidi" w:cstheme="minorBidi"/>
          <w:i/>
          <w:iCs/>
          <w:sz w:val="23"/>
          <w:szCs w:val="23"/>
        </w:rPr>
        <w:t>hours Zambian</w:t>
      </w:r>
      <w:r w:rsidR="00992D5B" w:rsidRPr="00E60BCA">
        <w:rPr>
          <w:rFonts w:asciiTheme="minorBidi" w:hAnsiTheme="minorBidi" w:cstheme="minorBidi"/>
          <w:i/>
          <w:sz w:val="23"/>
          <w:szCs w:val="23"/>
        </w:rPr>
        <w:t xml:space="preserve"> time</w:t>
      </w:r>
    </w:p>
    <w:p w14:paraId="19F2FFEF" w14:textId="77777777" w:rsidR="00895037" w:rsidRPr="00E60BCA" w:rsidRDefault="00895037">
      <w:pPr>
        <w:suppressAutoHyphens/>
        <w:rPr>
          <w:rFonts w:asciiTheme="minorBidi" w:hAnsiTheme="minorBidi" w:cstheme="minorBidi"/>
          <w:spacing w:val="-2"/>
          <w:sz w:val="23"/>
          <w:szCs w:val="23"/>
        </w:rPr>
      </w:pPr>
    </w:p>
    <w:p w14:paraId="1F7DD43D" w14:textId="68A6C012" w:rsidR="00B62BF5" w:rsidRDefault="00F54250" w:rsidP="00F54250">
      <w:pPr>
        <w:jc w:val="both"/>
        <w:rPr>
          <w:rFonts w:asciiTheme="minorBidi" w:hAnsiTheme="minorBidi" w:cstheme="minorBidi"/>
          <w:sz w:val="23"/>
          <w:szCs w:val="23"/>
        </w:rPr>
      </w:pPr>
      <w:r w:rsidRPr="00E60BCA">
        <w:rPr>
          <w:rFonts w:asciiTheme="minorBidi" w:hAnsiTheme="minorBidi" w:cstheme="minorBidi"/>
          <w:sz w:val="23"/>
          <w:szCs w:val="23"/>
        </w:rPr>
        <w:t xml:space="preserve">NB: Physical submission of EOIs </w:t>
      </w:r>
      <w:r w:rsidR="0728FA42" w:rsidRPr="069241A8">
        <w:rPr>
          <w:rFonts w:asciiTheme="minorBidi" w:hAnsiTheme="minorBidi" w:cstheme="minorBidi"/>
          <w:sz w:val="23"/>
          <w:szCs w:val="23"/>
        </w:rPr>
        <w:t>shall not</w:t>
      </w:r>
      <w:r w:rsidRPr="00E60BCA">
        <w:rPr>
          <w:rFonts w:asciiTheme="minorBidi" w:hAnsiTheme="minorBidi" w:cstheme="minorBidi"/>
          <w:sz w:val="23"/>
          <w:szCs w:val="23"/>
        </w:rPr>
        <w:t xml:space="preserve"> be accepted.</w:t>
      </w:r>
    </w:p>
    <w:p w14:paraId="16DAB38E" w14:textId="77777777" w:rsidR="00B62BF5" w:rsidRDefault="00B62BF5">
      <w:pPr>
        <w:rPr>
          <w:rFonts w:asciiTheme="minorBidi" w:hAnsiTheme="minorBidi" w:cstheme="minorBidi"/>
          <w:sz w:val="23"/>
          <w:szCs w:val="23"/>
        </w:rPr>
      </w:pPr>
      <w:r>
        <w:rPr>
          <w:rFonts w:asciiTheme="minorBidi" w:hAnsiTheme="minorBidi" w:cstheme="minorBidi"/>
          <w:sz w:val="23"/>
          <w:szCs w:val="23"/>
        </w:rPr>
        <w:br w:type="page"/>
      </w:r>
    </w:p>
    <w:p w14:paraId="62F6E4A3" w14:textId="6AD62C5D" w:rsidR="00F54250" w:rsidRDefault="00F54250" w:rsidP="008F28B6">
      <w:pPr>
        <w:suppressAutoHyphens/>
        <w:rPr>
          <w:rFonts w:asciiTheme="minorBidi" w:hAnsiTheme="minorBidi" w:cstheme="minorBidi"/>
          <w:spacing w:val="-2"/>
          <w:sz w:val="23"/>
          <w:szCs w:val="23"/>
        </w:rPr>
      </w:pPr>
    </w:p>
    <w:p w14:paraId="45D17D14" w14:textId="77777777" w:rsidR="008F28B6" w:rsidRDefault="008F28B6" w:rsidP="008F28B6">
      <w:pPr>
        <w:suppressAutoHyphens/>
        <w:rPr>
          <w:rFonts w:asciiTheme="minorBidi" w:hAnsiTheme="minorBidi" w:cstheme="minorBidi"/>
          <w:spacing w:val="-2"/>
          <w:sz w:val="23"/>
          <w:szCs w:val="23"/>
        </w:rPr>
      </w:pPr>
    </w:p>
    <w:p w14:paraId="38309DFC" w14:textId="0263005D" w:rsidR="008F28B6" w:rsidRDefault="008F28B6" w:rsidP="008F28B6">
      <w:pPr>
        <w:suppressAutoHyphens/>
        <w:rPr>
          <w:rFonts w:asciiTheme="minorBidi" w:hAnsiTheme="minorBidi" w:cstheme="minorBidi"/>
          <w:spacing w:val="-2"/>
          <w:sz w:val="23"/>
          <w:szCs w:val="23"/>
        </w:rPr>
      </w:pPr>
      <w:r>
        <w:rPr>
          <w:rFonts w:asciiTheme="minorBidi" w:hAnsiTheme="minorBidi" w:cstheme="minorBidi"/>
          <w:spacing w:val="-2"/>
          <w:sz w:val="23"/>
          <w:szCs w:val="23"/>
        </w:rPr>
        <w:t xml:space="preserve">ANNEX I: Terms of </w:t>
      </w:r>
      <w:r w:rsidR="007130D4">
        <w:rPr>
          <w:rFonts w:asciiTheme="minorBidi" w:hAnsiTheme="minorBidi" w:cstheme="minorBidi"/>
          <w:spacing w:val="-2"/>
          <w:sz w:val="23"/>
          <w:szCs w:val="23"/>
        </w:rPr>
        <w:t>Reference</w:t>
      </w:r>
    </w:p>
    <w:p w14:paraId="6CE97104" w14:textId="77777777" w:rsidR="00283345" w:rsidRDefault="00283345" w:rsidP="008F28B6">
      <w:pPr>
        <w:suppressAutoHyphens/>
        <w:rPr>
          <w:rFonts w:asciiTheme="minorBidi" w:hAnsiTheme="minorBidi" w:cstheme="minorBidi"/>
          <w:spacing w:val="-2"/>
          <w:sz w:val="23"/>
          <w:szCs w:val="23"/>
        </w:rPr>
      </w:pPr>
    </w:p>
    <w:p w14:paraId="07711FD5"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both"/>
        <w:rPr>
          <w:rFonts w:ascii="Arial" w:hAnsi="Arial" w:cs="Arial"/>
          <w:szCs w:val="22"/>
          <w:lang w:eastAsia="x-none"/>
        </w:rPr>
      </w:pPr>
    </w:p>
    <w:p w14:paraId="19DEF5A3"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hAnsi="Arial" w:cs="Arial"/>
          <w:szCs w:val="22"/>
          <w:lang w:eastAsia="x-none"/>
        </w:rPr>
      </w:pPr>
      <w:r w:rsidRPr="005A3635">
        <w:rPr>
          <w:rFonts w:ascii="Arial" w:hAnsi="Arial" w:cs="Arial"/>
          <w:noProof/>
          <w:szCs w:val="22"/>
          <w:lang w:val="en-GB" w:eastAsia="en-GB"/>
        </w:rPr>
        <w:drawing>
          <wp:inline distT="0" distB="0" distL="0" distR="0" wp14:anchorId="70838152" wp14:editId="00051AB5">
            <wp:extent cx="971550" cy="971550"/>
            <wp:effectExtent l="0" t="0" r="0" b="0"/>
            <wp:docPr id="759125618" name="Picture 75912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9823E1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3494C3F6"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5A3635">
        <w:rPr>
          <w:rFonts w:ascii="Arial" w:eastAsia="Calibri" w:hAnsi="Arial" w:cs="Arial"/>
          <w:b/>
          <w:szCs w:val="22"/>
        </w:rPr>
        <w:t>Distr</w:t>
      </w:r>
      <w:r w:rsidRPr="005A3635">
        <w:rPr>
          <w:rFonts w:ascii="Arial" w:eastAsia="Calibri" w:hAnsi="Arial" w:cs="Arial"/>
          <w:szCs w:val="22"/>
        </w:rPr>
        <w:t>.</w:t>
      </w:r>
    </w:p>
    <w:p w14:paraId="4A2E7268"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r w:rsidRPr="005A3635">
        <w:rPr>
          <w:rFonts w:ascii="Arial" w:eastAsia="Calibri" w:hAnsi="Arial" w:cs="Arial"/>
          <w:b/>
          <w:szCs w:val="22"/>
        </w:rPr>
        <w:t>LIMITED</w:t>
      </w:r>
    </w:p>
    <w:p w14:paraId="72E7E8E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45DEE00D"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12462F9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299B5CD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4844659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5A3635">
        <w:rPr>
          <w:rFonts w:ascii="Arial" w:eastAsia="Calibri" w:hAnsi="Arial" w:cs="Arial"/>
          <w:szCs w:val="22"/>
        </w:rPr>
        <w:tab/>
      </w:r>
    </w:p>
    <w:p w14:paraId="02F9228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5A3635">
        <w:rPr>
          <w:rFonts w:ascii="Arial" w:eastAsia="Calibri" w:hAnsi="Arial" w:cs="Arial"/>
          <w:szCs w:val="22"/>
        </w:rPr>
        <w:t xml:space="preserve">Original: </w:t>
      </w:r>
      <w:r w:rsidRPr="005A3635">
        <w:rPr>
          <w:rFonts w:ascii="Arial" w:eastAsia="Calibri" w:hAnsi="Arial" w:cs="Arial"/>
          <w:b/>
          <w:szCs w:val="22"/>
        </w:rPr>
        <w:t>ENGLISH</w:t>
      </w:r>
    </w:p>
    <w:p w14:paraId="2AAE4706"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7AE76A93"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AF07F7E"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757C271"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CCB2F56"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39E3B841"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r w:rsidRPr="005A3635">
        <w:rPr>
          <w:rFonts w:ascii="Arial" w:eastAsia="Calibri" w:hAnsi="Arial" w:cs="Arial"/>
          <w:b/>
          <w:szCs w:val="22"/>
        </w:rPr>
        <w:t>COMMON MARKET FOR EASTERN AND</w:t>
      </w:r>
    </w:p>
    <w:p w14:paraId="7020706C"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r w:rsidRPr="005A3635">
        <w:rPr>
          <w:rFonts w:ascii="Arial" w:eastAsia="Calibri" w:hAnsi="Arial" w:cs="Arial"/>
          <w:b/>
          <w:szCs w:val="22"/>
        </w:rPr>
        <w:t>SOUTHERN AFRICA</w:t>
      </w:r>
    </w:p>
    <w:p w14:paraId="2785E522"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56B4139B"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5560FB5F"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04985218"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62920961"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177EC3F4"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bCs/>
          <w:szCs w:val="22"/>
        </w:rPr>
      </w:pPr>
    </w:p>
    <w:p w14:paraId="753028D3"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Cs w:val="22"/>
        </w:rPr>
      </w:pPr>
      <w:r w:rsidRPr="005A3635">
        <w:rPr>
          <w:rFonts w:ascii="Arial" w:eastAsia="Calibri" w:hAnsi="Arial" w:cs="Arial"/>
          <w:b/>
          <w:bCs/>
          <w:szCs w:val="22"/>
        </w:rPr>
        <w:t>TERMS OF REFERENCE FOR THE PROCUREMENT OF A</w:t>
      </w:r>
      <w:r>
        <w:rPr>
          <w:rFonts w:ascii="Arial" w:eastAsia="Calibri" w:hAnsi="Arial" w:cs="Arial"/>
          <w:b/>
          <w:bCs/>
          <w:szCs w:val="22"/>
        </w:rPr>
        <w:t>N</w:t>
      </w:r>
      <w:r w:rsidRPr="005A3635">
        <w:rPr>
          <w:rFonts w:ascii="Arial" w:eastAsia="Calibri" w:hAnsi="Arial" w:cs="Arial"/>
          <w:b/>
          <w:bCs/>
          <w:szCs w:val="22"/>
        </w:rPr>
        <w:t xml:space="preserve"> </w:t>
      </w:r>
      <w:r>
        <w:rPr>
          <w:rFonts w:ascii="Arial" w:eastAsia="Calibri" w:hAnsi="Arial" w:cs="Arial"/>
          <w:b/>
          <w:bCs/>
          <w:szCs w:val="22"/>
        </w:rPr>
        <w:t>ELECTRONIC DOCUMENT MANAGEMENT SYSTEM</w:t>
      </w:r>
    </w:p>
    <w:p w14:paraId="539B27E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Cs w:val="22"/>
        </w:rPr>
      </w:pPr>
    </w:p>
    <w:p w14:paraId="0256AF8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5297682A"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1583E29D"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7F9952DC"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380CBA1C"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5B4C8522"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219C55B3"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05908088"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139FA658"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6EBD35A3"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6BBFACD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3356B369"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right"/>
        <w:rPr>
          <w:rFonts w:ascii="Arial" w:eastAsia="Calibri" w:hAnsi="Arial" w:cs="Arial"/>
          <w:b/>
          <w:bCs/>
          <w:szCs w:val="22"/>
        </w:rPr>
      </w:pPr>
      <w:r w:rsidRPr="005A3635">
        <w:rPr>
          <w:rFonts w:ascii="Arial" w:eastAsia="Calibri" w:hAnsi="Arial" w:cs="Arial"/>
          <w:b/>
          <w:bCs/>
          <w:szCs w:val="22"/>
        </w:rPr>
        <w:t>FEBRUARY 2024</w:t>
      </w:r>
    </w:p>
    <w:p w14:paraId="202D8E0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szCs w:val="22"/>
        </w:rPr>
      </w:pPr>
    </w:p>
    <w:p w14:paraId="2BA45B72" w14:textId="77777777" w:rsidR="004968C1" w:rsidRDefault="004968C1">
      <w:pPr>
        <w:rPr>
          <w:rFonts w:ascii="Arial" w:hAnsi="Arial" w:cs="Arial"/>
          <w:b/>
          <w:smallCaps/>
          <w:sz w:val="32"/>
        </w:rPr>
      </w:pPr>
      <w:r>
        <w:rPr>
          <w:rFonts w:ascii="Arial" w:hAnsi="Arial" w:cs="Arial"/>
        </w:rPr>
        <w:br w:type="page"/>
      </w:r>
    </w:p>
    <w:p w14:paraId="0EAD5B16" w14:textId="73C36FC9" w:rsidR="00283345" w:rsidRDefault="00283345" w:rsidP="00283345">
      <w:pPr>
        <w:pStyle w:val="Heading1"/>
        <w:rPr>
          <w:rFonts w:ascii="Arial" w:hAnsi="Arial" w:cs="Arial"/>
        </w:rPr>
      </w:pPr>
      <w:r w:rsidRPr="00880B46">
        <w:rPr>
          <w:rFonts w:ascii="Arial" w:hAnsi="Arial" w:cs="Arial"/>
        </w:rPr>
        <w:lastRenderedPageBreak/>
        <w:t>Background</w:t>
      </w:r>
    </w:p>
    <w:p w14:paraId="09019573" w14:textId="77777777" w:rsidR="004968C1" w:rsidRPr="00EB6015" w:rsidRDefault="004968C1" w:rsidP="00EB6015"/>
    <w:p w14:paraId="2B8C209A" w14:textId="77777777" w:rsidR="00283345" w:rsidRDefault="00283345" w:rsidP="00283345">
      <w:pPr>
        <w:spacing w:line="360" w:lineRule="auto"/>
        <w:jc w:val="both"/>
        <w:rPr>
          <w:rFonts w:ascii="Arial" w:eastAsiaTheme="minorHAnsi" w:hAnsi="Arial" w:cs="Arial"/>
          <w:szCs w:val="22"/>
        </w:rPr>
      </w:pPr>
      <w:r w:rsidRPr="0036088F">
        <w:rPr>
          <w:rFonts w:ascii="Arial" w:eastAsiaTheme="minorHAnsi" w:hAnsi="Arial" w:cs="Arial"/>
          <w:szCs w:val="22"/>
        </w:rPr>
        <w:t xml:space="preserve">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w:t>
      </w:r>
      <w:r w:rsidRPr="00135565">
        <w:rPr>
          <w:rFonts w:ascii="Arial" w:eastAsiaTheme="minorHAnsi" w:hAnsi="Arial" w:cs="Arial"/>
          <w:szCs w:val="22"/>
        </w:rPr>
        <w:t>The Secretariat is based in Lusaka, Zambia.</w:t>
      </w:r>
    </w:p>
    <w:p w14:paraId="39CB83F8" w14:textId="77777777" w:rsidR="00283345" w:rsidRDefault="00283345" w:rsidP="00283345">
      <w:pPr>
        <w:spacing w:line="360" w:lineRule="auto"/>
        <w:jc w:val="both"/>
        <w:rPr>
          <w:rFonts w:ascii="Arial" w:eastAsiaTheme="minorHAnsi" w:hAnsi="Arial" w:cs="Arial"/>
          <w:szCs w:val="22"/>
        </w:rPr>
      </w:pPr>
    </w:p>
    <w:p w14:paraId="4F929AA2" w14:textId="77777777" w:rsidR="00283345" w:rsidRPr="005D6B41" w:rsidRDefault="00283345" w:rsidP="00283345">
      <w:pPr>
        <w:spacing w:line="360" w:lineRule="auto"/>
        <w:jc w:val="both"/>
        <w:rPr>
          <w:rFonts w:ascii="Arial" w:eastAsiaTheme="minorHAnsi" w:hAnsi="Arial" w:cs="Arial"/>
          <w:szCs w:val="22"/>
        </w:rPr>
      </w:pPr>
      <w:r w:rsidRPr="005D6B41">
        <w:rPr>
          <w:rFonts w:ascii="Arial" w:eastAsiaTheme="minorHAnsi" w:hAnsi="Arial" w:cs="Arial"/>
          <w:szCs w:val="22"/>
        </w:rPr>
        <w:t xml:space="preserve">Currently, information management is manual with offices filling with files, extra storage spaces that are quickly running out, and low accountability on records management. Manual management of records has been time consuming as the retrieval mechanisms are tedious, document loss has been witnessed occasioning repeat processes, inefficiency, and delayed decisions. Duplication of information has become common as divisions are not able to establish whether the same information exists in other divisions, and this has added to the costs of managing information. </w:t>
      </w:r>
    </w:p>
    <w:p w14:paraId="46431503" w14:textId="77777777" w:rsidR="00283345" w:rsidRPr="005D6B41" w:rsidRDefault="00283345" w:rsidP="00283345">
      <w:pPr>
        <w:spacing w:line="360" w:lineRule="auto"/>
        <w:jc w:val="both"/>
        <w:rPr>
          <w:rFonts w:ascii="Arial" w:eastAsiaTheme="minorHAnsi" w:hAnsi="Arial" w:cs="Arial"/>
          <w:szCs w:val="22"/>
        </w:rPr>
      </w:pPr>
    </w:p>
    <w:p w14:paraId="1689FDF7" w14:textId="77777777" w:rsidR="00283345" w:rsidRPr="005D6B41" w:rsidRDefault="00283345" w:rsidP="00283345">
      <w:pPr>
        <w:spacing w:line="360" w:lineRule="auto"/>
        <w:jc w:val="both"/>
        <w:rPr>
          <w:rFonts w:ascii="Arial" w:eastAsiaTheme="minorHAnsi" w:hAnsi="Arial" w:cs="Arial"/>
          <w:szCs w:val="22"/>
        </w:rPr>
      </w:pPr>
      <w:r w:rsidRPr="005D6B41">
        <w:rPr>
          <w:rFonts w:ascii="Arial" w:eastAsiaTheme="minorHAnsi" w:hAnsi="Arial" w:cs="Arial"/>
          <w:szCs w:val="22"/>
        </w:rPr>
        <w:t xml:space="preserve">There are no established archiving procedures, and it has become difficult to move information through the records management cycle. Furthermore, security of these records in paper formats stored in rooms that are not purpose-built, coupled with lack of security for personal data through unauthorized access, poses </w:t>
      </w:r>
      <w:proofErr w:type="gramStart"/>
      <w:r w:rsidRPr="005D6B41">
        <w:rPr>
          <w:rFonts w:ascii="Arial" w:eastAsiaTheme="minorHAnsi" w:hAnsi="Arial" w:cs="Arial"/>
          <w:szCs w:val="22"/>
        </w:rPr>
        <w:t>threat</w:t>
      </w:r>
      <w:proofErr w:type="gramEnd"/>
      <w:r w:rsidRPr="005D6B41">
        <w:rPr>
          <w:rFonts w:ascii="Arial" w:eastAsiaTheme="minorHAnsi" w:hAnsi="Arial" w:cs="Arial"/>
          <w:szCs w:val="22"/>
        </w:rPr>
        <w:t xml:space="preserve"> to the information. Information back-up is not guaranteed as there are no offsite storage facilities and information could be lost in the event of a disaster. It has become increasingly difficult to establish </w:t>
      </w:r>
      <w:proofErr w:type="gramStart"/>
      <w:r w:rsidRPr="005D6B41">
        <w:rPr>
          <w:rFonts w:ascii="Arial" w:eastAsiaTheme="minorHAnsi" w:hAnsi="Arial" w:cs="Arial"/>
          <w:szCs w:val="22"/>
        </w:rPr>
        <w:t>workflows</w:t>
      </w:r>
      <w:proofErr w:type="gramEnd"/>
      <w:r w:rsidRPr="005D6B41">
        <w:rPr>
          <w:rFonts w:ascii="Arial" w:eastAsiaTheme="minorHAnsi" w:hAnsi="Arial" w:cs="Arial"/>
          <w:szCs w:val="22"/>
        </w:rPr>
        <w:t xml:space="preserve"> and this has created inefficiencies as documents are moved physically from office to office for signatures and approval.</w:t>
      </w:r>
    </w:p>
    <w:p w14:paraId="46E0B975" w14:textId="77777777" w:rsidR="00283345" w:rsidRPr="005D6B41" w:rsidRDefault="00283345" w:rsidP="00283345">
      <w:pPr>
        <w:spacing w:line="360" w:lineRule="auto"/>
        <w:jc w:val="both"/>
        <w:rPr>
          <w:rFonts w:ascii="Arial" w:eastAsiaTheme="minorHAnsi" w:hAnsi="Arial" w:cs="Arial"/>
          <w:szCs w:val="22"/>
        </w:rPr>
      </w:pPr>
    </w:p>
    <w:p w14:paraId="36379758" w14:textId="77777777" w:rsidR="00283345" w:rsidRPr="005D6B41" w:rsidRDefault="00283345" w:rsidP="00283345">
      <w:pPr>
        <w:spacing w:line="360" w:lineRule="auto"/>
        <w:jc w:val="both"/>
        <w:rPr>
          <w:rFonts w:ascii="Arial" w:eastAsiaTheme="minorHAnsi" w:hAnsi="Arial" w:cs="Arial"/>
          <w:szCs w:val="22"/>
        </w:rPr>
      </w:pPr>
      <w:r w:rsidRPr="005D6B41">
        <w:rPr>
          <w:rFonts w:ascii="Arial" w:eastAsiaTheme="minorHAnsi" w:hAnsi="Arial" w:cs="Arial"/>
          <w:szCs w:val="22"/>
        </w:rPr>
        <w:t>Therefore, the COMESA Secretariat is planning to acquire an Electronic Document Management System to digitize the management of documents. Furthermore, the system shall assist the Secretariat to strengthen its processes with a view to ensuring that it is efficient and effective in its operations</w:t>
      </w:r>
    </w:p>
    <w:p w14:paraId="58C9C213"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3141D4C7"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3E907994"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3AD0CACA"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6998374F"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0DB5DCA5" w14:textId="7700826B" w:rsidR="00283345" w:rsidRPr="00880B46" w:rsidRDefault="00283345" w:rsidP="00283345">
      <w:pPr>
        <w:tabs>
          <w:tab w:val="left" w:pos="2799"/>
        </w:tabs>
        <w:spacing w:before="360" w:after="120" w:line="276" w:lineRule="auto"/>
        <w:jc w:val="both"/>
        <w:rPr>
          <w:rFonts w:ascii="Arial" w:eastAsiaTheme="minorHAnsi" w:hAnsi="Arial" w:cs="Arial"/>
          <w:szCs w:val="22"/>
        </w:rPr>
      </w:pPr>
      <w:r>
        <w:rPr>
          <w:rFonts w:ascii="Arial" w:eastAsiaTheme="minorHAnsi" w:hAnsi="Arial" w:cs="Arial"/>
          <w:szCs w:val="22"/>
        </w:rPr>
        <w:t xml:space="preserve">It is expected that An Electronic Document Management System at COMESA will </w:t>
      </w:r>
      <w:r w:rsidR="39016AE0" w:rsidRPr="7DA47853">
        <w:rPr>
          <w:rFonts w:ascii="Arial" w:eastAsiaTheme="minorEastAsia" w:hAnsi="Arial" w:cs="Arial"/>
        </w:rPr>
        <w:t xml:space="preserve">achieve </w:t>
      </w:r>
      <w:r>
        <w:rPr>
          <w:rFonts w:ascii="Arial" w:eastAsiaTheme="minorHAnsi" w:hAnsi="Arial" w:cs="Arial"/>
          <w:szCs w:val="22"/>
        </w:rPr>
        <w:t xml:space="preserve">the following: </w:t>
      </w:r>
    </w:p>
    <w:p w14:paraId="14DE58F8" w14:textId="77777777" w:rsidR="00283345" w:rsidRPr="00135565" w:rsidRDefault="00283345" w:rsidP="00283345">
      <w:pPr>
        <w:pStyle w:val="ListParagraph"/>
        <w:numPr>
          <w:ilvl w:val="0"/>
          <w:numId w:val="12"/>
        </w:numPr>
        <w:tabs>
          <w:tab w:val="clear" w:pos="284"/>
          <w:tab w:val="left" w:pos="2799"/>
        </w:tabs>
        <w:suppressAutoHyphens w:val="0"/>
        <w:contextualSpacing w:val="0"/>
        <w:rPr>
          <w:rFonts w:ascii="Arial" w:eastAsiaTheme="minorHAnsi" w:hAnsi="Arial" w:cs="Arial"/>
          <w:sz w:val="22"/>
          <w:szCs w:val="22"/>
        </w:rPr>
      </w:pPr>
      <w:r w:rsidRPr="00135565">
        <w:rPr>
          <w:rFonts w:ascii="Arial" w:eastAsiaTheme="minorHAnsi" w:hAnsi="Arial" w:cs="Arial"/>
          <w:b/>
          <w:sz w:val="22"/>
          <w:szCs w:val="22"/>
        </w:rPr>
        <w:t>Processes:</w:t>
      </w:r>
      <w:r w:rsidRPr="00135565">
        <w:rPr>
          <w:rFonts w:ascii="Arial" w:eastAsiaTheme="minorHAnsi" w:hAnsi="Arial" w:cs="Arial"/>
          <w:sz w:val="22"/>
          <w:szCs w:val="22"/>
        </w:rPr>
        <w:t xml:space="preserve"> Manual processes should be automated to achieve effectiveness and efficiency</w:t>
      </w:r>
    </w:p>
    <w:p w14:paraId="3107F052" w14:textId="7A877D2A" w:rsidR="00283345" w:rsidRPr="00135565" w:rsidRDefault="00283345" w:rsidP="67B5294B">
      <w:pPr>
        <w:pStyle w:val="ListParagraph"/>
        <w:numPr>
          <w:ilvl w:val="0"/>
          <w:numId w:val="12"/>
        </w:numPr>
        <w:tabs>
          <w:tab w:val="clear" w:pos="284"/>
          <w:tab w:val="left" w:pos="2799"/>
        </w:tabs>
        <w:suppressAutoHyphens w:val="0"/>
        <w:rPr>
          <w:rFonts w:asciiTheme="minorBidi" w:eastAsiaTheme="minorHAnsi" w:hAnsiTheme="minorBidi" w:cstheme="minorBidi"/>
          <w:sz w:val="23"/>
          <w:szCs w:val="23"/>
        </w:rPr>
      </w:pPr>
      <w:r w:rsidRPr="67B5294B">
        <w:rPr>
          <w:rFonts w:ascii="Arial" w:eastAsiaTheme="minorEastAsia" w:hAnsi="Arial" w:cs="Arial"/>
          <w:b/>
          <w:sz w:val="22"/>
          <w:szCs w:val="22"/>
        </w:rPr>
        <w:t>Accessibility:</w:t>
      </w:r>
      <w:r w:rsidRPr="67B5294B">
        <w:rPr>
          <w:rFonts w:ascii="Arial" w:eastAsiaTheme="minorEastAsia" w:hAnsi="Arial" w:cs="Arial"/>
          <w:sz w:val="22"/>
          <w:szCs w:val="22"/>
        </w:rPr>
        <w:t xml:space="preserve"> Staff should be able to access authorized documents anytime and from anywhere.</w:t>
      </w:r>
      <w:r w:rsidR="1635DBB2" w:rsidRPr="67B5294B">
        <w:rPr>
          <w:rFonts w:ascii="Arial" w:eastAsiaTheme="minorEastAsia" w:hAnsi="Arial" w:cs="Arial"/>
          <w:sz w:val="22"/>
          <w:szCs w:val="22"/>
        </w:rPr>
        <w:t xml:space="preserve"> </w:t>
      </w:r>
      <w:r w:rsidR="1635DBB2" w:rsidRPr="67B5294B">
        <w:rPr>
          <w:rFonts w:asciiTheme="minorBidi" w:hAnsiTheme="minorBidi" w:cstheme="minorBidi"/>
          <w:sz w:val="23"/>
          <w:szCs w:val="23"/>
        </w:rPr>
        <w:t>Storage should be centralized.</w:t>
      </w:r>
    </w:p>
    <w:p w14:paraId="189B458B" w14:textId="77777777" w:rsidR="00283345" w:rsidRPr="00135565" w:rsidRDefault="00283345" w:rsidP="00283345">
      <w:pPr>
        <w:pStyle w:val="ListParagraph"/>
        <w:numPr>
          <w:ilvl w:val="0"/>
          <w:numId w:val="12"/>
        </w:numPr>
        <w:tabs>
          <w:tab w:val="clear" w:pos="284"/>
          <w:tab w:val="left" w:pos="2799"/>
        </w:tabs>
        <w:suppressAutoHyphens w:val="0"/>
        <w:contextualSpacing w:val="0"/>
        <w:rPr>
          <w:rFonts w:ascii="Arial" w:eastAsiaTheme="minorHAnsi" w:hAnsi="Arial" w:cs="Arial"/>
          <w:sz w:val="22"/>
          <w:szCs w:val="22"/>
        </w:rPr>
      </w:pPr>
      <w:r w:rsidRPr="00135565">
        <w:rPr>
          <w:rFonts w:ascii="Arial" w:eastAsiaTheme="minorHAnsi" w:hAnsi="Arial" w:cs="Arial"/>
          <w:b/>
          <w:sz w:val="22"/>
          <w:szCs w:val="22"/>
        </w:rPr>
        <w:t>Integration:</w:t>
      </w:r>
      <w:r w:rsidRPr="00135565">
        <w:rPr>
          <w:rFonts w:ascii="Arial" w:eastAsiaTheme="minorHAnsi" w:hAnsi="Arial" w:cs="Arial"/>
          <w:sz w:val="22"/>
          <w:szCs w:val="22"/>
        </w:rPr>
        <w:t xml:space="preserve"> The application should be able to fully integrate with current and future relevant application systems. </w:t>
      </w:r>
    </w:p>
    <w:p w14:paraId="17C7B17A" w14:textId="77777777" w:rsidR="00283345" w:rsidRPr="00135565" w:rsidRDefault="00283345" w:rsidP="00283345">
      <w:pPr>
        <w:pStyle w:val="ListParagraph"/>
        <w:numPr>
          <w:ilvl w:val="0"/>
          <w:numId w:val="12"/>
        </w:numPr>
        <w:tabs>
          <w:tab w:val="clear" w:pos="284"/>
          <w:tab w:val="left" w:pos="2799"/>
        </w:tabs>
        <w:suppressAutoHyphens w:val="0"/>
        <w:contextualSpacing w:val="0"/>
        <w:rPr>
          <w:rFonts w:ascii="Arial" w:eastAsiaTheme="minorHAnsi" w:hAnsi="Arial" w:cs="Arial"/>
          <w:sz w:val="22"/>
          <w:szCs w:val="22"/>
        </w:rPr>
      </w:pPr>
      <w:r w:rsidRPr="00135565">
        <w:rPr>
          <w:rFonts w:ascii="Arial" w:eastAsiaTheme="minorHAnsi" w:hAnsi="Arial" w:cs="Arial"/>
          <w:b/>
          <w:sz w:val="22"/>
          <w:szCs w:val="22"/>
        </w:rPr>
        <w:t>Data Integrity and Security:</w:t>
      </w:r>
      <w:r w:rsidRPr="00135565">
        <w:rPr>
          <w:rFonts w:ascii="Arial" w:eastAsiaTheme="minorHAnsi" w:hAnsi="Arial" w:cs="Arial"/>
          <w:sz w:val="22"/>
          <w:szCs w:val="22"/>
        </w:rPr>
        <w:t xml:space="preserve">  Data Integrity and Security should be enhanced through proper access controls and other electronic means. The manual system does not adequately protect information assets.   </w:t>
      </w:r>
    </w:p>
    <w:p w14:paraId="62F04FD6" w14:textId="5676605D" w:rsidR="00283345" w:rsidRPr="00135565" w:rsidRDefault="00283345" w:rsidP="67B5294B">
      <w:pPr>
        <w:pStyle w:val="ListParagraph"/>
        <w:numPr>
          <w:ilvl w:val="0"/>
          <w:numId w:val="12"/>
        </w:numPr>
        <w:tabs>
          <w:tab w:val="clear" w:pos="284"/>
          <w:tab w:val="left" w:pos="2799"/>
        </w:tabs>
        <w:suppressAutoHyphens w:val="0"/>
        <w:rPr>
          <w:rFonts w:ascii="Arial" w:eastAsiaTheme="minorEastAsia" w:hAnsi="Arial" w:cs="Arial"/>
          <w:sz w:val="22"/>
          <w:szCs w:val="22"/>
        </w:rPr>
      </w:pPr>
      <w:r w:rsidRPr="67B5294B">
        <w:rPr>
          <w:rFonts w:ascii="Arial" w:eastAsiaTheme="minorEastAsia" w:hAnsi="Arial" w:cs="Arial"/>
          <w:b/>
          <w:sz w:val="22"/>
          <w:szCs w:val="22"/>
        </w:rPr>
        <w:t>Scalability:</w:t>
      </w:r>
      <w:r w:rsidRPr="67B5294B">
        <w:rPr>
          <w:rFonts w:ascii="Arial" w:eastAsiaTheme="minorEastAsia" w:hAnsi="Arial" w:cs="Arial"/>
          <w:sz w:val="22"/>
          <w:szCs w:val="22"/>
        </w:rPr>
        <w:t xml:space="preserve"> All applications/systems at COMESA should be able to accommodate new features/modules to meet the changing organization needs</w:t>
      </w:r>
      <w:r w:rsidR="06A85908" w:rsidRPr="67B5294B">
        <w:rPr>
          <w:rFonts w:ascii="Arial" w:eastAsiaTheme="minorEastAsia" w:hAnsi="Arial" w:cs="Arial"/>
          <w:sz w:val="22"/>
          <w:szCs w:val="22"/>
        </w:rPr>
        <w:t>.</w:t>
      </w:r>
    </w:p>
    <w:p w14:paraId="7C8B83F6" w14:textId="28AB1A6E" w:rsidR="06A85908" w:rsidRDefault="06A85908" w:rsidP="67B5294B">
      <w:pPr>
        <w:pStyle w:val="ListParagraph"/>
        <w:numPr>
          <w:ilvl w:val="0"/>
          <w:numId w:val="12"/>
        </w:numPr>
        <w:tabs>
          <w:tab w:val="clear" w:pos="284"/>
          <w:tab w:val="left" w:pos="2799"/>
        </w:tabs>
        <w:rPr>
          <w:rFonts w:asciiTheme="minorBidi" w:hAnsiTheme="minorBidi" w:cstheme="minorBidi"/>
          <w:sz w:val="23"/>
          <w:szCs w:val="23"/>
        </w:rPr>
      </w:pPr>
      <w:r w:rsidRPr="67B5294B">
        <w:rPr>
          <w:rFonts w:asciiTheme="minorBidi" w:hAnsiTheme="minorBidi" w:cstheme="minorBidi"/>
          <w:b/>
          <w:bCs/>
          <w:sz w:val="23"/>
          <w:szCs w:val="23"/>
        </w:rPr>
        <w:t>Electronic Signatures:</w:t>
      </w:r>
      <w:r w:rsidRPr="67B5294B">
        <w:rPr>
          <w:rFonts w:asciiTheme="minorBidi" w:hAnsiTheme="minorBidi" w:cstheme="minorBidi"/>
          <w:sz w:val="23"/>
          <w:szCs w:val="23"/>
        </w:rPr>
        <w:t xml:space="preserve"> Ability to incorporate different forms of electronic signatures including digital signatures.</w:t>
      </w:r>
    </w:p>
    <w:p w14:paraId="3833BFA0" w14:textId="77777777" w:rsidR="00283345" w:rsidRDefault="00283345" w:rsidP="00283345">
      <w:pPr>
        <w:spacing w:before="120" w:line="276" w:lineRule="auto"/>
        <w:jc w:val="both"/>
        <w:rPr>
          <w:rFonts w:ascii="Arial" w:eastAsiaTheme="minorHAnsi" w:hAnsi="Arial" w:cs="Arial"/>
          <w:szCs w:val="22"/>
        </w:rPr>
      </w:pPr>
    </w:p>
    <w:p w14:paraId="344B32C5" w14:textId="77777777" w:rsidR="00283345" w:rsidRPr="009A1528" w:rsidRDefault="00283345" w:rsidP="00283345">
      <w:pPr>
        <w:pStyle w:val="Heading1"/>
        <w:rPr>
          <w:rFonts w:ascii="Arial" w:hAnsi="Arial" w:cs="Arial"/>
          <w:sz w:val="24"/>
          <w:szCs w:val="24"/>
        </w:rPr>
      </w:pPr>
      <w:bookmarkStart w:id="4" w:name="_Toc132105366"/>
      <w:r w:rsidRPr="009A1528">
        <w:rPr>
          <w:rFonts w:ascii="Arial" w:hAnsi="Arial" w:cs="Arial"/>
          <w:sz w:val="24"/>
          <w:szCs w:val="24"/>
        </w:rPr>
        <w:t xml:space="preserve">Objectives of </w:t>
      </w:r>
      <w:bookmarkEnd w:id="4"/>
      <w:r w:rsidRPr="009A1528">
        <w:rPr>
          <w:rFonts w:ascii="Arial" w:hAnsi="Arial" w:cs="Arial"/>
          <w:sz w:val="24"/>
          <w:szCs w:val="24"/>
        </w:rPr>
        <w:t>the System</w:t>
      </w:r>
    </w:p>
    <w:p w14:paraId="43E77AA5" w14:textId="77777777" w:rsidR="00283345" w:rsidRPr="00EC2D2A" w:rsidRDefault="00283345" w:rsidP="00283345">
      <w:pPr>
        <w:tabs>
          <w:tab w:val="left" w:pos="2799"/>
        </w:tabs>
        <w:spacing w:before="120" w:after="120" w:line="276" w:lineRule="auto"/>
        <w:jc w:val="both"/>
        <w:rPr>
          <w:rFonts w:ascii="Arial" w:eastAsiaTheme="minorHAnsi" w:hAnsi="Arial" w:cs="Arial"/>
          <w:szCs w:val="22"/>
        </w:rPr>
      </w:pPr>
      <w:r w:rsidRPr="00EC2D2A">
        <w:rPr>
          <w:rFonts w:ascii="Arial" w:eastAsiaTheme="minorHAnsi" w:hAnsi="Arial" w:cs="Arial"/>
          <w:szCs w:val="22"/>
        </w:rPr>
        <w:t xml:space="preserve">The main objectives of the project are to: </w:t>
      </w:r>
    </w:p>
    <w:p w14:paraId="2258E5EF"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Develop and implement efficient processes for document storage and retrieval, reducing time and enhancing organizational agility.</w:t>
      </w:r>
    </w:p>
    <w:p w14:paraId="4779BB12"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Identify and simplify administrative processes to streamline operations and reduce complexity</w:t>
      </w:r>
    </w:p>
    <w:p w14:paraId="240A72B0"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Implement a user-friendly self-service portal to facilitate remote work, ensuring anytime, anywhere system accessibility. Stakeholders should be able to access documents and information effortlessly.</w:t>
      </w:r>
    </w:p>
    <w:p w14:paraId="3FDE98EA"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Implement measures to improve collaboration and version control among different stakeholders and software applications.</w:t>
      </w:r>
    </w:p>
    <w:p w14:paraId="599D0DB7"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Enhance security protocols to ensure the confidential protection and control of documents consistently.</w:t>
      </w:r>
    </w:p>
    <w:p w14:paraId="792414F8" w14:textId="77777777" w:rsidR="00283345" w:rsidRPr="0015218A" w:rsidRDefault="00283345" w:rsidP="00283345">
      <w:pPr>
        <w:tabs>
          <w:tab w:val="left" w:pos="2799"/>
        </w:tabs>
        <w:spacing w:before="120" w:after="120" w:line="276" w:lineRule="auto"/>
        <w:ind w:left="360"/>
        <w:jc w:val="both"/>
        <w:rPr>
          <w:rFonts w:ascii="Arial" w:eastAsiaTheme="minorHAnsi" w:hAnsi="Arial" w:cs="Arial"/>
          <w:szCs w:val="22"/>
        </w:rPr>
      </w:pPr>
    </w:p>
    <w:p w14:paraId="78457915" w14:textId="77777777" w:rsidR="00283345" w:rsidRDefault="00283345" w:rsidP="00283345">
      <w:pPr>
        <w:pStyle w:val="Heading1"/>
        <w:rPr>
          <w:rFonts w:ascii="Arial" w:hAnsi="Arial" w:cs="Arial"/>
          <w:sz w:val="24"/>
          <w:szCs w:val="24"/>
        </w:rPr>
      </w:pPr>
      <w:bookmarkStart w:id="5" w:name="_Toc81394874"/>
      <w:r w:rsidRPr="009A1528">
        <w:rPr>
          <w:rFonts w:ascii="Arial" w:hAnsi="Arial" w:cs="Arial"/>
          <w:sz w:val="24"/>
          <w:szCs w:val="24"/>
        </w:rPr>
        <w:t>Scope of Work</w:t>
      </w:r>
      <w:bookmarkEnd w:id="5"/>
    </w:p>
    <w:p w14:paraId="04865648" w14:textId="77777777" w:rsidR="009A1528" w:rsidRPr="009A1528" w:rsidRDefault="009A1528" w:rsidP="009A1528"/>
    <w:p w14:paraId="1C4318BC" w14:textId="77777777" w:rsidR="00283345" w:rsidRDefault="00283345" w:rsidP="00283345">
      <w:pPr>
        <w:jc w:val="both"/>
        <w:rPr>
          <w:rFonts w:ascii="Arial" w:eastAsiaTheme="minorHAnsi" w:hAnsi="Arial" w:cs="Arial"/>
          <w:szCs w:val="22"/>
        </w:rPr>
      </w:pPr>
      <w:r w:rsidRPr="00880B46">
        <w:rPr>
          <w:rFonts w:ascii="Arial" w:eastAsiaTheme="minorHAnsi" w:hAnsi="Arial" w:cs="Arial"/>
          <w:szCs w:val="22"/>
        </w:rPr>
        <w:t xml:space="preserve">The scope of work of the project is as follows: </w:t>
      </w:r>
    </w:p>
    <w:p w14:paraId="5518B2BF" w14:textId="77777777" w:rsidR="00283345" w:rsidRDefault="00283345" w:rsidP="00283345">
      <w:pPr>
        <w:jc w:val="both"/>
        <w:rPr>
          <w:rFonts w:ascii="Arial" w:eastAsiaTheme="minorHAnsi" w:hAnsi="Arial" w:cs="Arial"/>
          <w:szCs w:val="22"/>
        </w:rPr>
      </w:pPr>
    </w:p>
    <w:p w14:paraId="2F8E2A0C" w14:textId="77777777" w:rsidR="00283345" w:rsidRPr="00E874B9"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b/>
          <w:sz w:val="22"/>
          <w:szCs w:val="22"/>
        </w:rPr>
        <w:t xml:space="preserve">Design, Development, and Implementation of an EDMS: </w:t>
      </w:r>
      <w:r w:rsidRPr="00E874B9">
        <w:rPr>
          <w:rFonts w:ascii="Arial" w:eastAsiaTheme="minorHAnsi" w:hAnsi="Arial" w:cs="Arial"/>
          <w:sz w:val="22"/>
          <w:szCs w:val="22"/>
        </w:rPr>
        <w:t>The vendor is expected to design, develop, and implement a comprehensive EDMS that meets the requirements of COMESA.</w:t>
      </w:r>
    </w:p>
    <w:p w14:paraId="7BEFCDF8" w14:textId="77777777" w:rsidR="00283345" w:rsidRPr="009A1528"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b/>
          <w:sz w:val="22"/>
          <w:szCs w:val="22"/>
        </w:rPr>
      </w:pPr>
      <w:r w:rsidRPr="00E874B9">
        <w:rPr>
          <w:rFonts w:ascii="Arial" w:eastAsiaTheme="minorHAnsi" w:hAnsi="Arial" w:cs="Arial"/>
          <w:b/>
          <w:sz w:val="22"/>
          <w:szCs w:val="22"/>
        </w:rPr>
        <w:t xml:space="preserve">Integration: </w:t>
      </w:r>
      <w:r w:rsidRPr="00E874B9">
        <w:rPr>
          <w:rFonts w:ascii="Arial" w:eastAsiaTheme="minorHAnsi" w:hAnsi="Arial" w:cs="Arial"/>
          <w:sz w:val="22"/>
          <w:szCs w:val="22"/>
        </w:rPr>
        <w:t xml:space="preserve">The EDMS should be configured and fully integrated with systems like the Sun Accounting System, Monitoring &amp; Evaluation System, E-Procurement system, Human Resource Management System, Document Management System and any future application systems developed by COMESA. </w:t>
      </w:r>
    </w:p>
    <w:p w14:paraId="53F98A1C" w14:textId="77777777" w:rsidR="009A1528" w:rsidRDefault="009A1528" w:rsidP="009A1528">
      <w:pPr>
        <w:tabs>
          <w:tab w:val="left" w:pos="2799"/>
        </w:tabs>
        <w:spacing w:before="120" w:after="120" w:line="276" w:lineRule="auto"/>
        <w:rPr>
          <w:rFonts w:ascii="Arial" w:eastAsiaTheme="minorHAnsi" w:hAnsi="Arial" w:cs="Arial"/>
          <w:b/>
          <w:szCs w:val="22"/>
        </w:rPr>
      </w:pPr>
    </w:p>
    <w:p w14:paraId="2E342945" w14:textId="77777777" w:rsidR="009A1528" w:rsidRDefault="009A1528" w:rsidP="009A1528">
      <w:pPr>
        <w:tabs>
          <w:tab w:val="left" w:pos="2799"/>
        </w:tabs>
        <w:spacing w:before="120" w:after="120" w:line="276" w:lineRule="auto"/>
        <w:rPr>
          <w:rFonts w:ascii="Arial" w:eastAsiaTheme="minorHAnsi" w:hAnsi="Arial" w:cs="Arial"/>
          <w:b/>
          <w:szCs w:val="22"/>
        </w:rPr>
      </w:pPr>
    </w:p>
    <w:p w14:paraId="43657D6B" w14:textId="77777777" w:rsidR="009A1528" w:rsidRDefault="009A1528" w:rsidP="009A1528">
      <w:pPr>
        <w:tabs>
          <w:tab w:val="left" w:pos="2799"/>
        </w:tabs>
        <w:spacing w:before="120" w:after="120" w:line="276" w:lineRule="auto"/>
        <w:rPr>
          <w:rFonts w:ascii="Arial" w:eastAsiaTheme="minorHAnsi" w:hAnsi="Arial" w:cs="Arial"/>
          <w:b/>
          <w:szCs w:val="22"/>
        </w:rPr>
      </w:pPr>
    </w:p>
    <w:p w14:paraId="5B3B3EFE" w14:textId="77777777" w:rsidR="009A1528" w:rsidRPr="009A1528" w:rsidRDefault="009A1528" w:rsidP="009A1528">
      <w:pPr>
        <w:tabs>
          <w:tab w:val="left" w:pos="2799"/>
        </w:tabs>
        <w:spacing w:before="120" w:after="120" w:line="276" w:lineRule="auto"/>
        <w:rPr>
          <w:rFonts w:ascii="Arial" w:eastAsiaTheme="minorHAnsi" w:hAnsi="Arial" w:cs="Arial"/>
          <w:b/>
          <w:szCs w:val="22"/>
        </w:rPr>
      </w:pPr>
    </w:p>
    <w:p w14:paraId="39BDAB77" w14:textId="77777777" w:rsidR="00283345" w:rsidRPr="00E874B9" w:rsidRDefault="00283345" w:rsidP="6CFB23FF">
      <w:pPr>
        <w:pStyle w:val="ListParagraph"/>
        <w:numPr>
          <w:ilvl w:val="0"/>
          <w:numId w:val="20"/>
        </w:numPr>
        <w:tabs>
          <w:tab w:val="clear" w:pos="284"/>
          <w:tab w:val="left" w:pos="2799"/>
        </w:tabs>
        <w:suppressAutoHyphens w:val="0"/>
        <w:spacing w:before="120" w:after="120" w:line="276" w:lineRule="auto"/>
        <w:rPr>
          <w:rFonts w:ascii="Arial" w:eastAsiaTheme="minorEastAsia" w:hAnsi="Arial" w:cs="Arial"/>
          <w:b/>
          <w:bCs/>
          <w:sz w:val="22"/>
          <w:szCs w:val="22"/>
        </w:rPr>
      </w:pPr>
      <w:r w:rsidRPr="6CFB23FF">
        <w:rPr>
          <w:rFonts w:ascii="Arial" w:eastAsiaTheme="minorEastAsia" w:hAnsi="Arial" w:cs="Arial"/>
          <w:b/>
          <w:bCs/>
          <w:sz w:val="22"/>
          <w:szCs w:val="22"/>
        </w:rPr>
        <w:lastRenderedPageBreak/>
        <w:t xml:space="preserve">Migration of Data: </w:t>
      </w:r>
      <w:r w:rsidRPr="6CFB23FF">
        <w:rPr>
          <w:rFonts w:ascii="Arial" w:eastAsiaTheme="minorEastAsia" w:hAnsi="Arial" w:cs="Arial"/>
          <w:sz w:val="22"/>
          <w:szCs w:val="22"/>
        </w:rPr>
        <w:t>The vendor should provide an effective and efficient data migration approach of all existing data to the configured environment. The successful vendor will be expected to provide full support to the COMESA during the data migration phases, including the identification and resolution of data quality issues.</w:t>
      </w:r>
    </w:p>
    <w:p w14:paraId="00BAC9D1" w14:textId="5CCA3C1D" w:rsidR="66955C13" w:rsidRDefault="66955C13" w:rsidP="6CFB23FF">
      <w:pPr>
        <w:pStyle w:val="ListParagraph"/>
        <w:numPr>
          <w:ilvl w:val="0"/>
          <w:numId w:val="20"/>
        </w:numPr>
        <w:tabs>
          <w:tab w:val="clear" w:pos="284"/>
          <w:tab w:val="left" w:pos="2799"/>
        </w:tabs>
        <w:spacing w:before="120" w:after="120" w:line="276" w:lineRule="auto"/>
        <w:rPr>
          <w:rFonts w:ascii="Arial" w:eastAsiaTheme="minorEastAsia" w:hAnsi="Arial" w:cs="Arial"/>
          <w:b/>
          <w:bCs/>
          <w:sz w:val="22"/>
          <w:szCs w:val="22"/>
        </w:rPr>
      </w:pPr>
      <w:r w:rsidRPr="6CFB23FF">
        <w:rPr>
          <w:rFonts w:ascii="Arial" w:eastAsiaTheme="minorEastAsia" w:hAnsi="Arial" w:cs="Arial"/>
          <w:b/>
          <w:bCs/>
          <w:sz w:val="22"/>
          <w:szCs w:val="22"/>
        </w:rPr>
        <w:t>Security: The proposed EDMS must incorporate robust security measures to ensure the confidentiality, integrity, and availability of documents.</w:t>
      </w:r>
    </w:p>
    <w:p w14:paraId="3C67BE2F" w14:textId="77777777" w:rsidR="00283345" w:rsidRPr="00E874B9"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b/>
          <w:sz w:val="22"/>
          <w:szCs w:val="22"/>
        </w:rPr>
        <w:t>Training &amp; Knowledge Transfer:</w:t>
      </w:r>
      <w:r w:rsidRPr="00E874B9">
        <w:rPr>
          <w:rFonts w:ascii="Arial" w:eastAsiaTheme="minorHAnsi" w:hAnsi="Arial" w:cs="Arial"/>
          <w:sz w:val="22"/>
          <w:szCs w:val="22"/>
        </w:rPr>
        <w:t xml:space="preserve"> The vendor shall provide a detailed training and change management plan to ensure proper knowledge transfer to the business users as well as the IT Administrators. The vendor shall provide specific training programme for:</w:t>
      </w:r>
    </w:p>
    <w:p w14:paraId="72F7F5A0"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to continue operational responsibility for the delivered solution.</w:t>
      </w:r>
    </w:p>
    <w:p w14:paraId="2D96F230"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IT staff to enable first line support to users and for the proper administration of the delivered solution.</w:t>
      </w:r>
    </w:p>
    <w:p w14:paraId="12D5E70B"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and IT staff create and eventually customize reports/dashboards using the proposed reporting tools.</w:t>
      </w:r>
    </w:p>
    <w:p w14:paraId="330D4F0A"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and IT staff perform basic administration tasks like create users, assign roles to users and de-activate users</w:t>
      </w:r>
    </w:p>
    <w:p w14:paraId="209DF565"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adopt to operational changes that may arise due to the implementation of the new system for seamless uptake</w:t>
      </w:r>
    </w:p>
    <w:p w14:paraId="66DBF776"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b/>
          <w:bCs/>
          <w:sz w:val="22"/>
          <w:szCs w:val="22"/>
        </w:rPr>
      </w:pPr>
      <w:r w:rsidRPr="00E874B9">
        <w:rPr>
          <w:rFonts w:ascii="Arial" w:eastAsiaTheme="minorHAnsi" w:hAnsi="Arial" w:cs="Arial"/>
          <w:b/>
          <w:bCs/>
          <w:sz w:val="22"/>
          <w:szCs w:val="22"/>
        </w:rPr>
        <w:t xml:space="preserve">Documentation: </w:t>
      </w:r>
      <w:r w:rsidRPr="00E874B9">
        <w:rPr>
          <w:rFonts w:ascii="Arial" w:eastAsiaTheme="minorHAnsi" w:hAnsi="Arial" w:cs="Arial"/>
          <w:sz w:val="22"/>
          <w:szCs w:val="22"/>
        </w:rPr>
        <w:t>The successful vendor will be required to provide a comprehensive set of documentations regarding the EDMS including system manual, installation manual and user manual.</w:t>
      </w:r>
    </w:p>
    <w:p w14:paraId="1FB1468E"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b/>
          <w:sz w:val="22"/>
          <w:szCs w:val="22"/>
        </w:rPr>
      </w:pPr>
      <w:r w:rsidRPr="00E874B9">
        <w:rPr>
          <w:rFonts w:ascii="Arial" w:eastAsiaTheme="minorHAnsi" w:hAnsi="Arial" w:cs="Arial"/>
          <w:b/>
          <w:sz w:val="22"/>
          <w:szCs w:val="22"/>
        </w:rPr>
        <w:t xml:space="preserve">Post implementation support: </w:t>
      </w:r>
      <w:r w:rsidRPr="00E874B9">
        <w:rPr>
          <w:rFonts w:ascii="Arial" w:eastAsiaTheme="minorHAnsi" w:hAnsi="Arial" w:cs="Arial"/>
          <w:sz w:val="22"/>
          <w:szCs w:val="22"/>
        </w:rPr>
        <w:t>The vendor should provide a minimum of two (2) months on-site post implementation support after successful Go-Live of the system.</w:t>
      </w:r>
    </w:p>
    <w:p w14:paraId="6EEC8382"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b/>
          <w:sz w:val="22"/>
          <w:szCs w:val="22"/>
        </w:rPr>
      </w:pPr>
      <w:r w:rsidRPr="00E874B9">
        <w:rPr>
          <w:rFonts w:ascii="Arial" w:eastAsiaTheme="minorHAnsi" w:hAnsi="Arial" w:cs="Arial"/>
          <w:b/>
          <w:sz w:val="22"/>
          <w:szCs w:val="22"/>
        </w:rPr>
        <w:t xml:space="preserve">Warranty: </w:t>
      </w:r>
      <w:r w:rsidRPr="00E874B9">
        <w:rPr>
          <w:rFonts w:ascii="Arial" w:eastAsiaTheme="minorHAnsi" w:hAnsi="Arial" w:cs="Arial"/>
          <w:sz w:val="22"/>
          <w:szCs w:val="22"/>
        </w:rPr>
        <w:t>The warranty period should be for a period of 12 months, effective immediately after the expiry of the on-site post implementation support period. The warranty shall cover all configurations and functions as stated in the scope of the work for corrective maintenance.</w:t>
      </w:r>
    </w:p>
    <w:p w14:paraId="027E0ED6"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sz w:val="22"/>
          <w:szCs w:val="22"/>
        </w:rPr>
      </w:pPr>
      <w:r w:rsidRPr="00E874B9">
        <w:rPr>
          <w:rFonts w:ascii="Arial" w:eastAsiaTheme="minorHAnsi" w:hAnsi="Arial" w:cs="Arial"/>
          <w:b/>
          <w:sz w:val="22"/>
          <w:szCs w:val="22"/>
        </w:rPr>
        <w:t xml:space="preserve">Support and Maintenance after warranty period: </w:t>
      </w:r>
      <w:r w:rsidRPr="00E874B9">
        <w:rPr>
          <w:rFonts w:ascii="Arial" w:eastAsiaTheme="minorHAnsi" w:hAnsi="Arial" w:cs="Arial"/>
          <w:sz w:val="22"/>
          <w:szCs w:val="22"/>
        </w:rPr>
        <w:t>Vendors shall submit their support and maintenance costs related to support over the next two (2) years after the warranty period, based on an agreed Service Level Agreement (SLA) (8x5). The support shall cover among other troubleshooting/bug fixing, patch management, fine tuning and health checks. Vendor should also provide the response time to blocking/non-blocking issues as well as their rates on an hourly basis for any intervention that is not covered under SLA. COMESA reserves the right to proceed with award and renewal of the Maintenance agreement.</w:t>
      </w:r>
    </w:p>
    <w:p w14:paraId="390BDDEB" w14:textId="77777777" w:rsidR="00283345" w:rsidRPr="00E874B9" w:rsidRDefault="00283345" w:rsidP="00283345">
      <w:pPr>
        <w:spacing w:after="160" w:line="259" w:lineRule="auto"/>
        <w:rPr>
          <w:rFonts w:ascii="Arial" w:eastAsiaTheme="minorHAnsi" w:hAnsi="Arial" w:cs="Arial"/>
          <w:szCs w:val="22"/>
        </w:rPr>
      </w:pPr>
      <w:r w:rsidRPr="00E874B9">
        <w:rPr>
          <w:rFonts w:ascii="Arial" w:eastAsiaTheme="minorHAnsi" w:hAnsi="Arial" w:cs="Arial"/>
          <w:szCs w:val="22"/>
        </w:rPr>
        <w:br w:type="page"/>
      </w:r>
    </w:p>
    <w:p w14:paraId="174D405D" w14:textId="77777777" w:rsidR="00283345" w:rsidRPr="009A1528" w:rsidRDefault="00283345" w:rsidP="00283345">
      <w:pPr>
        <w:pStyle w:val="Heading1"/>
        <w:rPr>
          <w:rFonts w:ascii="Arial" w:hAnsi="Arial" w:cs="Arial"/>
          <w:sz w:val="24"/>
          <w:szCs w:val="24"/>
        </w:rPr>
      </w:pPr>
      <w:bookmarkStart w:id="6" w:name="_Toc108041925"/>
      <w:bookmarkStart w:id="7" w:name="_Hlk158647541"/>
      <w:r w:rsidRPr="009A1528">
        <w:rPr>
          <w:rFonts w:ascii="Arial" w:hAnsi="Arial" w:cs="Arial"/>
          <w:sz w:val="24"/>
          <w:szCs w:val="24"/>
        </w:rPr>
        <w:lastRenderedPageBreak/>
        <w:t>Functional Requirements</w:t>
      </w:r>
      <w:bookmarkEnd w:id="6"/>
    </w:p>
    <w:p w14:paraId="09AAFEEA" w14:textId="77777777" w:rsidR="00283345" w:rsidRPr="00C51DBB" w:rsidRDefault="00283345" w:rsidP="00283345">
      <w:pPr>
        <w:jc w:val="both"/>
        <w:rPr>
          <w:rFonts w:ascii="Arial" w:eastAsia="Calibri" w:hAnsi="Arial" w:cs="Arial"/>
          <w:szCs w:val="22"/>
        </w:rPr>
      </w:pPr>
      <w:bookmarkStart w:id="8" w:name="_Toc141965292"/>
      <w:bookmarkEnd w:id="7"/>
      <w:bookmarkEnd w:id="8"/>
    </w:p>
    <w:p w14:paraId="0002034B" w14:textId="77777777" w:rsidR="00283345" w:rsidRPr="000E07BD" w:rsidRDefault="00283345" w:rsidP="00283345">
      <w:pPr>
        <w:rPr>
          <w:rFonts w:ascii="Arial" w:eastAsia="Calibri" w:hAnsi="Arial" w:cs="Arial"/>
          <w:szCs w:val="22"/>
        </w:rPr>
      </w:pPr>
      <w:r w:rsidRPr="000E07BD">
        <w:rPr>
          <w:rFonts w:ascii="Arial" w:eastAsia="Calibri" w:hAnsi="Arial" w:cs="Arial"/>
          <w:szCs w:val="22"/>
        </w:rPr>
        <w:t>The EDMS solution must include, but is not limited to, the following features:</w:t>
      </w:r>
    </w:p>
    <w:p w14:paraId="68451522" w14:textId="77777777" w:rsidR="00283345" w:rsidRPr="00603038" w:rsidRDefault="00283345" w:rsidP="00283345">
      <w:pPr>
        <w:jc w:val="both"/>
        <w:rPr>
          <w:szCs w:val="22"/>
          <w:lang w:val="en-GB"/>
        </w:rPr>
      </w:pPr>
    </w:p>
    <w:p w14:paraId="3D489EBB"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Document Storage and Organization</w:t>
      </w:r>
    </w:p>
    <w:p w14:paraId="25FE4A6C"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Centralized document repository with hierarchical folder structure.</w:t>
      </w:r>
    </w:p>
    <w:p w14:paraId="2779C69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Ability to tag documents with metadata for easier categorization and searching.</w:t>
      </w:r>
    </w:p>
    <w:p w14:paraId="05C4288F" w14:textId="46276C0C" w:rsidR="00283345" w:rsidRPr="000E07BD" w:rsidRDefault="3FD11591"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4D6ED83E">
        <w:rPr>
          <w:rFonts w:ascii="Arial" w:hAnsi="Arial" w:cs="Arial"/>
          <w:sz w:val="22"/>
          <w:szCs w:val="22"/>
        </w:rPr>
        <w:t xml:space="preserve">Support for various document formats, including text, images, </w:t>
      </w:r>
      <w:r w:rsidR="2A98B608" w:rsidRPr="4D6ED83E">
        <w:rPr>
          <w:rFonts w:ascii="Arial" w:hAnsi="Arial" w:cs="Arial"/>
          <w:sz w:val="22"/>
          <w:szCs w:val="22"/>
        </w:rPr>
        <w:t xml:space="preserve">videos, </w:t>
      </w:r>
      <w:r w:rsidR="10C4E18B" w:rsidRPr="4D6ED83E">
        <w:rPr>
          <w:rFonts w:ascii="Arial" w:hAnsi="Arial" w:cs="Arial"/>
          <w:sz w:val="22"/>
          <w:szCs w:val="22"/>
        </w:rPr>
        <w:t>audios, PDFs</w:t>
      </w:r>
      <w:r w:rsidRPr="4D6ED83E">
        <w:rPr>
          <w:rFonts w:ascii="Arial" w:hAnsi="Arial" w:cs="Arial"/>
          <w:sz w:val="22"/>
          <w:szCs w:val="22"/>
        </w:rPr>
        <w:t>, spreadsheets, presentations, etc</w:t>
      </w:r>
    </w:p>
    <w:p w14:paraId="5154B50A"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p>
    <w:p w14:paraId="39B2183A"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sz w:val="22"/>
          <w:szCs w:val="22"/>
        </w:rPr>
        <w:t>Version Control and Audit Trail</w:t>
      </w:r>
    </w:p>
    <w:p w14:paraId="00582983"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Automatic versioning of documents with clear version history.</w:t>
      </w:r>
    </w:p>
    <w:p w14:paraId="513D4228"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Ability to view and restore previous versions of documents.</w:t>
      </w:r>
    </w:p>
    <w:p w14:paraId="361FE1E2"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Detailed audit trail for tracking changes, modifications, and user activities.</w:t>
      </w:r>
    </w:p>
    <w:p w14:paraId="00296BCE" w14:textId="77777777" w:rsidR="00283345" w:rsidRPr="000E07BD" w:rsidRDefault="00283345" w:rsidP="00283345">
      <w:pPr>
        <w:pStyle w:val="ListParagraph"/>
        <w:ind w:left="861"/>
        <w:rPr>
          <w:rFonts w:ascii="Arial" w:hAnsi="Arial" w:cs="Arial"/>
          <w:sz w:val="22"/>
          <w:szCs w:val="22"/>
        </w:rPr>
      </w:pPr>
    </w:p>
    <w:p w14:paraId="50196300"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Access Control and Security based on best practices and industry standards</w:t>
      </w:r>
    </w:p>
    <w:p w14:paraId="78F7D46F"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Role-based access control with customizable permission levels.</w:t>
      </w:r>
    </w:p>
    <w:p w14:paraId="569DA1F4"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Encryption of documents both at rest and during transmission.</w:t>
      </w:r>
    </w:p>
    <w:p w14:paraId="785B02C0"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Integration with existing authentication systems (LDAP, Active Directory, etc.).</w:t>
      </w:r>
    </w:p>
    <w:p w14:paraId="56857C48"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Two-factor authentication (2FA) support.</w:t>
      </w:r>
    </w:p>
    <w:p w14:paraId="59FDABC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Search and Retrieval</w:t>
      </w:r>
    </w:p>
    <w:p w14:paraId="73B4A28C"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Full-text search functionality across document content and metadata.</w:t>
      </w:r>
    </w:p>
    <w:p w14:paraId="73CCD535"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Advanced search filters to refine search results.</w:t>
      </w:r>
    </w:p>
    <w:p w14:paraId="141C584E"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Quick access to recently viewed or edited documents.</w:t>
      </w:r>
    </w:p>
    <w:p w14:paraId="1E745A2A" w14:textId="77777777" w:rsidR="00283345" w:rsidRPr="000E07BD" w:rsidRDefault="00283345" w:rsidP="00283345">
      <w:pPr>
        <w:pStyle w:val="ListParagraph"/>
        <w:ind w:left="861"/>
        <w:rPr>
          <w:rFonts w:ascii="Arial" w:hAnsi="Arial" w:cs="Arial"/>
          <w:sz w:val="22"/>
          <w:szCs w:val="22"/>
        </w:rPr>
      </w:pPr>
    </w:p>
    <w:p w14:paraId="70B3CF14"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sz w:val="22"/>
          <w:szCs w:val="22"/>
        </w:rPr>
        <w:t>Mobile and Remote Access:</w:t>
      </w:r>
    </w:p>
    <w:p w14:paraId="3D1C1998"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Responsive web interface for access from various devices.</w:t>
      </w:r>
    </w:p>
    <w:p w14:paraId="7A0EA24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Mobile apps for iOS and Android with offline access.</w:t>
      </w:r>
    </w:p>
    <w:p w14:paraId="1E745144" w14:textId="77777777" w:rsidR="00283345" w:rsidRPr="000E07BD" w:rsidRDefault="00283345" w:rsidP="00283345">
      <w:pPr>
        <w:pStyle w:val="ListParagraph"/>
        <w:ind w:left="861"/>
        <w:rPr>
          <w:rFonts w:ascii="Arial" w:hAnsi="Arial" w:cs="Arial"/>
          <w:sz w:val="22"/>
          <w:szCs w:val="22"/>
        </w:rPr>
      </w:pPr>
    </w:p>
    <w:p w14:paraId="6F5E5EAA"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sz w:val="22"/>
          <w:szCs w:val="22"/>
        </w:rPr>
      </w:pPr>
      <w:r w:rsidRPr="000E07BD">
        <w:rPr>
          <w:rFonts w:ascii="Arial" w:hAnsi="Arial" w:cs="Arial"/>
          <w:b/>
          <w:sz w:val="22"/>
          <w:szCs w:val="22"/>
        </w:rPr>
        <w:t>Cloud-based hosting and data backup</w:t>
      </w:r>
    </w:p>
    <w:p w14:paraId="12628C1B" w14:textId="5F86D287" w:rsidR="00283345" w:rsidRPr="00EB6015" w:rsidRDefault="3FD11591" w:rsidP="4D6ED83E">
      <w:pPr>
        <w:pStyle w:val="ListParagraph"/>
        <w:numPr>
          <w:ilvl w:val="1"/>
          <w:numId w:val="24"/>
        </w:numPr>
        <w:spacing w:after="160" w:line="259" w:lineRule="auto"/>
        <w:jc w:val="left"/>
        <w:rPr>
          <w:rFonts w:ascii="Arial" w:hAnsi="Arial" w:cs="Arial"/>
          <w:sz w:val="22"/>
          <w:szCs w:val="22"/>
        </w:rPr>
      </w:pPr>
      <w:r w:rsidRPr="4D6ED83E">
        <w:rPr>
          <w:rFonts w:ascii="Arial" w:hAnsi="Arial" w:cs="Arial"/>
          <w:sz w:val="22"/>
          <w:szCs w:val="22"/>
        </w:rPr>
        <w:t>The</w:t>
      </w:r>
      <w:r w:rsidRPr="4D6ED83E">
        <w:rPr>
          <w:rFonts w:ascii="Arial" w:hAnsi="Arial" w:cs="Arial"/>
        </w:rPr>
        <w:t xml:space="preserve"> system shall be hosted on </w:t>
      </w:r>
      <w:r w:rsidR="24D7A45C" w:rsidRPr="4D6ED83E">
        <w:rPr>
          <w:rFonts w:ascii="Arial" w:hAnsi="Arial" w:cs="Arial"/>
        </w:rPr>
        <w:t xml:space="preserve">either on </w:t>
      </w:r>
      <w:r w:rsidRPr="4D6ED83E">
        <w:rPr>
          <w:rFonts w:ascii="Arial" w:hAnsi="Arial" w:cs="Arial"/>
        </w:rPr>
        <w:t xml:space="preserve">the COMESA servers </w:t>
      </w:r>
      <w:r w:rsidR="40B63FBA" w:rsidRPr="4D6ED83E">
        <w:rPr>
          <w:rFonts w:ascii="Arial" w:hAnsi="Arial" w:cs="Arial"/>
        </w:rPr>
        <w:t xml:space="preserve">or </w:t>
      </w:r>
      <w:r w:rsidRPr="4D6ED83E">
        <w:rPr>
          <w:rFonts w:ascii="Arial" w:hAnsi="Arial" w:cs="Arial"/>
        </w:rPr>
        <w:t>shall be able to operate in a cloud</w:t>
      </w:r>
      <w:r w:rsidR="6F03E525" w:rsidRPr="4D6ED83E">
        <w:rPr>
          <w:rFonts w:ascii="Arial" w:hAnsi="Arial" w:cs="Arial"/>
        </w:rPr>
        <w:t>-</w:t>
      </w:r>
      <w:r w:rsidRPr="4D6ED83E">
        <w:rPr>
          <w:rFonts w:ascii="Arial" w:hAnsi="Arial" w:cs="Arial"/>
        </w:rPr>
        <w:t xml:space="preserve">based environment. </w:t>
      </w:r>
    </w:p>
    <w:p w14:paraId="69A5B475" w14:textId="77777777" w:rsidR="00283345" w:rsidRPr="000E07BD" w:rsidRDefault="00283345" w:rsidP="00283345">
      <w:pPr>
        <w:jc w:val="both"/>
        <w:rPr>
          <w:rFonts w:ascii="Arial" w:hAnsi="Arial" w:cs="Arial"/>
          <w:szCs w:val="22"/>
          <w:lang w:val="en-GB"/>
        </w:rPr>
      </w:pPr>
    </w:p>
    <w:p w14:paraId="1508E5BE"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sz w:val="22"/>
          <w:szCs w:val="22"/>
        </w:rPr>
      </w:pPr>
      <w:r w:rsidRPr="000E07BD">
        <w:rPr>
          <w:rFonts w:ascii="Arial" w:hAnsi="Arial" w:cs="Arial"/>
          <w:b/>
          <w:sz w:val="22"/>
          <w:szCs w:val="22"/>
        </w:rPr>
        <w:t xml:space="preserve">Scanning </w:t>
      </w:r>
    </w:p>
    <w:p w14:paraId="11625975" w14:textId="77777777" w:rsidR="00283345" w:rsidRPr="000E07BD" w:rsidRDefault="3FD11591" w:rsidP="4D6ED83E">
      <w:pPr>
        <w:pStyle w:val="ListParagraph"/>
        <w:numPr>
          <w:ilvl w:val="0"/>
          <w:numId w:val="7"/>
        </w:numPr>
        <w:rPr>
          <w:rFonts w:ascii="Arial" w:hAnsi="Arial" w:cs="Arial"/>
        </w:rPr>
      </w:pPr>
      <w:r w:rsidRPr="4D6ED83E">
        <w:rPr>
          <w:rFonts w:ascii="Arial" w:hAnsi="Arial" w:cs="Arial"/>
        </w:rPr>
        <w:t xml:space="preserve">A scanning feature is desirable, and the system solution should be compatible with a wide variety of scanners. </w:t>
      </w:r>
    </w:p>
    <w:p w14:paraId="050E902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sz w:val="22"/>
          <w:szCs w:val="22"/>
        </w:rPr>
      </w:pPr>
      <w:r w:rsidRPr="000E07BD">
        <w:rPr>
          <w:rFonts w:ascii="Arial" w:hAnsi="Arial" w:cs="Arial"/>
          <w:b/>
          <w:bCs/>
          <w:sz w:val="22"/>
          <w:szCs w:val="22"/>
        </w:rPr>
        <w:t xml:space="preserve">Collaborative and Workflow </w:t>
      </w:r>
    </w:p>
    <w:p w14:paraId="7384E69A" w14:textId="573B640C" w:rsidR="00283345" w:rsidRPr="000E07BD" w:rsidRDefault="3FD11591" w:rsidP="4D6ED83E">
      <w:pPr>
        <w:pStyle w:val="ListParagraph"/>
        <w:numPr>
          <w:ilvl w:val="0"/>
          <w:numId w:val="6"/>
        </w:numPr>
        <w:rPr>
          <w:rFonts w:ascii="Arial" w:hAnsi="Arial" w:cs="Arial"/>
        </w:rPr>
      </w:pPr>
      <w:r w:rsidRPr="4D6ED83E">
        <w:rPr>
          <w:rFonts w:ascii="Arial" w:hAnsi="Arial" w:cs="Arial"/>
        </w:rPr>
        <w:t xml:space="preserve">The EDMS shall provide facilities to automate workflow processes and actions that documents go through from creation to storage, review &amp; collaboration, approval, publishing and archiving </w:t>
      </w:r>
      <w:r w:rsidRPr="4D6ED83E">
        <w:rPr>
          <w:rFonts w:ascii="Arial" w:eastAsia="Calibri" w:hAnsi="Arial" w:cs="Arial"/>
        </w:rPr>
        <w:t xml:space="preserve">to streamline processes. </w:t>
      </w:r>
    </w:p>
    <w:p w14:paraId="1ABD2048" w14:textId="5D90F394" w:rsidR="00283345" w:rsidRPr="000E07BD" w:rsidRDefault="3FD11591" w:rsidP="4D6ED83E">
      <w:pPr>
        <w:pStyle w:val="ListParagraph"/>
        <w:numPr>
          <w:ilvl w:val="0"/>
          <w:numId w:val="6"/>
        </w:numPr>
        <w:rPr>
          <w:rFonts w:ascii="Arial" w:hAnsi="Arial" w:cs="Arial"/>
        </w:rPr>
      </w:pPr>
      <w:r w:rsidRPr="4D6ED83E">
        <w:rPr>
          <w:rFonts w:ascii="Arial" w:eastAsia="Calibri" w:hAnsi="Arial" w:cs="Arial"/>
        </w:rPr>
        <w:t>The EDMS should automatically generate mails</w:t>
      </w:r>
      <w:r w:rsidR="38431FA5" w:rsidRPr="4D6ED83E">
        <w:rPr>
          <w:rFonts w:ascii="Arial" w:eastAsia="Calibri" w:hAnsi="Arial" w:cs="Arial"/>
        </w:rPr>
        <w:t>/notifications</w:t>
      </w:r>
      <w:r w:rsidRPr="4D6ED83E">
        <w:rPr>
          <w:rFonts w:ascii="Arial" w:eastAsia="Calibri" w:hAnsi="Arial" w:cs="Arial"/>
        </w:rPr>
        <w:t xml:space="preserve"> to convey the assigner and assignee of an assignment operation. </w:t>
      </w:r>
    </w:p>
    <w:p w14:paraId="648C2426" w14:textId="77777777" w:rsidR="00283345" w:rsidRPr="000E07BD" w:rsidRDefault="00283345" w:rsidP="00283345">
      <w:pPr>
        <w:jc w:val="both"/>
        <w:rPr>
          <w:rFonts w:ascii="Arial" w:eastAsia="Calibri" w:hAnsi="Arial" w:cs="Arial"/>
          <w:szCs w:val="22"/>
        </w:rPr>
      </w:pPr>
    </w:p>
    <w:p w14:paraId="6F53B645"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Artificial Intelligence </w:t>
      </w:r>
    </w:p>
    <w:p w14:paraId="7984678E" w14:textId="77777777" w:rsidR="00283345" w:rsidRPr="000E07BD" w:rsidRDefault="3FD11591" w:rsidP="4D6ED83E">
      <w:pPr>
        <w:pStyle w:val="ListParagraph"/>
        <w:numPr>
          <w:ilvl w:val="0"/>
          <w:numId w:val="5"/>
        </w:numPr>
        <w:rPr>
          <w:rFonts w:ascii="Arial" w:eastAsia="Calibri" w:hAnsi="Arial" w:cs="Arial"/>
        </w:rPr>
      </w:pPr>
      <w:r w:rsidRPr="4D6ED83E">
        <w:rPr>
          <w:rFonts w:ascii="Arial" w:eastAsia="Calibri" w:hAnsi="Arial" w:cs="Arial"/>
        </w:rPr>
        <w:t>The EDMS can include Artificial Intelligence (AI) features to greatly enhance the capabilities of the system by automating tasks, improving search and retrieval, enhancing collaboration, and providing insights.</w:t>
      </w:r>
    </w:p>
    <w:p w14:paraId="6785A167" w14:textId="77777777" w:rsidR="00283345" w:rsidRDefault="00283345" w:rsidP="00283345">
      <w:pPr>
        <w:ind w:firstLine="720"/>
        <w:jc w:val="both"/>
        <w:rPr>
          <w:rFonts w:ascii="Arial" w:hAnsi="Arial" w:cs="Arial"/>
          <w:szCs w:val="22"/>
        </w:rPr>
      </w:pPr>
    </w:p>
    <w:p w14:paraId="72BCFD33" w14:textId="77777777" w:rsidR="009A1528" w:rsidRDefault="009A1528" w:rsidP="00283345">
      <w:pPr>
        <w:ind w:firstLine="720"/>
        <w:jc w:val="both"/>
        <w:rPr>
          <w:rFonts w:ascii="Arial" w:hAnsi="Arial" w:cs="Arial"/>
          <w:szCs w:val="22"/>
        </w:rPr>
      </w:pPr>
    </w:p>
    <w:p w14:paraId="782507DD" w14:textId="77777777" w:rsidR="009A1528" w:rsidRDefault="009A1528" w:rsidP="00283345">
      <w:pPr>
        <w:ind w:firstLine="720"/>
        <w:jc w:val="both"/>
        <w:rPr>
          <w:rFonts w:ascii="Arial" w:hAnsi="Arial" w:cs="Arial"/>
          <w:szCs w:val="22"/>
        </w:rPr>
      </w:pPr>
    </w:p>
    <w:p w14:paraId="3680DE5E" w14:textId="77777777" w:rsidR="009A1528" w:rsidRDefault="009A1528" w:rsidP="00283345">
      <w:pPr>
        <w:ind w:firstLine="720"/>
        <w:jc w:val="both"/>
        <w:rPr>
          <w:rFonts w:ascii="Arial" w:hAnsi="Arial" w:cs="Arial"/>
          <w:szCs w:val="22"/>
        </w:rPr>
      </w:pPr>
    </w:p>
    <w:p w14:paraId="05A66FC8" w14:textId="77777777" w:rsidR="009A1528" w:rsidRDefault="009A1528" w:rsidP="00283345">
      <w:pPr>
        <w:ind w:firstLine="720"/>
        <w:jc w:val="both"/>
        <w:rPr>
          <w:rFonts w:ascii="Arial" w:hAnsi="Arial" w:cs="Arial"/>
          <w:szCs w:val="22"/>
        </w:rPr>
      </w:pPr>
    </w:p>
    <w:p w14:paraId="71C2D59D" w14:textId="77777777" w:rsidR="009A1528" w:rsidRDefault="009A1528" w:rsidP="00283345">
      <w:pPr>
        <w:ind w:firstLine="720"/>
        <w:jc w:val="both"/>
        <w:rPr>
          <w:rFonts w:ascii="Arial" w:hAnsi="Arial" w:cs="Arial"/>
          <w:szCs w:val="22"/>
        </w:rPr>
      </w:pPr>
    </w:p>
    <w:p w14:paraId="75017C1D" w14:textId="77777777" w:rsidR="009A1528" w:rsidRDefault="009A1528" w:rsidP="00283345">
      <w:pPr>
        <w:ind w:firstLine="720"/>
        <w:jc w:val="both"/>
        <w:rPr>
          <w:rFonts w:ascii="Arial" w:hAnsi="Arial" w:cs="Arial"/>
          <w:szCs w:val="22"/>
        </w:rPr>
      </w:pPr>
    </w:p>
    <w:p w14:paraId="7AAD417A" w14:textId="77777777" w:rsidR="009A1528" w:rsidRPr="000E07BD" w:rsidRDefault="009A1528" w:rsidP="00283345">
      <w:pPr>
        <w:ind w:firstLine="720"/>
        <w:jc w:val="both"/>
        <w:rPr>
          <w:rFonts w:ascii="Arial" w:hAnsi="Arial" w:cs="Arial"/>
          <w:szCs w:val="22"/>
        </w:rPr>
      </w:pPr>
    </w:p>
    <w:p w14:paraId="0C8DDF23"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sz w:val="22"/>
          <w:szCs w:val="22"/>
        </w:rPr>
      </w:pPr>
      <w:r w:rsidRPr="000E07BD">
        <w:rPr>
          <w:rFonts w:ascii="Arial" w:hAnsi="Arial" w:cs="Arial"/>
          <w:b/>
          <w:bCs/>
          <w:sz w:val="22"/>
          <w:szCs w:val="22"/>
        </w:rPr>
        <w:lastRenderedPageBreak/>
        <w:t xml:space="preserve">Integration and API </w:t>
      </w:r>
    </w:p>
    <w:p w14:paraId="39B5F8B7" w14:textId="77777777" w:rsidR="00283345" w:rsidRPr="000E07BD" w:rsidRDefault="00283345" w:rsidP="00283345">
      <w:pPr>
        <w:pStyle w:val="ListParagraph"/>
        <w:ind w:left="360"/>
        <w:rPr>
          <w:rFonts w:ascii="Arial" w:hAnsi="Arial" w:cs="Arial"/>
          <w:sz w:val="22"/>
          <w:szCs w:val="22"/>
        </w:rPr>
      </w:pPr>
    </w:p>
    <w:p w14:paraId="1513446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 xml:space="preserve">API access for integration with other systems and custom applications like Sun accounting system, Planning and Budgeting System, Monitoring and Evaluation System, E-Signature solution, E-Procurement and HR System. </w:t>
      </w:r>
    </w:p>
    <w:p w14:paraId="1F33AE3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Compatibility with common file formats and third-party applications</w:t>
      </w:r>
    </w:p>
    <w:p w14:paraId="1CAF0717" w14:textId="77777777" w:rsidR="00283345" w:rsidRPr="000E07BD" w:rsidRDefault="00283345" w:rsidP="00283345">
      <w:pPr>
        <w:pStyle w:val="ListParagraph"/>
        <w:ind w:left="850"/>
        <w:rPr>
          <w:rFonts w:ascii="Arial" w:hAnsi="Arial" w:cs="Arial"/>
          <w:b/>
          <w:bCs/>
          <w:sz w:val="22"/>
          <w:szCs w:val="22"/>
        </w:rPr>
      </w:pPr>
    </w:p>
    <w:p w14:paraId="01AFBD0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Analytics and Reports </w:t>
      </w:r>
    </w:p>
    <w:p w14:paraId="4DF437F8" w14:textId="77777777" w:rsidR="00283345" w:rsidRPr="000E07BD" w:rsidRDefault="3FD11591" w:rsidP="4D6ED83E">
      <w:pPr>
        <w:pStyle w:val="ListParagraph"/>
        <w:numPr>
          <w:ilvl w:val="0"/>
          <w:numId w:val="4"/>
        </w:numPr>
        <w:rPr>
          <w:rFonts w:ascii="Arial" w:eastAsia="Calibri" w:hAnsi="Arial" w:cs="Arial"/>
        </w:rPr>
      </w:pPr>
      <w:r w:rsidRPr="4D6ED83E">
        <w:rPr>
          <w:rFonts w:ascii="Arial" w:eastAsia="Calibri" w:hAnsi="Arial" w:cs="Arial"/>
        </w:rPr>
        <w:t xml:space="preserve">The EDMS shall provide built-in analytics and reporting features with data extraction in various formats such as MS Word, PDF or MS Excel and includes drilling capabilities. It should include interactive dashboards and highly formatted reporting. </w:t>
      </w:r>
    </w:p>
    <w:p w14:paraId="2D14114B" w14:textId="77777777" w:rsidR="00283345" w:rsidRPr="000E07BD" w:rsidRDefault="00283345" w:rsidP="00283345">
      <w:pPr>
        <w:jc w:val="both"/>
        <w:rPr>
          <w:rFonts w:ascii="Arial" w:eastAsia="Calibri" w:hAnsi="Arial" w:cs="Arial"/>
          <w:szCs w:val="22"/>
        </w:rPr>
      </w:pPr>
    </w:p>
    <w:p w14:paraId="75E83FD0" w14:textId="751DBD2C" w:rsidR="00283345" w:rsidRPr="000E07BD" w:rsidRDefault="3FD11591" w:rsidP="4D6ED83E">
      <w:pPr>
        <w:pStyle w:val="ListParagraph"/>
        <w:numPr>
          <w:ilvl w:val="0"/>
          <w:numId w:val="4"/>
        </w:numPr>
        <w:rPr>
          <w:rFonts w:ascii="Arial" w:eastAsia="Calibri" w:hAnsi="Arial" w:cs="Arial"/>
        </w:rPr>
      </w:pPr>
      <w:r w:rsidRPr="4D6ED83E">
        <w:rPr>
          <w:rFonts w:ascii="Arial" w:eastAsia="Calibri" w:hAnsi="Arial" w:cs="Arial"/>
        </w:rPr>
        <w:t xml:space="preserve">The objective of the report module is to facilitate decision-making by the Executive Management. </w:t>
      </w:r>
    </w:p>
    <w:p w14:paraId="428C0EDC" w14:textId="5FEC8A19" w:rsidR="4219DE8F" w:rsidRDefault="4219DE8F" w:rsidP="4D6ED83E">
      <w:pPr>
        <w:pStyle w:val="ListParagraph"/>
        <w:numPr>
          <w:ilvl w:val="0"/>
          <w:numId w:val="3"/>
        </w:numPr>
        <w:rPr>
          <w:rFonts w:ascii="Arial" w:eastAsia="Calibri" w:hAnsi="Arial" w:cs="Arial"/>
        </w:rPr>
      </w:pPr>
      <w:r w:rsidRPr="6ACC3A7D">
        <w:rPr>
          <w:rFonts w:ascii="Arial" w:eastAsia="Calibri" w:hAnsi="Arial" w:cs="Arial"/>
        </w:rPr>
        <w:t>Optical Character Recognition</w:t>
      </w:r>
      <w:r w:rsidR="52FA26FC" w:rsidRPr="6ACC3A7D">
        <w:rPr>
          <w:rFonts w:ascii="Arial" w:eastAsia="Calibri" w:hAnsi="Arial" w:cs="Arial"/>
        </w:rPr>
        <w:t xml:space="preserve"> (OCR)</w:t>
      </w:r>
    </w:p>
    <w:p w14:paraId="211A6528" w14:textId="3BAAD5B3" w:rsidR="2271D5A7" w:rsidRDefault="2271D5A7" w:rsidP="00EB6015">
      <w:pPr>
        <w:pStyle w:val="ListParagraph"/>
        <w:numPr>
          <w:ilvl w:val="0"/>
          <w:numId w:val="2"/>
        </w:numPr>
        <w:rPr>
          <w:rFonts w:ascii="Arial" w:eastAsia="Calibri" w:hAnsi="Arial" w:cs="Arial"/>
        </w:rPr>
      </w:pPr>
      <w:r w:rsidRPr="4D6ED83E">
        <w:rPr>
          <w:rFonts w:ascii="Arial" w:eastAsia="Calibri" w:hAnsi="Arial" w:cs="Arial"/>
        </w:rPr>
        <w:t>The EDMS shall</w:t>
      </w:r>
      <w:r w:rsidR="4219DE8F" w:rsidRPr="4D6ED83E">
        <w:rPr>
          <w:rFonts w:ascii="Arial" w:eastAsia="Calibri" w:hAnsi="Arial" w:cs="Arial"/>
        </w:rPr>
        <w:t xml:space="preserve"> include OCR functionality to enable text recognition from scanned documents, images, and other non-editable formats.</w:t>
      </w:r>
    </w:p>
    <w:p w14:paraId="69E4F909" w14:textId="77777777" w:rsidR="00283345" w:rsidRPr="000E07BD" w:rsidRDefault="00283345" w:rsidP="00283345">
      <w:pPr>
        <w:jc w:val="both"/>
        <w:rPr>
          <w:rFonts w:ascii="Arial" w:hAnsi="Arial" w:cs="Arial"/>
          <w:szCs w:val="22"/>
        </w:rPr>
      </w:pPr>
    </w:p>
    <w:p w14:paraId="1032AC75" w14:textId="77777777" w:rsidR="00283345" w:rsidRDefault="00283345" w:rsidP="00283345">
      <w:pPr>
        <w:spacing w:after="160" w:line="259" w:lineRule="auto"/>
        <w:rPr>
          <w:rFonts w:ascii="Arial" w:hAnsi="Arial" w:cs="Arial"/>
          <w:szCs w:val="22"/>
        </w:rPr>
      </w:pPr>
      <w:r>
        <w:rPr>
          <w:rFonts w:ascii="Arial" w:hAnsi="Arial" w:cs="Arial"/>
          <w:szCs w:val="22"/>
        </w:rPr>
        <w:br w:type="page"/>
      </w:r>
    </w:p>
    <w:p w14:paraId="030EC459" w14:textId="77777777" w:rsidR="00283345" w:rsidRPr="009A1528" w:rsidRDefault="00283345" w:rsidP="00283345">
      <w:pPr>
        <w:pStyle w:val="Heading1"/>
        <w:ind w:left="357" w:hanging="357"/>
        <w:rPr>
          <w:rFonts w:ascii="Arial" w:hAnsi="Arial" w:cs="Arial"/>
          <w:sz w:val="24"/>
          <w:szCs w:val="24"/>
        </w:rPr>
      </w:pPr>
      <w:bookmarkStart w:id="9" w:name="_Toc141965293"/>
      <w:r w:rsidRPr="009A1528">
        <w:rPr>
          <w:rFonts w:ascii="Arial" w:hAnsi="Arial" w:cs="Arial"/>
          <w:sz w:val="24"/>
          <w:szCs w:val="24"/>
        </w:rPr>
        <w:lastRenderedPageBreak/>
        <w:t>Non-functional Requirements</w:t>
      </w:r>
      <w:bookmarkEnd w:id="9"/>
    </w:p>
    <w:p w14:paraId="688F3484" w14:textId="77777777" w:rsidR="00283345" w:rsidRPr="002D036F" w:rsidRDefault="00283345" w:rsidP="00283345">
      <w:pPr>
        <w:rPr>
          <w:rFonts w:ascii="Arial" w:hAnsi="Arial" w:cs="Arial"/>
          <w:szCs w:val="22"/>
        </w:rPr>
      </w:pPr>
    </w:p>
    <w:p w14:paraId="58DE8FE9"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non-functional requirements for the EDMS are as follows: </w:t>
      </w:r>
    </w:p>
    <w:p w14:paraId="6D43B3F6" w14:textId="77777777" w:rsidR="00283345" w:rsidRPr="00735184" w:rsidRDefault="00283345" w:rsidP="00283345">
      <w:pPr>
        <w:autoSpaceDE w:val="0"/>
        <w:autoSpaceDN w:val="0"/>
        <w:adjustRightInd w:val="0"/>
        <w:jc w:val="both"/>
        <w:rPr>
          <w:rFonts w:eastAsia="Calibri"/>
          <w:szCs w:val="22"/>
        </w:rPr>
      </w:pPr>
    </w:p>
    <w:p w14:paraId="595BC7C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User interface </w:t>
      </w:r>
    </w:p>
    <w:p w14:paraId="310CB873"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user interface is key to application usability. The System should include content presentation, application navigation, and user assistance. </w:t>
      </w:r>
    </w:p>
    <w:p w14:paraId="500CD75D" w14:textId="77777777" w:rsidR="00283345" w:rsidRPr="000E07BD" w:rsidRDefault="00283345" w:rsidP="00283345">
      <w:pPr>
        <w:autoSpaceDE w:val="0"/>
        <w:autoSpaceDN w:val="0"/>
        <w:adjustRightInd w:val="0"/>
        <w:jc w:val="both"/>
        <w:rPr>
          <w:rFonts w:ascii="Arial" w:eastAsia="Calibri" w:hAnsi="Arial" w:cs="Arial"/>
          <w:szCs w:val="22"/>
        </w:rPr>
      </w:pPr>
    </w:p>
    <w:p w14:paraId="17AEDE7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Role-based User Groups</w:t>
      </w:r>
    </w:p>
    <w:p w14:paraId="2A99EA67"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system must provide users with screens focusing on their roles (minimizing clutter).</w:t>
      </w:r>
    </w:p>
    <w:p w14:paraId="6DC24376" w14:textId="77777777" w:rsidR="00283345" w:rsidRPr="000E07BD" w:rsidRDefault="00283345" w:rsidP="00283345">
      <w:pPr>
        <w:autoSpaceDE w:val="0"/>
        <w:autoSpaceDN w:val="0"/>
        <w:adjustRightInd w:val="0"/>
        <w:jc w:val="both"/>
        <w:rPr>
          <w:rFonts w:ascii="Arial" w:eastAsia="Calibri" w:hAnsi="Arial" w:cs="Arial"/>
          <w:szCs w:val="22"/>
        </w:rPr>
      </w:pPr>
    </w:p>
    <w:p w14:paraId="50A3021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Dynamic content presentation</w:t>
      </w:r>
    </w:p>
    <w:p w14:paraId="18945938"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Users should be provided with </w:t>
      </w:r>
      <w:proofErr w:type="gramStart"/>
      <w:r w:rsidRPr="000E07BD">
        <w:rPr>
          <w:rFonts w:ascii="Arial" w:eastAsia="Calibri" w:hAnsi="Arial" w:cs="Arial"/>
          <w:szCs w:val="22"/>
        </w:rPr>
        <w:t>in</w:t>
      </w:r>
      <w:proofErr w:type="gramEnd"/>
      <w:r w:rsidRPr="000E07BD">
        <w:rPr>
          <w:rFonts w:ascii="Arial" w:eastAsia="Calibri" w:hAnsi="Arial" w:cs="Arial"/>
          <w:szCs w:val="22"/>
        </w:rPr>
        <w:t xml:space="preserve"> data presentation. The system should allow users to select appropriate settings and property values on display options that </w:t>
      </w:r>
      <w:proofErr w:type="gramStart"/>
      <w:r w:rsidRPr="000E07BD">
        <w:rPr>
          <w:rFonts w:ascii="Arial" w:eastAsia="Calibri" w:hAnsi="Arial" w:cs="Arial"/>
          <w:szCs w:val="22"/>
        </w:rPr>
        <w:t>fits</w:t>
      </w:r>
      <w:proofErr w:type="gramEnd"/>
      <w:r w:rsidRPr="000E07BD">
        <w:rPr>
          <w:rFonts w:ascii="Arial" w:eastAsia="Calibri" w:hAnsi="Arial" w:cs="Arial"/>
          <w:szCs w:val="22"/>
        </w:rPr>
        <w:t xml:space="preserve"> their preferences, e.g., choice of whether data appears in a grid, a chart, or a grid/chart combination.</w:t>
      </w:r>
    </w:p>
    <w:p w14:paraId="0E2F6E8C" w14:textId="77777777" w:rsidR="00283345" w:rsidRPr="000E07BD" w:rsidRDefault="00283345" w:rsidP="00283345">
      <w:pPr>
        <w:autoSpaceDE w:val="0"/>
        <w:autoSpaceDN w:val="0"/>
        <w:adjustRightInd w:val="0"/>
        <w:jc w:val="both"/>
        <w:rPr>
          <w:rFonts w:ascii="Arial" w:eastAsia="Calibri" w:hAnsi="Arial" w:cs="Arial"/>
          <w:szCs w:val="22"/>
        </w:rPr>
      </w:pPr>
    </w:p>
    <w:p w14:paraId="4CB0A2F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User assistance</w:t>
      </w:r>
    </w:p>
    <w:p w14:paraId="2F698B3E"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system should provide online help that includes comprehensive instructions on using each feature. The users should be provided with default mechanisms for accessing help pages e.g., by clicking the question mark icon across all the screens or a distinct menu Help &gt; Help... menu option in the menu bar. A link to a comprehensive help resource should be provided in various formats e.g., Wiki, PDF etc.</w:t>
      </w:r>
    </w:p>
    <w:p w14:paraId="7F0FA05D" w14:textId="77777777" w:rsidR="00283345" w:rsidRPr="000E07BD" w:rsidRDefault="00283345" w:rsidP="00283345">
      <w:pPr>
        <w:autoSpaceDE w:val="0"/>
        <w:autoSpaceDN w:val="0"/>
        <w:adjustRightInd w:val="0"/>
        <w:jc w:val="both"/>
        <w:rPr>
          <w:rFonts w:ascii="Arial" w:eastAsia="Calibri" w:hAnsi="Arial" w:cs="Arial"/>
          <w:szCs w:val="22"/>
        </w:rPr>
      </w:pPr>
    </w:p>
    <w:p w14:paraId="1587FDA2"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User navigation</w:t>
      </w:r>
    </w:p>
    <w:p w14:paraId="1D19EE6B"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provide </w:t>
      </w:r>
      <w:proofErr w:type="gramStart"/>
      <w:r w:rsidRPr="000E07BD">
        <w:rPr>
          <w:rFonts w:ascii="Arial" w:eastAsia="Calibri" w:hAnsi="Arial" w:cs="Arial"/>
          <w:szCs w:val="22"/>
        </w:rPr>
        <w:t>a simple</w:t>
      </w:r>
      <w:proofErr w:type="gramEnd"/>
      <w:r w:rsidRPr="000E07BD">
        <w:rPr>
          <w:rFonts w:ascii="Arial" w:eastAsia="Calibri" w:hAnsi="Arial" w:cs="Arial"/>
          <w:szCs w:val="22"/>
        </w:rPr>
        <w:t xml:space="preserve"> traceable navigation of the entire system with options clearly showing the users where they are and how they can navigate away from the current screens and consequences of doing so.</w:t>
      </w:r>
    </w:p>
    <w:p w14:paraId="06DC4C0D" w14:textId="77777777" w:rsidR="00283345" w:rsidRPr="000E07BD" w:rsidRDefault="00283345" w:rsidP="00283345">
      <w:pPr>
        <w:autoSpaceDE w:val="0"/>
        <w:autoSpaceDN w:val="0"/>
        <w:adjustRightInd w:val="0"/>
        <w:jc w:val="both"/>
        <w:rPr>
          <w:rFonts w:ascii="Arial" w:eastAsia="Calibri" w:hAnsi="Arial" w:cs="Arial"/>
          <w:szCs w:val="22"/>
        </w:rPr>
      </w:pPr>
    </w:p>
    <w:p w14:paraId="4C5E45A5"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Hardware Requirements</w:t>
      </w:r>
    </w:p>
    <w:p w14:paraId="57A2AA40"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w:t>
      </w:r>
      <w:r>
        <w:rPr>
          <w:rFonts w:ascii="Arial" w:eastAsia="Calibri" w:hAnsi="Arial" w:cs="Arial"/>
          <w:szCs w:val="22"/>
        </w:rPr>
        <w:t>vendor</w:t>
      </w:r>
      <w:r w:rsidRPr="000E07BD">
        <w:rPr>
          <w:rFonts w:ascii="Arial" w:eastAsia="Calibri" w:hAnsi="Arial" w:cs="Arial"/>
          <w:szCs w:val="22"/>
        </w:rPr>
        <w:t xml:space="preserve"> shall provide the hardware sizing for the proper running of the application.</w:t>
      </w:r>
    </w:p>
    <w:p w14:paraId="166A34E4" w14:textId="77777777" w:rsidR="00283345" w:rsidRPr="000E07BD" w:rsidRDefault="00283345" w:rsidP="00283345">
      <w:pPr>
        <w:autoSpaceDE w:val="0"/>
        <w:autoSpaceDN w:val="0"/>
        <w:adjustRightInd w:val="0"/>
        <w:jc w:val="both"/>
        <w:rPr>
          <w:rFonts w:ascii="Arial" w:eastAsiaTheme="minorHAnsi" w:hAnsi="Arial" w:cs="Arial"/>
          <w:szCs w:val="22"/>
          <w:lang w:val="en-GB"/>
        </w:rPr>
      </w:pPr>
    </w:p>
    <w:p w14:paraId="037BC7ED"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Hardware interface requirements</w:t>
      </w:r>
    </w:p>
    <w:p w14:paraId="3EB1924F" w14:textId="77777777" w:rsidR="00283345" w:rsidRPr="000E07BD" w:rsidRDefault="00283345" w:rsidP="00283345">
      <w:pPr>
        <w:autoSpaceDE w:val="0"/>
        <w:autoSpaceDN w:val="0"/>
        <w:adjustRightInd w:val="0"/>
        <w:jc w:val="mediumKashida"/>
        <w:rPr>
          <w:rFonts w:ascii="Arial" w:eastAsia="Calibri" w:hAnsi="Arial" w:cs="Arial"/>
          <w:szCs w:val="22"/>
        </w:rPr>
      </w:pPr>
      <w:r w:rsidRPr="000E07BD">
        <w:rPr>
          <w:rFonts w:ascii="Arial" w:eastAsia="Calibri" w:hAnsi="Arial" w:cs="Arial"/>
          <w:szCs w:val="22"/>
        </w:rPr>
        <w:t xml:space="preserve">All server-side components must </w:t>
      </w:r>
      <w:proofErr w:type="gramStart"/>
      <w:r w:rsidRPr="000E07BD">
        <w:rPr>
          <w:rFonts w:ascii="Arial" w:eastAsia="Calibri" w:hAnsi="Arial" w:cs="Arial"/>
          <w:szCs w:val="22"/>
        </w:rPr>
        <w:t>execute</w:t>
      </w:r>
      <w:proofErr w:type="gramEnd"/>
      <w:r w:rsidRPr="000E07BD">
        <w:rPr>
          <w:rFonts w:ascii="Arial" w:eastAsia="Calibri" w:hAnsi="Arial" w:cs="Arial"/>
          <w:szCs w:val="22"/>
        </w:rPr>
        <w:t xml:space="preserve"> on server-class computers. All client-side components must </w:t>
      </w:r>
      <w:proofErr w:type="gramStart"/>
      <w:r w:rsidRPr="000E07BD">
        <w:rPr>
          <w:rFonts w:ascii="Arial" w:eastAsia="Calibri" w:hAnsi="Arial" w:cs="Arial"/>
          <w:szCs w:val="22"/>
        </w:rPr>
        <w:t>execute</w:t>
      </w:r>
      <w:proofErr w:type="gramEnd"/>
      <w:r w:rsidRPr="000E07BD">
        <w:rPr>
          <w:rFonts w:ascii="Arial" w:eastAsia="Calibri" w:hAnsi="Arial" w:cs="Arial"/>
          <w:szCs w:val="22"/>
        </w:rPr>
        <w:t xml:space="preserve"> on workstation-class and personal-class computers.</w:t>
      </w:r>
    </w:p>
    <w:p w14:paraId="3D46B7EB" w14:textId="77777777" w:rsidR="00283345" w:rsidRPr="000E07BD" w:rsidRDefault="00283345" w:rsidP="00283345">
      <w:pPr>
        <w:autoSpaceDE w:val="0"/>
        <w:autoSpaceDN w:val="0"/>
        <w:adjustRightInd w:val="0"/>
        <w:jc w:val="both"/>
        <w:rPr>
          <w:rFonts w:ascii="Arial" w:eastAsia="Calibri" w:hAnsi="Arial" w:cs="Arial"/>
          <w:szCs w:val="22"/>
        </w:rPr>
      </w:pPr>
    </w:p>
    <w:p w14:paraId="5D0A7654"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Communication interface requirements</w:t>
      </w:r>
    </w:p>
    <w:p w14:paraId="756A6B0D" w14:textId="77777777" w:rsidR="00283345" w:rsidRPr="000E07BD"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Web browser:</w:t>
      </w:r>
      <w:r w:rsidRPr="000E07BD">
        <w:rPr>
          <w:rFonts w:ascii="Arial" w:hAnsi="Arial" w:cs="Arial"/>
          <w:sz w:val="22"/>
          <w:szCs w:val="22"/>
        </w:rPr>
        <w:t xml:space="preserve"> The system must provide an option to be accessed via the internet using the latest browsers e.g., Chrome, Edge, Mozilla, Safari with backward compatibility support to two versions.</w:t>
      </w:r>
    </w:p>
    <w:p w14:paraId="0E99B934" w14:textId="77777777" w:rsidR="00283345" w:rsidRPr="000E07BD" w:rsidRDefault="00283345" w:rsidP="00283345">
      <w:pPr>
        <w:autoSpaceDE w:val="0"/>
        <w:autoSpaceDN w:val="0"/>
        <w:adjustRightInd w:val="0"/>
        <w:ind w:left="501"/>
        <w:jc w:val="mediumKashida"/>
        <w:rPr>
          <w:rFonts w:ascii="Arial" w:eastAsia="Calibri" w:hAnsi="Arial" w:cs="Arial"/>
          <w:szCs w:val="22"/>
        </w:rPr>
      </w:pPr>
      <w:r w:rsidRPr="000E07BD">
        <w:rPr>
          <w:rFonts w:ascii="Arial" w:eastAsia="Calibri" w:hAnsi="Arial" w:cs="Arial"/>
          <w:szCs w:val="22"/>
        </w:rPr>
        <w:t>Note: in a scenario where the system uses third party plugins to run, this must be stated in advance for information security tests and clearance.</w:t>
      </w:r>
    </w:p>
    <w:p w14:paraId="3A62AD86" w14:textId="77777777" w:rsidR="00283345" w:rsidRPr="000E07BD" w:rsidRDefault="00283345" w:rsidP="00283345">
      <w:pPr>
        <w:autoSpaceDE w:val="0"/>
        <w:autoSpaceDN w:val="0"/>
        <w:adjustRightInd w:val="0"/>
        <w:jc w:val="mediumKashida"/>
        <w:rPr>
          <w:rFonts w:ascii="Arial" w:eastAsia="Calibri" w:hAnsi="Arial" w:cs="Arial"/>
          <w:szCs w:val="22"/>
        </w:rPr>
      </w:pPr>
    </w:p>
    <w:p w14:paraId="76A7B8E8" w14:textId="77777777" w:rsidR="00283345"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 xml:space="preserve">Communication standards and Network server communications protocols: </w:t>
      </w:r>
      <w:r w:rsidRPr="000E07BD">
        <w:rPr>
          <w:rFonts w:ascii="Arial" w:hAnsi="Arial" w:cs="Arial"/>
          <w:sz w:val="22"/>
          <w:szCs w:val="22"/>
        </w:rPr>
        <w:t xml:space="preserve">All communications between the server components and user interactions must be encrypted to safeguard user and data privacy. Only secure protocols shall be permitted e.g., HTTPS, FTPS with appropriate authentication and authorization mechanisms. </w:t>
      </w:r>
    </w:p>
    <w:p w14:paraId="4C52B00E"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6E84F564"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55582365"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4DD22DAA"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7EC310B8" w14:textId="77777777" w:rsidR="009A1528" w:rsidRPr="000E07BD"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p>
    <w:p w14:paraId="1B6D8436" w14:textId="77777777" w:rsidR="00283345" w:rsidRPr="000E07BD"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 xml:space="preserve">Data transfer rates: </w:t>
      </w:r>
      <w:r w:rsidRPr="000E07BD">
        <w:rPr>
          <w:rFonts w:ascii="Arial" w:hAnsi="Arial" w:cs="Arial"/>
          <w:sz w:val="22"/>
          <w:szCs w:val="22"/>
        </w:rPr>
        <w:t>The system must provide appropriate data transfer rates that shall be agreed upon meeting performance requirements.</w:t>
      </w:r>
    </w:p>
    <w:p w14:paraId="5375BCB2" w14:textId="77777777" w:rsidR="00283345" w:rsidRPr="000E07BD"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 xml:space="preserve">E-mail: </w:t>
      </w:r>
      <w:r w:rsidRPr="000E07BD">
        <w:rPr>
          <w:rFonts w:ascii="Arial" w:hAnsi="Arial" w:cs="Arial"/>
          <w:sz w:val="22"/>
          <w:szCs w:val="22"/>
        </w:rPr>
        <w:t>the system must provide communication mechanisms with various stakeholders or user groups within the system. This can be achieved via forms that create support tickets or defined emails on the COMESA (comesa.int) domain.</w:t>
      </w:r>
    </w:p>
    <w:p w14:paraId="66D4D187" w14:textId="77777777" w:rsidR="00283345" w:rsidRPr="000E07BD" w:rsidRDefault="00283345" w:rsidP="00283345">
      <w:pPr>
        <w:autoSpaceDE w:val="0"/>
        <w:autoSpaceDN w:val="0"/>
        <w:adjustRightInd w:val="0"/>
        <w:jc w:val="mediumKashida"/>
        <w:rPr>
          <w:rFonts w:ascii="Arial" w:eastAsia="Calibri" w:hAnsi="Arial" w:cs="Arial"/>
          <w:szCs w:val="22"/>
        </w:rPr>
      </w:pPr>
    </w:p>
    <w:p w14:paraId="0D771238"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Communication security or encryption</w:t>
      </w:r>
    </w:p>
    <w:p w14:paraId="2C02B095" w14:textId="77777777" w:rsidR="00283345" w:rsidRPr="000E07BD" w:rsidRDefault="00283345" w:rsidP="00283345">
      <w:pPr>
        <w:autoSpaceDE w:val="0"/>
        <w:autoSpaceDN w:val="0"/>
        <w:adjustRightInd w:val="0"/>
        <w:jc w:val="mediumKashida"/>
        <w:rPr>
          <w:rFonts w:ascii="Arial" w:eastAsia="Calibri" w:hAnsi="Arial" w:cs="Arial"/>
          <w:szCs w:val="22"/>
        </w:rPr>
      </w:pPr>
      <w:proofErr w:type="gramStart"/>
      <w:r w:rsidRPr="000E07BD">
        <w:rPr>
          <w:rFonts w:ascii="Arial" w:eastAsia="Calibri" w:hAnsi="Arial" w:cs="Arial"/>
          <w:szCs w:val="22"/>
        </w:rPr>
        <w:t>End to end</w:t>
      </w:r>
      <w:proofErr w:type="gramEnd"/>
      <w:r w:rsidRPr="000E07BD">
        <w:rPr>
          <w:rFonts w:ascii="Arial" w:eastAsia="Calibri" w:hAnsi="Arial" w:cs="Arial"/>
          <w:szCs w:val="22"/>
        </w:rPr>
        <w:t xml:space="preserve"> encryption must be provided in all the interactions in the system e.g., chat facilities, web browsers, mobile apps etc.</w:t>
      </w:r>
    </w:p>
    <w:p w14:paraId="7E3D0D7B" w14:textId="77777777" w:rsidR="00283345" w:rsidRPr="000E07BD" w:rsidRDefault="00283345" w:rsidP="00283345">
      <w:pPr>
        <w:contextualSpacing/>
        <w:jc w:val="both"/>
        <w:rPr>
          <w:rFonts w:ascii="Arial" w:hAnsi="Arial" w:cs="Arial"/>
          <w:szCs w:val="22"/>
        </w:rPr>
      </w:pPr>
    </w:p>
    <w:p w14:paraId="073B213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Performance</w:t>
      </w:r>
    </w:p>
    <w:p w14:paraId="02762CCD"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be responsive and perform efficiently, even with many users and data. It should have acceptable response times for tasks such as document retrieval, report generation, and system updates. The vendor will perform a stress test once the system is commissioned. </w:t>
      </w:r>
    </w:p>
    <w:p w14:paraId="0AA16495" w14:textId="77777777" w:rsidR="00283345" w:rsidRPr="000E07BD" w:rsidRDefault="00283345" w:rsidP="00283345">
      <w:pPr>
        <w:autoSpaceDE w:val="0"/>
        <w:autoSpaceDN w:val="0"/>
        <w:adjustRightInd w:val="0"/>
        <w:jc w:val="both"/>
        <w:rPr>
          <w:rFonts w:ascii="Arial" w:eastAsia="Calibri" w:hAnsi="Arial" w:cs="Arial"/>
          <w:szCs w:val="22"/>
        </w:rPr>
      </w:pPr>
    </w:p>
    <w:p w14:paraId="6C9C4CC5"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Availability</w:t>
      </w:r>
    </w:p>
    <w:p w14:paraId="433A0B95"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be designed to minimize downtime through robust error handling, fault tolerance, and backup and recovery mechanisms. It should also have appropriate monitoring and alerting capabilities to identify and address potential issues proactively. </w:t>
      </w:r>
    </w:p>
    <w:p w14:paraId="24DB1E95" w14:textId="77777777" w:rsidR="00283345" w:rsidRPr="000E07BD" w:rsidRDefault="00283345" w:rsidP="00283345">
      <w:pPr>
        <w:contextualSpacing/>
        <w:jc w:val="both"/>
        <w:rPr>
          <w:rFonts w:ascii="Arial" w:hAnsi="Arial" w:cs="Arial"/>
          <w:b/>
          <w:bCs/>
          <w:szCs w:val="22"/>
        </w:rPr>
      </w:pPr>
    </w:p>
    <w:p w14:paraId="0531109A"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Recoverability</w:t>
      </w:r>
    </w:p>
    <w:p w14:paraId="46568896"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be designed to recover quickly from a crash or </w:t>
      </w:r>
      <w:proofErr w:type="gramStart"/>
      <w:r w:rsidRPr="000E07BD">
        <w:rPr>
          <w:rFonts w:ascii="Arial" w:eastAsia="Calibri" w:hAnsi="Arial" w:cs="Arial"/>
          <w:szCs w:val="22"/>
        </w:rPr>
        <w:t>a failure</w:t>
      </w:r>
      <w:proofErr w:type="gramEnd"/>
      <w:r w:rsidRPr="000E07BD">
        <w:rPr>
          <w:rFonts w:ascii="Arial" w:eastAsia="Calibri" w:hAnsi="Arial" w:cs="Arial"/>
          <w:szCs w:val="22"/>
        </w:rPr>
        <w:t xml:space="preserve"> in the system and return to full </w:t>
      </w:r>
      <w:proofErr w:type="gramStart"/>
      <w:r w:rsidRPr="000E07BD">
        <w:rPr>
          <w:rFonts w:ascii="Arial" w:eastAsia="Calibri" w:hAnsi="Arial" w:cs="Arial"/>
          <w:szCs w:val="22"/>
        </w:rPr>
        <w:t>operations</w:t>
      </w:r>
      <w:proofErr w:type="gramEnd"/>
      <w:r w:rsidRPr="000E07BD">
        <w:rPr>
          <w:rFonts w:ascii="Arial" w:eastAsia="Calibri" w:hAnsi="Arial" w:cs="Arial"/>
          <w:szCs w:val="22"/>
        </w:rPr>
        <w:t>.</w:t>
      </w:r>
    </w:p>
    <w:p w14:paraId="00C2B584" w14:textId="77777777" w:rsidR="00283345" w:rsidRPr="000E07BD" w:rsidRDefault="00283345" w:rsidP="00283345">
      <w:pPr>
        <w:contextualSpacing/>
        <w:jc w:val="both"/>
        <w:rPr>
          <w:rFonts w:ascii="Arial" w:hAnsi="Arial" w:cs="Arial"/>
          <w:szCs w:val="22"/>
        </w:rPr>
      </w:pPr>
    </w:p>
    <w:p w14:paraId="48BA4652"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Security</w:t>
      </w:r>
    </w:p>
    <w:p w14:paraId="2D288890" w14:textId="55E0F0E4" w:rsidR="00283345" w:rsidRPr="000E07BD" w:rsidRDefault="3FD11591" w:rsidP="4D6ED83E">
      <w:pPr>
        <w:autoSpaceDE w:val="0"/>
        <w:autoSpaceDN w:val="0"/>
        <w:adjustRightInd w:val="0"/>
        <w:jc w:val="both"/>
        <w:rPr>
          <w:rFonts w:ascii="Arial" w:eastAsia="Calibri" w:hAnsi="Arial" w:cs="Arial"/>
        </w:rPr>
      </w:pPr>
      <w:r w:rsidRPr="4D6ED83E">
        <w:rPr>
          <w:rFonts w:ascii="Arial" w:eastAsia="Calibri" w:hAnsi="Arial" w:cs="Arial"/>
        </w:rPr>
        <w:t xml:space="preserve">The system shall provide security measures based on </w:t>
      </w:r>
      <w:r w:rsidR="16A1E4AF" w:rsidRPr="4D6ED83E">
        <w:rPr>
          <w:rFonts w:ascii="Arial" w:eastAsia="Calibri" w:hAnsi="Arial" w:cs="Arial"/>
        </w:rPr>
        <w:t xml:space="preserve">COMESA internal policies, </w:t>
      </w:r>
      <w:r w:rsidRPr="4D6ED83E">
        <w:rPr>
          <w:rFonts w:ascii="Arial" w:eastAsia="Calibri" w:hAnsi="Arial" w:cs="Arial"/>
        </w:rPr>
        <w:t xml:space="preserve">best practices and international standards. Some security features may include encryption of data on </w:t>
      </w:r>
      <w:proofErr w:type="gramStart"/>
      <w:r w:rsidRPr="4D6ED83E">
        <w:rPr>
          <w:rFonts w:ascii="Arial" w:eastAsia="Calibri" w:hAnsi="Arial" w:cs="Arial"/>
        </w:rPr>
        <w:t>database</w:t>
      </w:r>
      <w:proofErr w:type="gramEnd"/>
      <w:r w:rsidRPr="4D6ED83E">
        <w:rPr>
          <w:rFonts w:ascii="Arial" w:eastAsia="Calibri" w:hAnsi="Arial" w:cs="Arial"/>
        </w:rPr>
        <w:t xml:space="preserve"> and web services, implementation using HTTPS, only authorized users are able to access the system via an authentication mechanism and Role based access.</w:t>
      </w:r>
    </w:p>
    <w:p w14:paraId="070BDA47" w14:textId="77777777" w:rsidR="00283345" w:rsidRPr="000E07BD" w:rsidRDefault="00283345" w:rsidP="00283345">
      <w:pPr>
        <w:contextualSpacing/>
        <w:jc w:val="both"/>
        <w:rPr>
          <w:rFonts w:ascii="Arial" w:hAnsi="Arial" w:cs="Arial"/>
          <w:b/>
          <w:bCs/>
          <w:szCs w:val="22"/>
        </w:rPr>
      </w:pPr>
    </w:p>
    <w:p w14:paraId="6CC180B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Interoperability</w:t>
      </w:r>
    </w:p>
    <w:p w14:paraId="56743C7B"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All system components must follow a common and standard set of exchange formats to exchange data. </w:t>
      </w:r>
    </w:p>
    <w:p w14:paraId="44411D84" w14:textId="77777777" w:rsidR="00283345" w:rsidRPr="000E07BD" w:rsidRDefault="00283345" w:rsidP="00283345">
      <w:pPr>
        <w:contextualSpacing/>
        <w:jc w:val="both"/>
        <w:rPr>
          <w:rFonts w:ascii="Arial" w:hAnsi="Arial" w:cs="Arial"/>
          <w:b/>
          <w:bCs/>
          <w:szCs w:val="22"/>
        </w:rPr>
      </w:pPr>
    </w:p>
    <w:p w14:paraId="11161AD6"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Scalability </w:t>
      </w:r>
    </w:p>
    <w:p w14:paraId="18103AF8"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design should be scalable to provide for future business needs.</w:t>
      </w:r>
    </w:p>
    <w:p w14:paraId="41B2EA8D" w14:textId="77777777" w:rsidR="00283345" w:rsidRPr="000E07BD" w:rsidRDefault="00283345" w:rsidP="00283345">
      <w:pPr>
        <w:jc w:val="both"/>
        <w:rPr>
          <w:rFonts w:ascii="Arial" w:hAnsi="Arial" w:cs="Arial"/>
          <w:szCs w:val="22"/>
        </w:rPr>
      </w:pPr>
    </w:p>
    <w:p w14:paraId="07DCEE61"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Seamless Integration</w:t>
      </w:r>
    </w:p>
    <w:p w14:paraId="41B1B9D5"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also be able to integrate with other systems such as </w:t>
      </w:r>
      <w:proofErr w:type="gramStart"/>
      <w:r w:rsidRPr="000E07BD">
        <w:rPr>
          <w:rFonts w:ascii="Arial" w:eastAsia="Calibri" w:hAnsi="Arial" w:cs="Arial"/>
          <w:szCs w:val="22"/>
        </w:rPr>
        <w:t>Sun</w:t>
      </w:r>
      <w:proofErr w:type="gramEnd"/>
      <w:r w:rsidRPr="000E07BD">
        <w:rPr>
          <w:rFonts w:ascii="Arial" w:eastAsia="Calibri" w:hAnsi="Arial" w:cs="Arial"/>
          <w:szCs w:val="22"/>
        </w:rPr>
        <w:t xml:space="preserve"> Financial system, M&amp; E system, Human Resource Management System, E-Procurement system, Planning &amp; Budgeting system, etc. It should provide standardized interfaces (APIs) or support industry-standard integration protocols to facilitate data exchange and interoperability.</w:t>
      </w:r>
    </w:p>
    <w:p w14:paraId="5A32FBDD" w14:textId="77777777" w:rsidR="00283345" w:rsidRDefault="00283345" w:rsidP="00283345">
      <w:pPr>
        <w:contextualSpacing/>
        <w:jc w:val="both"/>
        <w:rPr>
          <w:rFonts w:ascii="Arial" w:hAnsi="Arial" w:cs="Arial"/>
          <w:color w:val="4D5156"/>
          <w:szCs w:val="22"/>
          <w:shd w:val="clear" w:color="auto" w:fill="FFFFFF"/>
        </w:rPr>
      </w:pPr>
    </w:p>
    <w:p w14:paraId="778D2100" w14:textId="77777777" w:rsidR="009A1528" w:rsidRDefault="009A1528" w:rsidP="00283345">
      <w:pPr>
        <w:contextualSpacing/>
        <w:jc w:val="both"/>
        <w:rPr>
          <w:rFonts w:ascii="Arial" w:hAnsi="Arial" w:cs="Arial"/>
          <w:color w:val="4D5156"/>
          <w:szCs w:val="22"/>
          <w:shd w:val="clear" w:color="auto" w:fill="FFFFFF"/>
        </w:rPr>
      </w:pPr>
    </w:p>
    <w:p w14:paraId="0B472239" w14:textId="77777777" w:rsidR="009A1528" w:rsidRDefault="009A1528" w:rsidP="00283345">
      <w:pPr>
        <w:contextualSpacing/>
        <w:jc w:val="both"/>
        <w:rPr>
          <w:rFonts w:ascii="Arial" w:hAnsi="Arial" w:cs="Arial"/>
          <w:color w:val="4D5156"/>
          <w:szCs w:val="22"/>
          <w:shd w:val="clear" w:color="auto" w:fill="FFFFFF"/>
        </w:rPr>
      </w:pPr>
    </w:p>
    <w:p w14:paraId="588DF6BE" w14:textId="77777777" w:rsidR="009A1528" w:rsidRDefault="009A1528" w:rsidP="00283345">
      <w:pPr>
        <w:contextualSpacing/>
        <w:jc w:val="both"/>
        <w:rPr>
          <w:rFonts w:ascii="Arial" w:hAnsi="Arial" w:cs="Arial"/>
          <w:color w:val="4D5156"/>
          <w:szCs w:val="22"/>
          <w:shd w:val="clear" w:color="auto" w:fill="FFFFFF"/>
        </w:rPr>
      </w:pPr>
    </w:p>
    <w:p w14:paraId="7BD29B8E" w14:textId="77777777" w:rsidR="009A1528" w:rsidRPr="000E07BD" w:rsidRDefault="009A1528" w:rsidP="00283345">
      <w:pPr>
        <w:contextualSpacing/>
        <w:jc w:val="both"/>
        <w:rPr>
          <w:rFonts w:ascii="Arial" w:hAnsi="Arial" w:cs="Arial"/>
          <w:color w:val="4D5156"/>
          <w:szCs w:val="22"/>
          <w:shd w:val="clear" w:color="auto" w:fill="FFFFFF"/>
        </w:rPr>
      </w:pPr>
    </w:p>
    <w:p w14:paraId="70F5452B"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Compliance</w:t>
      </w:r>
    </w:p>
    <w:p w14:paraId="0C6B7471"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adhere to relevant legal and regulatory requirements, such as data protection and privacy regulations (e.g., GDPR) and employment law. It should support features and controls to ensure compliance, such as data retention policies, audit trails, and consent management. It is </w:t>
      </w:r>
      <w:proofErr w:type="gramStart"/>
      <w:r w:rsidRPr="000E07BD">
        <w:rPr>
          <w:rFonts w:ascii="Arial" w:eastAsia="Calibri" w:hAnsi="Arial" w:cs="Arial"/>
          <w:szCs w:val="22"/>
        </w:rPr>
        <w:t>recommend</w:t>
      </w:r>
      <w:proofErr w:type="gramEnd"/>
      <w:r w:rsidRPr="000E07BD">
        <w:rPr>
          <w:rFonts w:ascii="Arial" w:eastAsia="Calibri" w:hAnsi="Arial" w:cs="Arial"/>
          <w:szCs w:val="22"/>
        </w:rPr>
        <w:t xml:space="preserve"> </w:t>
      </w:r>
      <w:r w:rsidRPr="000E07BD">
        <w:rPr>
          <w:rFonts w:ascii="Arial" w:hAnsi="Arial" w:cs="Arial"/>
          <w:szCs w:val="22"/>
          <w:lang w:val="en-GB"/>
        </w:rPr>
        <w:t xml:space="preserve">that the design of the Document Management System </w:t>
      </w:r>
      <w:proofErr w:type="gramStart"/>
      <w:r w:rsidRPr="000E07BD">
        <w:rPr>
          <w:rFonts w:ascii="Arial" w:hAnsi="Arial" w:cs="Arial"/>
          <w:szCs w:val="22"/>
          <w:lang w:val="en-GB"/>
        </w:rPr>
        <w:t>comply</w:t>
      </w:r>
      <w:proofErr w:type="gramEnd"/>
      <w:r w:rsidRPr="000E07BD">
        <w:rPr>
          <w:rFonts w:ascii="Arial" w:hAnsi="Arial" w:cs="Arial"/>
          <w:szCs w:val="22"/>
          <w:lang w:val="en-GB"/>
        </w:rPr>
        <w:t xml:space="preserve"> with the principles laid down in the ISO international standard IEC 82045-1.</w:t>
      </w:r>
    </w:p>
    <w:p w14:paraId="115EC33C" w14:textId="77777777" w:rsidR="00283345" w:rsidRPr="000E07BD" w:rsidRDefault="00283345" w:rsidP="00283345">
      <w:pPr>
        <w:contextualSpacing/>
        <w:jc w:val="both"/>
        <w:rPr>
          <w:rFonts w:ascii="Arial" w:hAnsi="Arial" w:cs="Arial"/>
          <w:color w:val="4D5156"/>
          <w:szCs w:val="22"/>
          <w:shd w:val="clear" w:color="auto" w:fill="FFFFFF"/>
        </w:rPr>
      </w:pPr>
    </w:p>
    <w:p w14:paraId="7B748067"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 Mobile Compatibility </w:t>
      </w:r>
    </w:p>
    <w:p w14:paraId="3F6EE4AE"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system should be accessible and functional on mobile devices, allowing users to perform essential tasks on smartphones or tablets. The user interface should be responsive and optimized for mobile screens, enabling employees and managers to access information on the go.</w:t>
      </w:r>
    </w:p>
    <w:p w14:paraId="1C47CB64" w14:textId="77777777" w:rsidR="00283345" w:rsidRPr="000E07BD" w:rsidRDefault="00283345" w:rsidP="00283345">
      <w:pPr>
        <w:autoSpaceDE w:val="0"/>
        <w:autoSpaceDN w:val="0"/>
        <w:adjustRightInd w:val="0"/>
        <w:jc w:val="both"/>
        <w:rPr>
          <w:rFonts w:ascii="Arial" w:eastAsia="Calibri" w:hAnsi="Arial" w:cs="Arial"/>
          <w:szCs w:val="22"/>
        </w:rPr>
      </w:pPr>
    </w:p>
    <w:p w14:paraId="09528F8D"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Technology </w:t>
      </w:r>
    </w:p>
    <w:p w14:paraId="3F59CDFE" w14:textId="77777777" w:rsidR="00283345" w:rsidRPr="000E07BD" w:rsidRDefault="3FD11591" w:rsidP="4D6ED83E">
      <w:pPr>
        <w:autoSpaceDE w:val="0"/>
        <w:autoSpaceDN w:val="0"/>
        <w:adjustRightInd w:val="0"/>
        <w:jc w:val="both"/>
        <w:rPr>
          <w:rFonts w:ascii="Arial" w:eastAsia="Calibri" w:hAnsi="Arial" w:cs="Arial"/>
        </w:rPr>
      </w:pPr>
      <w:r w:rsidRPr="4D6ED83E">
        <w:rPr>
          <w:rFonts w:ascii="Arial" w:eastAsia="Calibri" w:hAnsi="Arial" w:cs="Arial"/>
        </w:rPr>
        <w:t>The system shall be developed/</w:t>
      </w:r>
      <w:proofErr w:type="gramStart"/>
      <w:r w:rsidRPr="4D6ED83E">
        <w:rPr>
          <w:rFonts w:ascii="Arial" w:eastAsia="Calibri" w:hAnsi="Arial" w:cs="Arial"/>
        </w:rPr>
        <w:t>customize</w:t>
      </w:r>
      <w:proofErr w:type="gramEnd"/>
      <w:r w:rsidRPr="4D6ED83E">
        <w:rPr>
          <w:rFonts w:ascii="Arial" w:eastAsia="Calibri" w:hAnsi="Arial" w:cs="Arial"/>
        </w:rPr>
        <w:t xml:space="preserve"> on the latest version of technology stack. The vendor shall provide the system architecture, infrastructure and license requirements for the proposed solution. </w:t>
      </w:r>
    </w:p>
    <w:p w14:paraId="0A6C97AC" w14:textId="679F2647" w:rsidR="4D6ED83E" w:rsidRDefault="4D6ED83E" w:rsidP="4D6ED83E">
      <w:pPr>
        <w:jc w:val="both"/>
        <w:rPr>
          <w:rFonts w:ascii="Arial" w:eastAsia="Calibri" w:hAnsi="Arial" w:cs="Arial"/>
        </w:rPr>
      </w:pPr>
    </w:p>
    <w:p w14:paraId="4CBEC3B8" w14:textId="7AC4B52D" w:rsidR="5FF59188" w:rsidRDefault="5FF59188" w:rsidP="00EB6015">
      <w:pPr>
        <w:pStyle w:val="ListParagraph"/>
        <w:numPr>
          <w:ilvl w:val="0"/>
          <w:numId w:val="1"/>
        </w:numPr>
        <w:spacing w:after="160" w:line="259" w:lineRule="auto"/>
        <w:rPr>
          <w:rFonts w:ascii="Arial" w:hAnsi="Arial" w:cs="Arial"/>
          <w:b/>
          <w:bCs/>
          <w:szCs w:val="22"/>
        </w:rPr>
      </w:pPr>
      <w:r w:rsidRPr="00EB6015">
        <w:rPr>
          <w:rFonts w:ascii="Arial" w:hAnsi="Arial" w:cs="Arial"/>
          <w:b/>
          <w:bCs/>
          <w:sz w:val="22"/>
          <w:szCs w:val="22"/>
        </w:rPr>
        <w:t>Escrow Management</w:t>
      </w:r>
    </w:p>
    <w:p w14:paraId="2A440EB2" w14:textId="04084A05" w:rsidR="12295052" w:rsidRDefault="12295052" w:rsidP="00EB6015">
      <w:pPr>
        <w:spacing w:line="259" w:lineRule="auto"/>
        <w:jc w:val="both"/>
        <w:rPr>
          <w:rFonts w:ascii="Arial" w:eastAsia="Calibri" w:hAnsi="Arial" w:cs="Arial"/>
        </w:rPr>
      </w:pPr>
      <w:r w:rsidRPr="00EB6015">
        <w:rPr>
          <w:rFonts w:ascii="Arial" w:eastAsia="Calibri" w:hAnsi="Arial" w:cs="Arial"/>
        </w:rPr>
        <w:t xml:space="preserve">The EDMS </w:t>
      </w:r>
      <w:r w:rsidRPr="75475CF5">
        <w:rPr>
          <w:rFonts w:ascii="Arial" w:eastAsia="Calibri" w:hAnsi="Arial" w:cs="Arial"/>
        </w:rPr>
        <w:t xml:space="preserve">shall </w:t>
      </w:r>
      <w:r w:rsidRPr="00EB6015">
        <w:rPr>
          <w:rFonts w:ascii="Arial" w:eastAsia="Calibri" w:hAnsi="Arial" w:cs="Arial"/>
        </w:rPr>
        <w:t>include an Escrow Management feature, ensuring the vendor deposits the source code and critical materials with a trusted third-party escrow service, with release conditions like vendor failure or discontinuation of support, and must comply with security standards and integrate with business continuity plans.</w:t>
      </w:r>
    </w:p>
    <w:p w14:paraId="734064D5" w14:textId="77777777" w:rsidR="00283345" w:rsidRPr="000E07BD" w:rsidRDefault="00283345" w:rsidP="00283345">
      <w:pPr>
        <w:spacing w:after="160" w:line="259" w:lineRule="auto"/>
        <w:rPr>
          <w:rFonts w:ascii="Arial" w:eastAsia="Calibri" w:hAnsi="Arial" w:cs="Arial"/>
          <w:szCs w:val="22"/>
          <w:lang w:val="en-GB"/>
        </w:rPr>
      </w:pPr>
      <w:r w:rsidRPr="000E07BD">
        <w:rPr>
          <w:rFonts w:ascii="Arial" w:eastAsia="Calibri" w:hAnsi="Arial" w:cs="Arial"/>
          <w:szCs w:val="22"/>
          <w:lang w:val="en-GB"/>
        </w:rPr>
        <w:br w:type="page"/>
      </w:r>
    </w:p>
    <w:p w14:paraId="08693E3C"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lastRenderedPageBreak/>
        <w:t>Project Team</w:t>
      </w:r>
    </w:p>
    <w:p w14:paraId="48854B34" w14:textId="77777777" w:rsidR="00283345" w:rsidRPr="00373124" w:rsidRDefault="00283345" w:rsidP="00283345">
      <w:pPr>
        <w:spacing w:before="120" w:after="120" w:line="276" w:lineRule="auto"/>
        <w:jc w:val="both"/>
        <w:rPr>
          <w:rFonts w:ascii="Arial" w:eastAsiaTheme="minorHAnsi" w:hAnsi="Arial" w:cs="Arial"/>
          <w:szCs w:val="22"/>
        </w:rPr>
      </w:pPr>
      <w:r w:rsidRPr="00373124">
        <w:rPr>
          <w:rFonts w:ascii="Arial" w:eastAsiaTheme="minorHAnsi" w:hAnsi="Arial" w:cs="Arial"/>
          <w:szCs w:val="22"/>
        </w:rPr>
        <w:t xml:space="preserve">A project committee will be </w:t>
      </w:r>
      <w:proofErr w:type="gramStart"/>
      <w:r w:rsidRPr="00373124">
        <w:rPr>
          <w:rFonts w:ascii="Arial" w:eastAsiaTheme="minorHAnsi" w:hAnsi="Arial" w:cs="Arial"/>
          <w:szCs w:val="22"/>
        </w:rPr>
        <w:t>setup</w:t>
      </w:r>
      <w:proofErr w:type="gramEnd"/>
      <w:r w:rsidRPr="00373124">
        <w:rPr>
          <w:rFonts w:ascii="Arial" w:eastAsiaTheme="minorHAnsi" w:hAnsi="Arial" w:cs="Arial"/>
          <w:szCs w:val="22"/>
        </w:rPr>
        <w:t xml:space="preserve"> to provide governance, oversight, and strategic guidance for the project. The committee serves as a central decision-making body, ensuring that the project aligns with the overall goals and objectives of the organization.</w:t>
      </w:r>
      <w:r>
        <w:rPr>
          <w:rFonts w:ascii="Arial" w:eastAsiaTheme="minorHAnsi" w:hAnsi="Arial" w:cs="Arial"/>
          <w:szCs w:val="22"/>
        </w:rPr>
        <w:t xml:space="preserve"> The project committee will comprise of the following members: </w:t>
      </w:r>
    </w:p>
    <w:p w14:paraId="3CA2E7B4"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Director – Human Resource and Administration</w:t>
      </w:r>
    </w:p>
    <w:p w14:paraId="509FA7C0" w14:textId="77777777" w:rsidR="0028334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 xml:space="preserve">Director - Information Communications Technology (ICT) </w:t>
      </w:r>
    </w:p>
    <w:p w14:paraId="17F355E8"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Director - Budget and Finance</w:t>
      </w:r>
    </w:p>
    <w:p w14:paraId="6D3360FF" w14:textId="77777777" w:rsidR="0028334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Pr>
          <w:rFonts w:ascii="Arial" w:hAnsi="Arial" w:cs="Arial"/>
          <w:sz w:val="22"/>
          <w:szCs w:val="22"/>
          <w:lang w:eastAsia="en-GB"/>
        </w:rPr>
        <w:t>Chief- Conference Services</w:t>
      </w:r>
    </w:p>
    <w:p w14:paraId="671D0DEC"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Pr>
          <w:rFonts w:ascii="Arial" w:hAnsi="Arial" w:cs="Arial"/>
          <w:sz w:val="22"/>
          <w:szCs w:val="22"/>
          <w:lang w:eastAsia="en-GB"/>
        </w:rPr>
        <w:t>Head- Information and Research Centre</w:t>
      </w:r>
    </w:p>
    <w:p w14:paraId="60ABF72A"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Project Manager</w:t>
      </w:r>
    </w:p>
    <w:p w14:paraId="4035FDB2"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Finance Officer</w:t>
      </w:r>
    </w:p>
    <w:p w14:paraId="72525DAB"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Organisational Development Expert</w:t>
      </w:r>
    </w:p>
    <w:p w14:paraId="5CE05850"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Functional Leads (</w:t>
      </w:r>
      <w:r>
        <w:rPr>
          <w:rFonts w:ascii="Arial" w:hAnsi="Arial" w:cs="Arial"/>
          <w:sz w:val="22"/>
          <w:szCs w:val="22"/>
          <w:lang w:eastAsia="en-GB"/>
        </w:rPr>
        <w:t>EDMS</w:t>
      </w:r>
      <w:r w:rsidRPr="00210CD5">
        <w:rPr>
          <w:rFonts w:ascii="Arial" w:hAnsi="Arial" w:cs="Arial"/>
          <w:sz w:val="22"/>
          <w:szCs w:val="22"/>
          <w:lang w:eastAsia="en-GB"/>
        </w:rPr>
        <w:t>)</w:t>
      </w:r>
    </w:p>
    <w:p w14:paraId="25A8E42F"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Pr>
          <w:rFonts w:ascii="Arial" w:hAnsi="Arial" w:cs="Arial"/>
          <w:sz w:val="22"/>
          <w:szCs w:val="22"/>
          <w:lang w:eastAsia="en-GB"/>
        </w:rPr>
        <w:t>EDMS</w:t>
      </w:r>
      <w:r w:rsidRPr="00210CD5">
        <w:rPr>
          <w:rFonts w:ascii="Arial" w:hAnsi="Arial" w:cs="Arial"/>
          <w:sz w:val="22"/>
          <w:szCs w:val="22"/>
          <w:lang w:eastAsia="en-GB"/>
        </w:rPr>
        <w:t xml:space="preserve"> Implementation Consultants</w:t>
      </w:r>
    </w:p>
    <w:p w14:paraId="5B46A0DC" w14:textId="77777777" w:rsidR="0028334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proofErr w:type="gramStart"/>
      <w:r w:rsidRPr="00210CD5">
        <w:rPr>
          <w:rFonts w:ascii="Arial" w:hAnsi="Arial" w:cs="Arial"/>
          <w:sz w:val="22"/>
          <w:szCs w:val="22"/>
          <w:lang w:eastAsia="en-GB"/>
        </w:rPr>
        <w:t>End-users</w:t>
      </w:r>
      <w:proofErr w:type="gramEnd"/>
      <w:r w:rsidRPr="00210CD5">
        <w:rPr>
          <w:rFonts w:ascii="Arial" w:hAnsi="Arial" w:cs="Arial"/>
          <w:sz w:val="22"/>
          <w:szCs w:val="22"/>
          <w:lang w:eastAsia="en-GB"/>
        </w:rPr>
        <w:t xml:space="preserve"> representatives from various departments</w:t>
      </w:r>
    </w:p>
    <w:p w14:paraId="3F960432" w14:textId="77777777" w:rsidR="00283345" w:rsidRPr="00210CD5" w:rsidRDefault="00283345" w:rsidP="00283345">
      <w:pPr>
        <w:pStyle w:val="ListParagraph"/>
        <w:rPr>
          <w:rFonts w:ascii="Arial" w:hAnsi="Arial" w:cs="Arial"/>
          <w:sz w:val="22"/>
          <w:szCs w:val="22"/>
          <w:lang w:eastAsia="en-GB"/>
        </w:rPr>
      </w:pPr>
    </w:p>
    <w:p w14:paraId="792BB7B2"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t>Timeline</w:t>
      </w:r>
    </w:p>
    <w:p w14:paraId="1D331716" w14:textId="77777777" w:rsidR="00283345" w:rsidRPr="00A5244E" w:rsidRDefault="00283345" w:rsidP="00283345">
      <w:pPr>
        <w:spacing w:before="120" w:after="120" w:line="276" w:lineRule="auto"/>
        <w:jc w:val="both"/>
        <w:rPr>
          <w:rFonts w:ascii="Arial" w:eastAsiaTheme="minorHAnsi" w:hAnsi="Arial" w:cs="Arial"/>
          <w:szCs w:val="22"/>
        </w:rPr>
      </w:pPr>
      <w:r w:rsidRPr="00A5244E">
        <w:rPr>
          <w:rFonts w:ascii="Arial" w:eastAsiaTheme="minorHAnsi" w:hAnsi="Arial" w:cs="Arial"/>
          <w:szCs w:val="22"/>
        </w:rPr>
        <w:t xml:space="preserve">The EDMS implementation project is anticipated to </w:t>
      </w:r>
      <w:proofErr w:type="gramStart"/>
      <w:r w:rsidRPr="00A5244E">
        <w:rPr>
          <w:rFonts w:ascii="Arial" w:eastAsiaTheme="minorHAnsi" w:hAnsi="Arial" w:cs="Arial"/>
          <w:szCs w:val="22"/>
        </w:rPr>
        <w:t>span for</w:t>
      </w:r>
      <w:proofErr w:type="gramEnd"/>
      <w:r w:rsidRPr="00A5244E">
        <w:rPr>
          <w:rFonts w:ascii="Arial" w:eastAsiaTheme="minorHAnsi" w:hAnsi="Arial" w:cs="Arial"/>
          <w:szCs w:val="22"/>
        </w:rPr>
        <w:t xml:space="preserve"> 10 months after the vendor selection and contract negotiation, which will cover a period of 3 months. The actual Project implementation timelines are as follows: </w:t>
      </w:r>
    </w:p>
    <w:p w14:paraId="4C095E5D" w14:textId="77777777" w:rsidR="00283345" w:rsidRDefault="00283345" w:rsidP="00283345">
      <w:pPr>
        <w:rPr>
          <w:rFonts w:eastAsiaTheme="minorHAnsi"/>
        </w:rPr>
      </w:pPr>
    </w:p>
    <w:tbl>
      <w:tblPr>
        <w:tblStyle w:val="TableGrid"/>
        <w:tblW w:w="0" w:type="auto"/>
        <w:tblInd w:w="715" w:type="dxa"/>
        <w:tblLook w:val="04A0" w:firstRow="1" w:lastRow="0" w:firstColumn="1" w:lastColumn="0" w:noHBand="0" w:noVBand="1"/>
      </w:tblPr>
      <w:tblGrid>
        <w:gridCol w:w="625"/>
        <w:gridCol w:w="4364"/>
        <w:gridCol w:w="2926"/>
      </w:tblGrid>
      <w:tr w:rsidR="00283345" w:rsidRPr="00D8402F" w14:paraId="1B0931DB" w14:textId="77777777" w:rsidTr="4D6ED83E">
        <w:tc>
          <w:tcPr>
            <w:tcW w:w="630" w:type="dxa"/>
            <w:shd w:val="clear" w:color="auto" w:fill="DDD9C3" w:themeFill="background2" w:themeFillShade="E6"/>
          </w:tcPr>
          <w:p w14:paraId="1E75F88B" w14:textId="77777777" w:rsidR="00283345" w:rsidRPr="00D8402F" w:rsidRDefault="00283345">
            <w:pPr>
              <w:rPr>
                <w:rFonts w:ascii="Arial" w:hAnsi="Arial" w:cs="Arial"/>
                <w:b/>
                <w:bCs/>
              </w:rPr>
            </w:pPr>
            <w:r w:rsidRPr="00D8402F">
              <w:rPr>
                <w:rFonts w:ascii="Arial" w:hAnsi="Arial" w:cs="Arial"/>
                <w:b/>
                <w:bCs/>
              </w:rPr>
              <w:t>SN</w:t>
            </w:r>
          </w:p>
        </w:tc>
        <w:tc>
          <w:tcPr>
            <w:tcW w:w="4476" w:type="dxa"/>
            <w:shd w:val="clear" w:color="auto" w:fill="DDD9C3" w:themeFill="background2" w:themeFillShade="E6"/>
          </w:tcPr>
          <w:p w14:paraId="2ECCAF69" w14:textId="77777777" w:rsidR="00283345" w:rsidRPr="005A3635" w:rsidRDefault="00283345">
            <w:pPr>
              <w:rPr>
                <w:rFonts w:ascii="Arial" w:hAnsi="Arial" w:cs="Arial"/>
                <w:b/>
                <w:bCs/>
              </w:rPr>
            </w:pPr>
            <w:r w:rsidRPr="005A3635">
              <w:rPr>
                <w:rFonts w:ascii="Arial" w:hAnsi="Arial" w:cs="Arial"/>
                <w:b/>
                <w:bCs/>
              </w:rPr>
              <w:t>Activity</w:t>
            </w:r>
          </w:p>
        </w:tc>
        <w:tc>
          <w:tcPr>
            <w:tcW w:w="2994" w:type="dxa"/>
            <w:shd w:val="clear" w:color="auto" w:fill="DDD9C3" w:themeFill="background2" w:themeFillShade="E6"/>
          </w:tcPr>
          <w:p w14:paraId="7D720A7C" w14:textId="77777777" w:rsidR="00283345" w:rsidRPr="005A3635" w:rsidRDefault="00283345">
            <w:pPr>
              <w:rPr>
                <w:rFonts w:ascii="Arial" w:hAnsi="Arial" w:cs="Arial"/>
                <w:b/>
                <w:bCs/>
              </w:rPr>
            </w:pPr>
            <w:r w:rsidRPr="005A3635">
              <w:rPr>
                <w:rFonts w:ascii="Arial" w:hAnsi="Arial" w:cs="Arial"/>
                <w:b/>
                <w:bCs/>
              </w:rPr>
              <w:t>Timeline</w:t>
            </w:r>
          </w:p>
        </w:tc>
      </w:tr>
      <w:tr w:rsidR="00283345" w:rsidRPr="00D8402F" w14:paraId="1624E796" w14:textId="77777777" w:rsidTr="4D6ED83E">
        <w:tc>
          <w:tcPr>
            <w:tcW w:w="630" w:type="dxa"/>
          </w:tcPr>
          <w:p w14:paraId="4ACA6D4F" w14:textId="77777777" w:rsidR="00283345" w:rsidRPr="00D8402F" w:rsidRDefault="00283345">
            <w:pPr>
              <w:rPr>
                <w:rFonts w:ascii="Arial" w:hAnsi="Arial" w:cs="Arial"/>
                <w:lang w:eastAsia="en-GB"/>
              </w:rPr>
            </w:pPr>
            <w:r w:rsidRPr="00D8402F">
              <w:rPr>
                <w:rFonts w:ascii="Arial" w:hAnsi="Arial" w:cs="Arial"/>
                <w:lang w:eastAsia="en-GB"/>
              </w:rPr>
              <w:t>1</w:t>
            </w:r>
          </w:p>
        </w:tc>
        <w:tc>
          <w:tcPr>
            <w:tcW w:w="4476" w:type="dxa"/>
          </w:tcPr>
          <w:p w14:paraId="52D045DE" w14:textId="77777777" w:rsidR="00283345" w:rsidRPr="005A3635" w:rsidRDefault="00283345">
            <w:pPr>
              <w:rPr>
                <w:rFonts w:ascii="Arial" w:hAnsi="Arial" w:cs="Arial"/>
              </w:rPr>
            </w:pPr>
            <w:r w:rsidRPr="00D8402F">
              <w:rPr>
                <w:rFonts w:ascii="Arial" w:hAnsi="Arial" w:cs="Arial"/>
                <w:lang w:eastAsia="en-GB"/>
              </w:rPr>
              <w:t>Planning and requirements gathering</w:t>
            </w:r>
          </w:p>
        </w:tc>
        <w:tc>
          <w:tcPr>
            <w:tcW w:w="2994" w:type="dxa"/>
          </w:tcPr>
          <w:p w14:paraId="1B152B25" w14:textId="71DBFB34" w:rsidR="00283345" w:rsidRPr="005A3635" w:rsidRDefault="00283345">
            <w:pPr>
              <w:rPr>
                <w:rFonts w:ascii="Arial" w:hAnsi="Arial" w:cs="Arial"/>
              </w:rPr>
            </w:pPr>
            <w:r w:rsidRPr="00D8402F">
              <w:rPr>
                <w:rFonts w:ascii="Arial" w:hAnsi="Arial" w:cs="Arial"/>
                <w:lang w:eastAsia="en-GB"/>
              </w:rPr>
              <w:t>01/06/</w:t>
            </w:r>
            <w:r w:rsidR="00E54EEC" w:rsidRPr="00D8402F">
              <w:rPr>
                <w:rFonts w:ascii="Arial" w:hAnsi="Arial" w:cs="Arial"/>
                <w:lang w:eastAsia="en-GB"/>
              </w:rPr>
              <w:t>202</w:t>
            </w:r>
            <w:r w:rsidR="00E54EEC">
              <w:rPr>
                <w:rFonts w:ascii="Arial" w:hAnsi="Arial" w:cs="Arial"/>
                <w:lang w:eastAsia="en-GB"/>
              </w:rPr>
              <w:t>5</w:t>
            </w:r>
            <w:r w:rsidR="00E54EEC" w:rsidRPr="00D8402F">
              <w:rPr>
                <w:rFonts w:ascii="Arial" w:hAnsi="Arial" w:cs="Arial"/>
                <w:lang w:eastAsia="en-GB"/>
              </w:rPr>
              <w:t xml:space="preserve"> </w:t>
            </w:r>
            <w:r w:rsidRPr="00D8402F">
              <w:rPr>
                <w:rFonts w:ascii="Arial" w:hAnsi="Arial" w:cs="Arial"/>
                <w:lang w:eastAsia="en-GB"/>
              </w:rPr>
              <w:t>to 15/07/</w:t>
            </w:r>
            <w:r w:rsidR="00E54EEC" w:rsidRPr="00D8402F">
              <w:rPr>
                <w:rFonts w:ascii="Arial" w:hAnsi="Arial" w:cs="Arial"/>
                <w:lang w:eastAsia="en-GB"/>
              </w:rPr>
              <w:t>202</w:t>
            </w:r>
            <w:r w:rsidR="00E54EEC">
              <w:rPr>
                <w:rFonts w:ascii="Arial" w:hAnsi="Arial" w:cs="Arial"/>
                <w:lang w:eastAsia="en-GB"/>
              </w:rPr>
              <w:t>5</w:t>
            </w:r>
          </w:p>
        </w:tc>
      </w:tr>
      <w:tr w:rsidR="00283345" w:rsidRPr="00D8402F" w14:paraId="1BA38F28" w14:textId="77777777" w:rsidTr="4D6ED83E">
        <w:tc>
          <w:tcPr>
            <w:tcW w:w="630" w:type="dxa"/>
          </w:tcPr>
          <w:p w14:paraId="20D5215D" w14:textId="77777777" w:rsidR="00283345" w:rsidRPr="00D8402F" w:rsidRDefault="00283345">
            <w:pPr>
              <w:rPr>
                <w:rFonts w:ascii="Arial" w:hAnsi="Arial" w:cs="Arial"/>
                <w:lang w:eastAsia="en-GB"/>
              </w:rPr>
            </w:pPr>
            <w:r w:rsidRPr="00D8402F">
              <w:rPr>
                <w:rFonts w:ascii="Arial" w:hAnsi="Arial" w:cs="Arial"/>
                <w:lang w:eastAsia="en-GB"/>
              </w:rPr>
              <w:t>2</w:t>
            </w:r>
          </w:p>
        </w:tc>
        <w:tc>
          <w:tcPr>
            <w:tcW w:w="4476" w:type="dxa"/>
          </w:tcPr>
          <w:p w14:paraId="2B6DA548" w14:textId="77777777" w:rsidR="00283345" w:rsidRPr="005A3635" w:rsidRDefault="00283345">
            <w:pPr>
              <w:rPr>
                <w:rFonts w:ascii="Arial" w:hAnsi="Arial" w:cs="Arial"/>
              </w:rPr>
            </w:pPr>
            <w:r w:rsidRPr="00D8402F">
              <w:rPr>
                <w:rFonts w:ascii="Arial" w:hAnsi="Arial" w:cs="Arial"/>
                <w:lang w:eastAsia="en-GB"/>
              </w:rPr>
              <w:t>System customization and configuration</w:t>
            </w:r>
          </w:p>
        </w:tc>
        <w:tc>
          <w:tcPr>
            <w:tcW w:w="2994" w:type="dxa"/>
          </w:tcPr>
          <w:p w14:paraId="286A9359" w14:textId="266A3D15" w:rsidR="00283345" w:rsidRPr="005A3635" w:rsidRDefault="00283345">
            <w:pPr>
              <w:rPr>
                <w:rFonts w:ascii="Arial" w:hAnsi="Arial" w:cs="Arial"/>
              </w:rPr>
            </w:pPr>
            <w:r w:rsidRPr="00D8402F">
              <w:rPr>
                <w:rFonts w:ascii="Arial" w:hAnsi="Arial" w:cs="Arial"/>
                <w:lang w:eastAsia="en-GB"/>
              </w:rPr>
              <w:t>16/07/</w:t>
            </w:r>
            <w:r w:rsidR="00E54EEC" w:rsidRPr="00D8402F">
              <w:rPr>
                <w:rFonts w:ascii="Arial" w:hAnsi="Arial" w:cs="Arial"/>
                <w:lang w:eastAsia="en-GB"/>
              </w:rPr>
              <w:t>202</w:t>
            </w:r>
            <w:r w:rsidR="00E54EEC">
              <w:rPr>
                <w:rFonts w:ascii="Arial" w:hAnsi="Arial" w:cs="Arial"/>
                <w:lang w:eastAsia="en-GB"/>
              </w:rPr>
              <w:t>5</w:t>
            </w:r>
            <w:r w:rsidR="00E54EEC" w:rsidRPr="00D8402F">
              <w:rPr>
                <w:rFonts w:ascii="Arial" w:hAnsi="Arial" w:cs="Arial"/>
                <w:lang w:eastAsia="en-GB"/>
              </w:rPr>
              <w:t xml:space="preserve"> </w:t>
            </w:r>
            <w:r w:rsidRPr="00D8402F">
              <w:rPr>
                <w:rFonts w:ascii="Arial" w:hAnsi="Arial" w:cs="Arial"/>
                <w:lang w:eastAsia="en-GB"/>
              </w:rPr>
              <w:t>to 31/10/</w:t>
            </w:r>
            <w:r w:rsidR="00E54EEC" w:rsidRPr="00D8402F">
              <w:rPr>
                <w:rFonts w:ascii="Arial" w:hAnsi="Arial" w:cs="Arial"/>
                <w:lang w:eastAsia="en-GB"/>
              </w:rPr>
              <w:t>202</w:t>
            </w:r>
            <w:r w:rsidR="00E54EEC">
              <w:rPr>
                <w:rFonts w:ascii="Arial" w:hAnsi="Arial" w:cs="Arial"/>
                <w:lang w:eastAsia="en-GB"/>
              </w:rPr>
              <w:t>5</w:t>
            </w:r>
          </w:p>
        </w:tc>
      </w:tr>
      <w:tr w:rsidR="00283345" w:rsidRPr="00D8402F" w14:paraId="590128E1" w14:textId="77777777" w:rsidTr="4D6ED83E">
        <w:tc>
          <w:tcPr>
            <w:tcW w:w="630" w:type="dxa"/>
          </w:tcPr>
          <w:p w14:paraId="6CB7B27E" w14:textId="77777777" w:rsidR="00283345" w:rsidRPr="00D8402F" w:rsidRDefault="00283345">
            <w:pPr>
              <w:rPr>
                <w:rFonts w:ascii="Arial" w:hAnsi="Arial" w:cs="Arial"/>
                <w:lang w:eastAsia="en-GB"/>
              </w:rPr>
            </w:pPr>
            <w:r w:rsidRPr="00D8402F">
              <w:rPr>
                <w:rFonts w:ascii="Arial" w:hAnsi="Arial" w:cs="Arial"/>
                <w:lang w:eastAsia="en-GB"/>
              </w:rPr>
              <w:t>3</w:t>
            </w:r>
          </w:p>
        </w:tc>
        <w:tc>
          <w:tcPr>
            <w:tcW w:w="4476" w:type="dxa"/>
          </w:tcPr>
          <w:p w14:paraId="5E47781E" w14:textId="77777777" w:rsidR="00283345" w:rsidRPr="005A3635" w:rsidRDefault="00283345">
            <w:pPr>
              <w:rPr>
                <w:rFonts w:ascii="Arial" w:hAnsi="Arial" w:cs="Arial"/>
              </w:rPr>
            </w:pPr>
            <w:r w:rsidRPr="00D8402F">
              <w:rPr>
                <w:rFonts w:ascii="Arial" w:hAnsi="Arial" w:cs="Arial"/>
                <w:lang w:eastAsia="en-GB"/>
              </w:rPr>
              <w:t>Data migration and testing</w:t>
            </w:r>
          </w:p>
        </w:tc>
        <w:tc>
          <w:tcPr>
            <w:tcW w:w="2994" w:type="dxa"/>
          </w:tcPr>
          <w:p w14:paraId="76D809E9" w14:textId="7A4302CB" w:rsidR="00283345" w:rsidRPr="005A3635" w:rsidRDefault="00283345">
            <w:pPr>
              <w:rPr>
                <w:rFonts w:ascii="Arial" w:hAnsi="Arial" w:cs="Arial"/>
              </w:rPr>
            </w:pPr>
            <w:r w:rsidRPr="00D8402F">
              <w:rPr>
                <w:rFonts w:ascii="Arial" w:hAnsi="Arial" w:cs="Arial"/>
                <w:lang w:eastAsia="en-GB"/>
              </w:rPr>
              <w:t>01/11/</w:t>
            </w:r>
            <w:r w:rsidR="00E54EEC" w:rsidRPr="00D8402F">
              <w:rPr>
                <w:rFonts w:ascii="Arial" w:hAnsi="Arial" w:cs="Arial"/>
                <w:lang w:eastAsia="en-GB"/>
              </w:rPr>
              <w:t>202</w:t>
            </w:r>
            <w:r w:rsidR="00E54EEC">
              <w:rPr>
                <w:rFonts w:ascii="Arial" w:hAnsi="Arial" w:cs="Arial"/>
                <w:lang w:eastAsia="en-GB"/>
              </w:rPr>
              <w:t>5</w:t>
            </w:r>
            <w:r w:rsidR="00E54EEC" w:rsidRPr="00D8402F">
              <w:rPr>
                <w:rFonts w:ascii="Arial" w:hAnsi="Arial" w:cs="Arial"/>
                <w:lang w:eastAsia="en-GB"/>
              </w:rPr>
              <w:t xml:space="preserve"> </w:t>
            </w:r>
            <w:r w:rsidRPr="00D8402F">
              <w:rPr>
                <w:rFonts w:ascii="Arial" w:hAnsi="Arial" w:cs="Arial"/>
                <w:lang w:eastAsia="en-GB"/>
              </w:rPr>
              <w:t>to 13/12/</w:t>
            </w:r>
            <w:r w:rsidR="00E54EEC" w:rsidRPr="00D8402F">
              <w:rPr>
                <w:rFonts w:ascii="Arial" w:hAnsi="Arial" w:cs="Arial"/>
                <w:lang w:eastAsia="en-GB"/>
              </w:rPr>
              <w:t>202</w:t>
            </w:r>
            <w:r w:rsidR="00E54EEC">
              <w:rPr>
                <w:rFonts w:ascii="Arial" w:hAnsi="Arial" w:cs="Arial"/>
                <w:lang w:eastAsia="en-GB"/>
              </w:rPr>
              <w:t>5</w:t>
            </w:r>
          </w:p>
        </w:tc>
      </w:tr>
      <w:tr w:rsidR="00283345" w:rsidRPr="00D8402F" w14:paraId="22571106" w14:textId="77777777" w:rsidTr="4D6ED83E">
        <w:tc>
          <w:tcPr>
            <w:tcW w:w="630" w:type="dxa"/>
          </w:tcPr>
          <w:p w14:paraId="1C8A15AF" w14:textId="77777777" w:rsidR="00283345" w:rsidRPr="00D8402F" w:rsidRDefault="00283345">
            <w:pPr>
              <w:rPr>
                <w:rFonts w:ascii="Arial" w:hAnsi="Arial" w:cs="Arial"/>
                <w:lang w:eastAsia="en-GB"/>
              </w:rPr>
            </w:pPr>
            <w:r w:rsidRPr="00D8402F">
              <w:rPr>
                <w:rFonts w:ascii="Arial" w:hAnsi="Arial" w:cs="Arial"/>
                <w:lang w:eastAsia="en-GB"/>
              </w:rPr>
              <w:t>4</w:t>
            </w:r>
          </w:p>
        </w:tc>
        <w:tc>
          <w:tcPr>
            <w:tcW w:w="4476" w:type="dxa"/>
          </w:tcPr>
          <w:p w14:paraId="786E9B29" w14:textId="77777777" w:rsidR="00283345" w:rsidRPr="005A3635" w:rsidRDefault="00283345">
            <w:pPr>
              <w:rPr>
                <w:rFonts w:ascii="Arial" w:hAnsi="Arial" w:cs="Arial"/>
              </w:rPr>
            </w:pPr>
            <w:r w:rsidRPr="00D8402F">
              <w:rPr>
                <w:rFonts w:ascii="Arial" w:hAnsi="Arial" w:cs="Arial"/>
                <w:lang w:eastAsia="en-GB"/>
              </w:rPr>
              <w:t>Training and user acceptance testing</w:t>
            </w:r>
          </w:p>
        </w:tc>
        <w:tc>
          <w:tcPr>
            <w:tcW w:w="2994" w:type="dxa"/>
          </w:tcPr>
          <w:p w14:paraId="464363C3" w14:textId="4D2FE4CE" w:rsidR="00283345" w:rsidRPr="005A3635" w:rsidRDefault="00283345">
            <w:pPr>
              <w:rPr>
                <w:rFonts w:ascii="Arial" w:hAnsi="Arial" w:cs="Arial"/>
              </w:rPr>
            </w:pPr>
            <w:r>
              <w:rPr>
                <w:rFonts w:ascii="Arial" w:hAnsi="Arial" w:cs="Arial"/>
                <w:lang w:eastAsia="en-GB"/>
              </w:rPr>
              <w:t>13/01/202</w:t>
            </w:r>
            <w:r w:rsidR="00BC6ACD">
              <w:rPr>
                <w:rFonts w:ascii="Arial" w:hAnsi="Arial" w:cs="Arial"/>
                <w:lang w:eastAsia="en-GB"/>
              </w:rPr>
              <w:t>6</w:t>
            </w:r>
            <w:r>
              <w:rPr>
                <w:rFonts w:ascii="Arial" w:hAnsi="Arial" w:cs="Arial"/>
                <w:lang w:eastAsia="en-GB"/>
              </w:rPr>
              <w:t xml:space="preserve"> to 28/02</w:t>
            </w:r>
            <w:r w:rsidRPr="00D8402F">
              <w:rPr>
                <w:rFonts w:ascii="Arial" w:hAnsi="Arial" w:cs="Arial"/>
                <w:lang w:eastAsia="en-GB"/>
              </w:rPr>
              <w:t>/202</w:t>
            </w:r>
            <w:r w:rsidR="00BC6ACD">
              <w:rPr>
                <w:rFonts w:ascii="Arial" w:hAnsi="Arial" w:cs="Arial"/>
                <w:lang w:eastAsia="en-GB"/>
              </w:rPr>
              <w:t>6</w:t>
            </w:r>
          </w:p>
        </w:tc>
      </w:tr>
      <w:tr w:rsidR="00283345" w:rsidRPr="00D8402F" w14:paraId="149AB562" w14:textId="77777777" w:rsidTr="4D6ED83E">
        <w:tc>
          <w:tcPr>
            <w:tcW w:w="630" w:type="dxa"/>
          </w:tcPr>
          <w:p w14:paraId="0134DD37" w14:textId="77777777" w:rsidR="00283345" w:rsidRPr="00D8402F" w:rsidRDefault="00283345">
            <w:pPr>
              <w:rPr>
                <w:rFonts w:ascii="Arial" w:hAnsi="Arial" w:cs="Arial"/>
                <w:lang w:eastAsia="en-GB"/>
              </w:rPr>
            </w:pPr>
            <w:r w:rsidRPr="00D8402F">
              <w:rPr>
                <w:rFonts w:ascii="Arial" w:hAnsi="Arial" w:cs="Arial"/>
                <w:lang w:eastAsia="en-GB"/>
              </w:rPr>
              <w:t>5</w:t>
            </w:r>
          </w:p>
        </w:tc>
        <w:tc>
          <w:tcPr>
            <w:tcW w:w="4476" w:type="dxa"/>
          </w:tcPr>
          <w:p w14:paraId="641725C6" w14:textId="77777777" w:rsidR="00283345" w:rsidRPr="005A3635" w:rsidRDefault="00283345">
            <w:pPr>
              <w:rPr>
                <w:rFonts w:ascii="Arial" w:hAnsi="Arial" w:cs="Arial"/>
              </w:rPr>
            </w:pPr>
            <w:r w:rsidRPr="00D8402F">
              <w:rPr>
                <w:rFonts w:ascii="Arial" w:hAnsi="Arial" w:cs="Arial"/>
                <w:lang w:eastAsia="en-GB"/>
              </w:rPr>
              <w:t>Rollout and post-implementation support</w:t>
            </w:r>
          </w:p>
        </w:tc>
        <w:tc>
          <w:tcPr>
            <w:tcW w:w="2994" w:type="dxa"/>
          </w:tcPr>
          <w:p w14:paraId="67110FDE" w14:textId="35C2EAD4" w:rsidR="00283345" w:rsidRPr="005A3635" w:rsidRDefault="3FD11591">
            <w:pPr>
              <w:rPr>
                <w:rFonts w:ascii="Arial" w:hAnsi="Arial" w:cs="Arial"/>
              </w:rPr>
            </w:pPr>
            <w:r w:rsidRPr="4D6ED83E">
              <w:rPr>
                <w:rFonts w:ascii="Arial" w:hAnsi="Arial" w:cs="Arial"/>
                <w:lang w:eastAsia="en-GB"/>
              </w:rPr>
              <w:t>01/03/202</w:t>
            </w:r>
            <w:r w:rsidR="1A6C695F" w:rsidRPr="4D6ED83E">
              <w:rPr>
                <w:rFonts w:ascii="Arial" w:hAnsi="Arial" w:cs="Arial"/>
                <w:lang w:eastAsia="en-GB"/>
              </w:rPr>
              <w:t>6</w:t>
            </w:r>
            <w:r w:rsidRPr="4D6ED83E">
              <w:rPr>
                <w:rFonts w:ascii="Arial" w:hAnsi="Arial" w:cs="Arial"/>
                <w:lang w:eastAsia="en-GB"/>
              </w:rPr>
              <w:t xml:space="preserve"> to 30/04/202</w:t>
            </w:r>
            <w:r w:rsidR="1A6C695F" w:rsidRPr="4D6ED83E">
              <w:rPr>
                <w:rFonts w:ascii="Arial" w:hAnsi="Arial" w:cs="Arial"/>
                <w:lang w:eastAsia="en-GB"/>
              </w:rPr>
              <w:t>6</w:t>
            </w:r>
          </w:p>
        </w:tc>
      </w:tr>
    </w:tbl>
    <w:p w14:paraId="0E2D1C23" w14:textId="77777777" w:rsidR="00283345" w:rsidRPr="00A5244E" w:rsidRDefault="00283345" w:rsidP="00283345">
      <w:pPr>
        <w:rPr>
          <w:rFonts w:eastAsiaTheme="minorHAnsi"/>
        </w:rPr>
      </w:pPr>
    </w:p>
    <w:p w14:paraId="739D32A5" w14:textId="77777777" w:rsidR="00283345" w:rsidRDefault="00283345" w:rsidP="00283345">
      <w:pPr>
        <w:rPr>
          <w:rFonts w:ascii="Segoe UI" w:hAnsi="Segoe UI" w:cs="Segoe UI"/>
          <w:sz w:val="21"/>
          <w:szCs w:val="21"/>
          <w:lang w:eastAsia="en-GB"/>
        </w:rPr>
      </w:pPr>
    </w:p>
    <w:p w14:paraId="70ACCC2A"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t>Implementation Plan</w:t>
      </w:r>
    </w:p>
    <w:p w14:paraId="30215A93" w14:textId="52475BE2" w:rsidR="00283345" w:rsidRDefault="00283345" w:rsidP="00283345">
      <w:pPr>
        <w:spacing w:before="120" w:after="120" w:line="276" w:lineRule="auto"/>
        <w:jc w:val="both"/>
        <w:rPr>
          <w:rFonts w:ascii="Arial" w:eastAsiaTheme="minorHAnsi" w:hAnsi="Arial" w:cs="Arial"/>
          <w:szCs w:val="22"/>
        </w:rPr>
      </w:pPr>
      <w:r>
        <w:rPr>
          <w:rFonts w:ascii="Arial" w:eastAsiaTheme="minorHAnsi" w:hAnsi="Arial" w:cs="Arial"/>
          <w:szCs w:val="22"/>
        </w:rPr>
        <w:t>The vendor shall provide a project Gan</w:t>
      </w:r>
      <w:r w:rsidR="00D07800">
        <w:rPr>
          <w:rFonts w:ascii="Arial" w:eastAsiaTheme="minorHAnsi" w:hAnsi="Arial" w:cs="Arial"/>
          <w:szCs w:val="22"/>
        </w:rPr>
        <w:t>t</w:t>
      </w:r>
      <w:r>
        <w:rPr>
          <w:rFonts w:ascii="Arial" w:eastAsiaTheme="minorHAnsi" w:hAnsi="Arial" w:cs="Arial"/>
          <w:szCs w:val="22"/>
        </w:rPr>
        <w:t xml:space="preserve">t </w:t>
      </w:r>
      <w:proofErr w:type="gramStart"/>
      <w:r>
        <w:rPr>
          <w:rFonts w:ascii="Arial" w:eastAsiaTheme="minorHAnsi" w:hAnsi="Arial" w:cs="Arial"/>
          <w:szCs w:val="22"/>
        </w:rPr>
        <w:t>charts</w:t>
      </w:r>
      <w:proofErr w:type="gramEnd"/>
      <w:r>
        <w:rPr>
          <w:rFonts w:ascii="Arial" w:eastAsiaTheme="minorHAnsi" w:hAnsi="Arial" w:cs="Arial"/>
          <w:szCs w:val="22"/>
        </w:rPr>
        <w:t xml:space="preserve"> </w:t>
      </w:r>
      <w:r w:rsidRPr="00880B46">
        <w:rPr>
          <w:rFonts w:ascii="Arial" w:eastAsiaTheme="minorHAnsi" w:hAnsi="Arial" w:cs="Arial"/>
          <w:szCs w:val="22"/>
        </w:rPr>
        <w:t xml:space="preserve">detailing the project schedule, phase, task and subtask duration, proposed phasing for roll-out of proposed system and highlight key milestone dates that </w:t>
      </w:r>
      <w:proofErr w:type="gramStart"/>
      <w:r w:rsidRPr="00880B46">
        <w:rPr>
          <w:rFonts w:ascii="Arial" w:eastAsiaTheme="minorHAnsi" w:hAnsi="Arial" w:cs="Arial"/>
          <w:szCs w:val="22"/>
        </w:rPr>
        <w:t>illustrates</w:t>
      </w:r>
      <w:proofErr w:type="gramEnd"/>
      <w:r w:rsidRPr="00880B46">
        <w:rPr>
          <w:rFonts w:ascii="Arial" w:eastAsiaTheme="minorHAnsi" w:hAnsi="Arial" w:cs="Arial"/>
          <w:szCs w:val="22"/>
        </w:rPr>
        <w:t xml:space="preserve"> the duration of tasks listed in the scope of work and identifies resu</w:t>
      </w:r>
      <w:r>
        <w:rPr>
          <w:rFonts w:ascii="Arial" w:eastAsiaTheme="minorHAnsi" w:hAnsi="Arial" w:cs="Arial"/>
          <w:szCs w:val="22"/>
        </w:rPr>
        <w:t>lts and deliverable milestone. The proposed Grant chart should be b</w:t>
      </w:r>
      <w:r w:rsidRPr="00880B46">
        <w:rPr>
          <w:rFonts w:ascii="Arial" w:eastAsiaTheme="minorHAnsi" w:hAnsi="Arial" w:cs="Arial"/>
          <w:szCs w:val="22"/>
        </w:rPr>
        <w:t>ased upon the proposed project approach</w:t>
      </w:r>
      <w:r>
        <w:rPr>
          <w:rFonts w:ascii="Arial" w:eastAsiaTheme="minorHAnsi" w:hAnsi="Arial" w:cs="Arial"/>
          <w:szCs w:val="22"/>
        </w:rPr>
        <w:t xml:space="preserve"> and timeline. </w:t>
      </w:r>
    </w:p>
    <w:p w14:paraId="0A9C81DD" w14:textId="77777777" w:rsidR="00283345" w:rsidRDefault="00283345" w:rsidP="00283345">
      <w:pPr>
        <w:spacing w:after="160" w:line="259" w:lineRule="auto"/>
        <w:rPr>
          <w:rFonts w:ascii="Arial" w:eastAsiaTheme="minorHAnsi" w:hAnsi="Arial" w:cs="Arial"/>
          <w:szCs w:val="22"/>
        </w:rPr>
      </w:pPr>
      <w:r>
        <w:rPr>
          <w:rFonts w:ascii="Arial" w:eastAsiaTheme="minorHAnsi" w:hAnsi="Arial" w:cs="Arial"/>
          <w:szCs w:val="22"/>
        </w:rPr>
        <w:br w:type="page"/>
      </w:r>
    </w:p>
    <w:p w14:paraId="312EA133" w14:textId="77777777" w:rsidR="00283345" w:rsidRDefault="00283345" w:rsidP="00283345">
      <w:pPr>
        <w:spacing w:before="120" w:after="120" w:line="276" w:lineRule="auto"/>
        <w:jc w:val="both"/>
        <w:rPr>
          <w:rFonts w:ascii="Arial" w:eastAsiaTheme="minorHAnsi" w:hAnsi="Arial" w:cs="Arial"/>
          <w:szCs w:val="22"/>
        </w:rPr>
      </w:pPr>
    </w:p>
    <w:p w14:paraId="64EAF7EB" w14:textId="77777777" w:rsidR="00283345" w:rsidRPr="009A1528" w:rsidRDefault="00283345" w:rsidP="00283345">
      <w:pPr>
        <w:pStyle w:val="Heading1"/>
        <w:ind w:left="357" w:hanging="357"/>
        <w:rPr>
          <w:rFonts w:ascii="Arial" w:hAnsi="Arial" w:cs="Arial"/>
          <w:sz w:val="24"/>
          <w:szCs w:val="24"/>
        </w:rPr>
      </w:pPr>
      <w:bookmarkStart w:id="10" w:name="_Toc81394888"/>
      <w:r w:rsidRPr="009A1528">
        <w:rPr>
          <w:rFonts w:ascii="Arial" w:hAnsi="Arial" w:cs="Arial"/>
          <w:sz w:val="24"/>
          <w:szCs w:val="24"/>
        </w:rPr>
        <w:t>Project Approach, Methodology &amp; Governance</w:t>
      </w:r>
      <w:bookmarkEnd w:id="10"/>
    </w:p>
    <w:p w14:paraId="2535DCC5"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is expected to describe how the firm intends to manage all aspects of the work to be performed, including schedules for completion of tasks/subtasks, procedures for scheduling and cost control. </w:t>
      </w:r>
    </w:p>
    <w:p w14:paraId="1E6348B6" w14:textId="169CDAF3" w:rsidR="00283345" w:rsidRPr="004C3705" w:rsidRDefault="3FD11591" w:rsidP="00283345">
      <w:pPr>
        <w:pStyle w:val="Heading3"/>
        <w:rPr>
          <w:rFonts w:ascii="Arial" w:hAnsi="Arial" w:cs="Arial"/>
        </w:rPr>
      </w:pPr>
      <w:bookmarkStart w:id="11" w:name="_Toc81394889"/>
      <w:r w:rsidRPr="4D6ED83E">
        <w:rPr>
          <w:rFonts w:ascii="Arial" w:hAnsi="Arial" w:cs="Arial"/>
        </w:rPr>
        <w:t>Testing</w:t>
      </w:r>
      <w:bookmarkStart w:id="12" w:name="_Toc81394890"/>
      <w:bookmarkEnd w:id="11"/>
      <w:r w:rsidRPr="4D6ED83E">
        <w:rPr>
          <w:rFonts w:ascii="Arial" w:hAnsi="Arial" w:cs="Arial"/>
        </w:rPr>
        <w:t xml:space="preserve"> and UAT</w:t>
      </w:r>
    </w:p>
    <w:bookmarkEnd w:id="12"/>
    <w:p w14:paraId="61E92B1B"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should commit to submit Unit Test Plans, System Test Plans, Integration Test Plans, Load </w:t>
      </w:r>
      <w:r>
        <w:rPr>
          <w:rFonts w:ascii="Arial" w:eastAsiaTheme="minorHAnsi" w:hAnsi="Arial" w:cs="Arial"/>
          <w:szCs w:val="22"/>
        </w:rPr>
        <w:t>and</w:t>
      </w:r>
      <w:r w:rsidRPr="00880B46">
        <w:rPr>
          <w:rFonts w:ascii="Arial" w:eastAsiaTheme="minorHAnsi" w:hAnsi="Arial" w:cs="Arial"/>
          <w:szCs w:val="22"/>
        </w:rPr>
        <w:t xml:space="preserve"> Stress Test Plan. The Test Results should be submitted to COMESA as evidence of full-fledged testing carried out prior to UAT. </w:t>
      </w:r>
    </w:p>
    <w:p w14:paraId="4927A577"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should submit UAT test scripts to ensure that the UAT scenarios cater for all the requirements expressed by the users. A comprehensive user manual should be made available before the training.</w:t>
      </w:r>
    </w:p>
    <w:p w14:paraId="1103AD56"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The UAT exercise should consist of different rounds of testing as follows:</w:t>
      </w:r>
    </w:p>
    <w:p w14:paraId="551D6D52"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Round 1 should consist of executing all the test scenarios business flow wise and identify list of issues if any by the use</w:t>
      </w:r>
      <w:r>
        <w:rPr>
          <w:rFonts w:ascii="Arial" w:eastAsiaTheme="minorHAnsi" w:hAnsi="Arial" w:cs="Arial"/>
          <w:sz w:val="22"/>
          <w:szCs w:val="22"/>
        </w:rPr>
        <w:t xml:space="preserve">r, </w:t>
      </w:r>
    </w:p>
    <w:p w14:paraId="64F7BBA7"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Pr>
          <w:rFonts w:ascii="Arial" w:eastAsiaTheme="minorHAnsi" w:hAnsi="Arial" w:cs="Arial"/>
          <w:sz w:val="22"/>
          <w:szCs w:val="22"/>
        </w:rPr>
        <w:t>Vendor</w:t>
      </w:r>
      <w:r w:rsidRPr="00880B46">
        <w:rPr>
          <w:rFonts w:ascii="Arial" w:eastAsiaTheme="minorHAnsi" w:hAnsi="Arial" w:cs="Arial"/>
          <w:sz w:val="22"/>
          <w:szCs w:val="22"/>
        </w:rPr>
        <w:t xml:space="preserve"> should commit to ensure that issues identified in Round 1 are fully addressed to the satisfaction of the users prior to starting the next round (Round 2)</w:t>
      </w:r>
      <w:r>
        <w:rPr>
          <w:rFonts w:ascii="Arial" w:eastAsiaTheme="minorHAnsi" w:hAnsi="Arial" w:cs="Arial"/>
          <w:sz w:val="22"/>
          <w:szCs w:val="22"/>
        </w:rPr>
        <w:t xml:space="preserve">, </w:t>
      </w:r>
    </w:p>
    <w:p w14:paraId="0EE6DFD8"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Pr>
          <w:rFonts w:ascii="Arial" w:eastAsiaTheme="minorHAnsi" w:hAnsi="Arial" w:cs="Arial"/>
          <w:sz w:val="22"/>
          <w:szCs w:val="22"/>
        </w:rPr>
        <w:t>Vendor</w:t>
      </w:r>
      <w:r w:rsidRPr="00880B46">
        <w:rPr>
          <w:rFonts w:ascii="Arial" w:eastAsiaTheme="minorHAnsi" w:hAnsi="Arial" w:cs="Arial"/>
          <w:sz w:val="22"/>
          <w:szCs w:val="22"/>
        </w:rPr>
        <w:t xml:space="preserve"> should also commit to producing evidence that that non-regression testing has been performed prior to starting next round,</w:t>
      </w:r>
      <w:r>
        <w:rPr>
          <w:rFonts w:ascii="Arial" w:eastAsiaTheme="minorHAnsi" w:hAnsi="Arial" w:cs="Arial"/>
          <w:sz w:val="22"/>
          <w:szCs w:val="22"/>
        </w:rPr>
        <w:t xml:space="preserve"> and</w:t>
      </w:r>
    </w:p>
    <w:p w14:paraId="4A2623B4"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Subsequent rounds are conducted until no further issues are identified.</w:t>
      </w:r>
    </w:p>
    <w:p w14:paraId="3434A01C" w14:textId="5A11C615" w:rsidR="00283345" w:rsidRPr="00880B46" w:rsidRDefault="3FD11591" w:rsidP="00283345">
      <w:pPr>
        <w:pStyle w:val="Heading3"/>
        <w:rPr>
          <w:rFonts w:ascii="Arial" w:hAnsi="Arial" w:cs="Arial"/>
        </w:rPr>
      </w:pPr>
      <w:bookmarkStart w:id="13" w:name="_Toc81394891"/>
      <w:r w:rsidRPr="4D6ED83E">
        <w:rPr>
          <w:rFonts w:ascii="Arial" w:hAnsi="Arial" w:cs="Arial"/>
        </w:rPr>
        <w:t>Quality Assurance Plan</w:t>
      </w:r>
      <w:bookmarkEnd w:id="13"/>
    </w:p>
    <w:p w14:paraId="61EF2557"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shall provide a proper Quality Assurance plan to ensure the success of project.  The </w:t>
      </w:r>
      <w:r>
        <w:rPr>
          <w:rFonts w:ascii="Arial" w:eastAsiaTheme="minorHAnsi" w:hAnsi="Arial" w:cs="Arial"/>
          <w:szCs w:val="22"/>
        </w:rPr>
        <w:t>vendor</w:t>
      </w:r>
      <w:r w:rsidRPr="00880B46">
        <w:rPr>
          <w:rFonts w:ascii="Arial" w:eastAsiaTheme="minorHAnsi" w:hAnsi="Arial" w:cs="Arial"/>
          <w:szCs w:val="22"/>
        </w:rPr>
        <w:t xml:space="preserve"> should ensure that all work products are </w:t>
      </w:r>
      <w:proofErr w:type="gramStart"/>
      <w:r w:rsidRPr="00880B46">
        <w:rPr>
          <w:rFonts w:ascii="Arial" w:eastAsiaTheme="minorHAnsi" w:hAnsi="Arial" w:cs="Arial"/>
          <w:szCs w:val="22"/>
        </w:rPr>
        <w:t>evaluated</w:t>
      </w:r>
      <w:proofErr w:type="gramEnd"/>
      <w:r w:rsidRPr="00880B46">
        <w:rPr>
          <w:rFonts w:ascii="Arial" w:eastAsiaTheme="minorHAnsi" w:hAnsi="Arial" w:cs="Arial"/>
          <w:szCs w:val="22"/>
        </w:rPr>
        <w:t xml:space="preserve"> and that evidence is provided to the fact that:</w:t>
      </w:r>
    </w:p>
    <w:p w14:paraId="2E786C46" w14:textId="77777777" w:rsidR="00283345" w:rsidRPr="00880B46" w:rsidRDefault="00283345" w:rsidP="00283345">
      <w:pPr>
        <w:pStyle w:val="ListParagraph"/>
        <w:numPr>
          <w:ilvl w:val="0"/>
          <w:numId w:val="18"/>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It con</w:t>
      </w:r>
      <w:r>
        <w:rPr>
          <w:rFonts w:ascii="Arial" w:eastAsiaTheme="minorHAnsi" w:hAnsi="Arial" w:cs="Arial"/>
          <w:sz w:val="22"/>
          <w:szCs w:val="22"/>
        </w:rPr>
        <w:t xml:space="preserve">forms to specified requirements, and </w:t>
      </w:r>
    </w:p>
    <w:p w14:paraId="5CDE81F5" w14:textId="77777777" w:rsidR="00283345" w:rsidRPr="00880B46" w:rsidRDefault="00283345" w:rsidP="00283345">
      <w:pPr>
        <w:pStyle w:val="ListParagraph"/>
        <w:numPr>
          <w:ilvl w:val="0"/>
          <w:numId w:val="18"/>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It has been produced according to the project standards and processes.</w:t>
      </w:r>
    </w:p>
    <w:p w14:paraId="5F2C8D9C" w14:textId="77777777" w:rsidR="00283345" w:rsidRPr="009A1528" w:rsidRDefault="00283345" w:rsidP="00283345">
      <w:pPr>
        <w:pStyle w:val="Heading1"/>
        <w:ind w:left="357" w:hanging="357"/>
        <w:rPr>
          <w:rFonts w:ascii="Arial" w:hAnsi="Arial" w:cs="Arial"/>
          <w:sz w:val="24"/>
          <w:szCs w:val="24"/>
        </w:rPr>
      </w:pPr>
      <w:bookmarkStart w:id="14" w:name="_Toc81394892"/>
      <w:r w:rsidRPr="009A1528">
        <w:rPr>
          <w:rFonts w:ascii="Arial" w:hAnsi="Arial" w:cs="Arial"/>
          <w:sz w:val="24"/>
          <w:szCs w:val="24"/>
        </w:rPr>
        <w:t>Change Management</w:t>
      </w:r>
      <w:bookmarkEnd w:id="14"/>
      <w:r w:rsidRPr="009A1528">
        <w:rPr>
          <w:rFonts w:ascii="Arial" w:hAnsi="Arial" w:cs="Arial"/>
          <w:sz w:val="24"/>
          <w:szCs w:val="24"/>
        </w:rPr>
        <w:t xml:space="preserve"> </w:t>
      </w:r>
    </w:p>
    <w:p w14:paraId="4B41924E" w14:textId="77777777" w:rsidR="00283345" w:rsidRPr="00DF113E" w:rsidRDefault="00283345" w:rsidP="00283345">
      <w:pPr>
        <w:spacing w:before="120" w:after="120" w:line="276" w:lineRule="auto"/>
        <w:jc w:val="both"/>
        <w:rPr>
          <w:rFonts w:ascii="Arial" w:eastAsiaTheme="minorHAnsi" w:hAnsi="Arial" w:cs="Arial"/>
          <w:szCs w:val="22"/>
        </w:rPr>
      </w:pPr>
      <w:r w:rsidRPr="00DF113E">
        <w:rPr>
          <w:rFonts w:ascii="Arial" w:eastAsiaTheme="minorHAnsi" w:hAnsi="Arial" w:cs="Arial"/>
          <w:szCs w:val="22"/>
        </w:rPr>
        <w:t xml:space="preserve">Change management strategies will be employed to ensure smooth transition and adoption of the new </w:t>
      </w:r>
      <w:r>
        <w:rPr>
          <w:rFonts w:ascii="Arial" w:eastAsiaTheme="minorHAnsi" w:hAnsi="Arial" w:cs="Arial"/>
          <w:szCs w:val="22"/>
        </w:rPr>
        <w:t>Planning &amp; Budgeting system</w:t>
      </w:r>
      <w:r w:rsidRPr="00DF113E">
        <w:rPr>
          <w:rFonts w:ascii="Arial" w:eastAsiaTheme="minorHAnsi" w:hAnsi="Arial" w:cs="Arial"/>
          <w:szCs w:val="22"/>
        </w:rPr>
        <w:t xml:space="preserve">. As the implementation and adoption of business process changes will be vital to the success of the project, the consultant should be able to explain and communicate business process changes and their associated requirements to individuals throughout the COMESA </w:t>
      </w:r>
      <w:proofErr w:type="gramStart"/>
      <w:r w:rsidRPr="00DF113E">
        <w:rPr>
          <w:rFonts w:ascii="Arial" w:eastAsiaTheme="minorHAnsi" w:hAnsi="Arial" w:cs="Arial"/>
          <w:szCs w:val="22"/>
        </w:rPr>
        <w:t>including to</w:t>
      </w:r>
      <w:proofErr w:type="gramEnd"/>
      <w:r w:rsidRPr="00DF113E">
        <w:rPr>
          <w:rFonts w:ascii="Arial" w:eastAsiaTheme="minorHAnsi" w:hAnsi="Arial" w:cs="Arial"/>
          <w:szCs w:val="22"/>
        </w:rPr>
        <w:t xml:space="preserve"> executive managers, division heads, subject matter experts, and end-users. The consultant shall provide guidance and mentor the project core team to successfully implement the overall business transformation and system changes for </w:t>
      </w:r>
      <w:proofErr w:type="gramStart"/>
      <w:r w:rsidRPr="00DF113E">
        <w:rPr>
          <w:rFonts w:ascii="Arial" w:eastAsiaTheme="minorHAnsi" w:hAnsi="Arial" w:cs="Arial"/>
          <w:szCs w:val="22"/>
        </w:rPr>
        <w:t>the COMESA</w:t>
      </w:r>
      <w:proofErr w:type="gramEnd"/>
      <w:r w:rsidRPr="00DF113E">
        <w:rPr>
          <w:rFonts w:ascii="Arial" w:eastAsiaTheme="minorHAnsi" w:hAnsi="Arial" w:cs="Arial"/>
          <w:szCs w:val="22"/>
        </w:rPr>
        <w:t xml:space="preserve">. </w:t>
      </w:r>
      <w:proofErr w:type="gramStart"/>
      <w:r w:rsidRPr="00DF113E">
        <w:rPr>
          <w:rFonts w:ascii="Arial" w:eastAsiaTheme="minorHAnsi" w:hAnsi="Arial" w:cs="Arial"/>
          <w:szCs w:val="22"/>
        </w:rPr>
        <w:t>The change</w:t>
      </w:r>
      <w:proofErr w:type="gramEnd"/>
      <w:r w:rsidRPr="00DF113E">
        <w:rPr>
          <w:rFonts w:ascii="Arial" w:eastAsiaTheme="minorHAnsi" w:hAnsi="Arial" w:cs="Arial"/>
          <w:szCs w:val="22"/>
        </w:rPr>
        <w:t xml:space="preserve"> management plan will include amongst others:</w:t>
      </w:r>
    </w:p>
    <w:p w14:paraId="2D96A51C"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Communication plan (regular updates, town hall meetings, FAQ)</w:t>
      </w:r>
      <w:r>
        <w:rPr>
          <w:rFonts w:ascii="Arial" w:eastAsiaTheme="minorHAnsi" w:hAnsi="Arial" w:cs="Arial"/>
          <w:sz w:val="22"/>
          <w:szCs w:val="22"/>
        </w:rPr>
        <w:t>,</w:t>
      </w:r>
    </w:p>
    <w:p w14:paraId="0748F6CC"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Change impact assessment and Resistance management</w:t>
      </w:r>
      <w:r>
        <w:rPr>
          <w:rFonts w:ascii="Arial" w:eastAsiaTheme="minorHAnsi" w:hAnsi="Arial" w:cs="Arial"/>
          <w:sz w:val="22"/>
          <w:szCs w:val="22"/>
        </w:rPr>
        <w:t>,</w:t>
      </w:r>
    </w:p>
    <w:p w14:paraId="15309880"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Training and Development plan for staffs affected by the change</w:t>
      </w:r>
      <w:r>
        <w:rPr>
          <w:rFonts w:ascii="Arial" w:eastAsiaTheme="minorHAnsi" w:hAnsi="Arial" w:cs="Arial"/>
          <w:sz w:val="22"/>
          <w:szCs w:val="22"/>
        </w:rPr>
        <w:t>,</w:t>
      </w:r>
    </w:p>
    <w:p w14:paraId="0457164F"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Feedback mechanisms</w:t>
      </w:r>
      <w:r>
        <w:rPr>
          <w:rFonts w:ascii="Arial" w:eastAsiaTheme="minorHAnsi" w:hAnsi="Arial" w:cs="Arial"/>
          <w:sz w:val="22"/>
          <w:szCs w:val="22"/>
        </w:rPr>
        <w:t xml:space="preserve">, and </w:t>
      </w:r>
    </w:p>
    <w:p w14:paraId="1BFF83D5"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Contingency plan</w:t>
      </w:r>
      <w:r>
        <w:rPr>
          <w:rFonts w:ascii="Arial" w:eastAsiaTheme="minorHAnsi" w:hAnsi="Arial" w:cs="Arial"/>
          <w:sz w:val="22"/>
          <w:szCs w:val="22"/>
        </w:rPr>
        <w:t>.</w:t>
      </w:r>
    </w:p>
    <w:p w14:paraId="34713F85"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lastRenderedPageBreak/>
        <w:t>Project Deliverables</w:t>
      </w:r>
    </w:p>
    <w:p w14:paraId="779EB38B"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The following mandatory deliverables should be provided:</w:t>
      </w:r>
    </w:p>
    <w:tbl>
      <w:tblPr>
        <w:tblStyle w:val="TableGrid"/>
        <w:tblW w:w="0" w:type="auto"/>
        <w:tblLook w:val="04A0" w:firstRow="1" w:lastRow="0" w:firstColumn="1" w:lastColumn="0" w:noHBand="0" w:noVBand="1"/>
      </w:tblPr>
      <w:tblGrid>
        <w:gridCol w:w="794"/>
        <w:gridCol w:w="2419"/>
        <w:gridCol w:w="5417"/>
      </w:tblGrid>
      <w:tr w:rsidR="00283345" w:rsidRPr="00880B46" w14:paraId="1BA62F77" w14:textId="77777777" w:rsidTr="4D6ED83E">
        <w:tc>
          <w:tcPr>
            <w:tcW w:w="846" w:type="dxa"/>
          </w:tcPr>
          <w:p w14:paraId="1E5AE0B9" w14:textId="77777777" w:rsidR="00283345" w:rsidRPr="00C54ABB" w:rsidRDefault="00283345">
            <w:pPr>
              <w:autoSpaceDE w:val="0"/>
              <w:autoSpaceDN w:val="0"/>
              <w:adjustRightInd w:val="0"/>
              <w:jc w:val="both"/>
              <w:rPr>
                <w:rFonts w:ascii="Arial" w:hAnsi="Arial" w:cs="Arial"/>
                <w:b/>
                <w:bCs/>
              </w:rPr>
            </w:pPr>
            <w:r w:rsidRPr="00C54ABB">
              <w:rPr>
                <w:rFonts w:ascii="Arial" w:hAnsi="Arial" w:cs="Arial"/>
                <w:b/>
                <w:bCs/>
              </w:rPr>
              <w:t>SN</w:t>
            </w:r>
          </w:p>
        </w:tc>
        <w:tc>
          <w:tcPr>
            <w:tcW w:w="2551" w:type="dxa"/>
          </w:tcPr>
          <w:p w14:paraId="1F6BCB30" w14:textId="77777777" w:rsidR="00283345" w:rsidRPr="00C54ABB" w:rsidRDefault="00283345">
            <w:pPr>
              <w:rPr>
                <w:rFonts w:ascii="Arial" w:hAnsi="Arial" w:cs="Arial"/>
                <w:b/>
                <w:bCs/>
              </w:rPr>
            </w:pPr>
            <w:r w:rsidRPr="00C54ABB">
              <w:rPr>
                <w:rFonts w:ascii="Arial" w:hAnsi="Arial" w:cs="Arial"/>
                <w:b/>
                <w:bCs/>
              </w:rPr>
              <w:t>Deliverable</w:t>
            </w:r>
          </w:p>
        </w:tc>
        <w:tc>
          <w:tcPr>
            <w:tcW w:w="5953" w:type="dxa"/>
          </w:tcPr>
          <w:p w14:paraId="055EA9D6" w14:textId="77777777" w:rsidR="00283345" w:rsidRPr="00C54ABB" w:rsidRDefault="00283345">
            <w:pPr>
              <w:rPr>
                <w:rFonts w:ascii="Arial" w:hAnsi="Arial" w:cs="Arial"/>
                <w:b/>
                <w:bCs/>
              </w:rPr>
            </w:pPr>
            <w:r w:rsidRPr="00C54ABB">
              <w:rPr>
                <w:rFonts w:ascii="Arial" w:hAnsi="Arial" w:cs="Arial"/>
                <w:b/>
                <w:bCs/>
              </w:rPr>
              <w:t>Details</w:t>
            </w:r>
          </w:p>
        </w:tc>
      </w:tr>
      <w:tr w:rsidR="00283345" w:rsidRPr="00880B46" w14:paraId="4EF42C57" w14:textId="77777777" w:rsidTr="4D6ED83E">
        <w:tc>
          <w:tcPr>
            <w:tcW w:w="846" w:type="dxa"/>
          </w:tcPr>
          <w:p w14:paraId="5177AEF6"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1.</w:t>
            </w:r>
          </w:p>
        </w:tc>
        <w:tc>
          <w:tcPr>
            <w:tcW w:w="2551" w:type="dxa"/>
          </w:tcPr>
          <w:p w14:paraId="777FFF30" w14:textId="77777777" w:rsidR="00283345" w:rsidRPr="00880B46" w:rsidRDefault="00283345">
            <w:pPr>
              <w:rPr>
                <w:rFonts w:ascii="Arial" w:hAnsi="Arial" w:cs="Arial"/>
              </w:rPr>
            </w:pPr>
            <w:r w:rsidRPr="00880B46">
              <w:rPr>
                <w:rFonts w:ascii="Arial" w:hAnsi="Arial" w:cs="Arial"/>
              </w:rPr>
              <w:t xml:space="preserve">Project Management Plan </w:t>
            </w:r>
            <w:r>
              <w:rPr>
                <w:rFonts w:ascii="Arial" w:hAnsi="Arial" w:cs="Arial"/>
              </w:rPr>
              <w:t>and</w:t>
            </w:r>
            <w:r w:rsidRPr="00880B46">
              <w:rPr>
                <w:rFonts w:ascii="Arial" w:hAnsi="Arial" w:cs="Arial"/>
              </w:rPr>
              <w:t xml:space="preserve"> Project Documents</w:t>
            </w:r>
          </w:p>
        </w:tc>
        <w:tc>
          <w:tcPr>
            <w:tcW w:w="5953" w:type="dxa"/>
          </w:tcPr>
          <w:p w14:paraId="046DBCE4" w14:textId="77777777" w:rsidR="00283345" w:rsidRPr="00880B46" w:rsidRDefault="00283345">
            <w:pPr>
              <w:autoSpaceDE w:val="0"/>
              <w:autoSpaceDN w:val="0"/>
              <w:adjustRightInd w:val="0"/>
              <w:rPr>
                <w:rFonts w:ascii="Arial" w:hAnsi="Arial" w:cs="Arial"/>
              </w:rPr>
            </w:pPr>
            <w:r w:rsidRPr="00880B46">
              <w:rPr>
                <w:rFonts w:ascii="Arial" w:hAnsi="Arial" w:cs="Arial"/>
              </w:rPr>
              <w:t>The project management plan shall cover the following aspects:</w:t>
            </w:r>
          </w:p>
          <w:p w14:paraId="00F43266"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 xml:space="preserve">Project approach and organization </w:t>
            </w:r>
          </w:p>
          <w:p w14:paraId="333E360B"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 xml:space="preserve">Requirement Management </w:t>
            </w:r>
          </w:p>
          <w:p w14:paraId="74AC064E"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 xml:space="preserve">Scope Management </w:t>
            </w:r>
          </w:p>
          <w:p w14:paraId="067AE087"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Schedule Management</w:t>
            </w:r>
          </w:p>
          <w:p w14:paraId="3304526B"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Deliverable Plan</w:t>
            </w:r>
          </w:p>
          <w:p w14:paraId="47DA8F43"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Configuration management</w:t>
            </w:r>
          </w:p>
          <w:p w14:paraId="26B6E69E"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Quality Management</w:t>
            </w:r>
          </w:p>
          <w:p w14:paraId="51B9F6BE"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Risk Management</w:t>
            </w:r>
          </w:p>
          <w:p w14:paraId="663BAB77"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Change management, communication, and training plan</w:t>
            </w:r>
          </w:p>
          <w:p w14:paraId="1A2DE945"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Go-Live Plan</w:t>
            </w:r>
          </w:p>
          <w:p w14:paraId="6E5ACB43"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Warranty service plan</w:t>
            </w:r>
          </w:p>
          <w:p w14:paraId="2C34C952" w14:textId="77777777" w:rsidR="00283345" w:rsidRPr="00880B46" w:rsidRDefault="00283345">
            <w:pPr>
              <w:autoSpaceDE w:val="0"/>
              <w:autoSpaceDN w:val="0"/>
              <w:adjustRightInd w:val="0"/>
              <w:rPr>
                <w:rFonts w:ascii="Arial" w:hAnsi="Arial" w:cs="Arial"/>
              </w:rPr>
            </w:pPr>
          </w:p>
          <w:p w14:paraId="001C0B8F" w14:textId="77777777" w:rsidR="00283345" w:rsidRPr="00880B46" w:rsidRDefault="00283345">
            <w:pPr>
              <w:spacing w:after="160" w:line="259" w:lineRule="auto"/>
              <w:contextualSpacing/>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update the project plan at the end of each project </w:t>
            </w:r>
            <w:proofErr w:type="gramStart"/>
            <w:r w:rsidRPr="00880B46">
              <w:rPr>
                <w:rFonts w:ascii="Arial" w:hAnsi="Arial" w:cs="Arial"/>
              </w:rPr>
              <w:t>phases</w:t>
            </w:r>
            <w:proofErr w:type="gramEnd"/>
            <w:r w:rsidRPr="00880B46">
              <w:rPr>
                <w:rFonts w:ascii="Arial" w:hAnsi="Arial" w:cs="Arial"/>
              </w:rPr>
              <w:t xml:space="preserve">. Furthermore, the </w:t>
            </w:r>
            <w:r>
              <w:rPr>
                <w:rFonts w:ascii="Arial" w:hAnsi="Arial" w:cs="Arial"/>
              </w:rPr>
              <w:t xml:space="preserve">vendor </w:t>
            </w:r>
            <w:r w:rsidRPr="00880B46">
              <w:rPr>
                <w:rFonts w:ascii="Arial" w:hAnsi="Arial" w:cs="Arial"/>
              </w:rPr>
              <w:t xml:space="preserve">is expected to provide regular weekly progress reports or as specified by </w:t>
            </w:r>
            <w:proofErr w:type="gramStart"/>
            <w:r w:rsidRPr="00880B46">
              <w:rPr>
                <w:rFonts w:ascii="Arial" w:hAnsi="Arial" w:cs="Arial"/>
              </w:rPr>
              <w:t>COMESA</w:t>
            </w:r>
            <w:proofErr w:type="gramEnd"/>
            <w:r w:rsidRPr="00880B46">
              <w:rPr>
                <w:rFonts w:ascii="Arial" w:hAnsi="Arial" w:cs="Arial"/>
              </w:rPr>
              <w:t xml:space="preserve"> project steering committee. </w:t>
            </w:r>
          </w:p>
        </w:tc>
      </w:tr>
      <w:tr w:rsidR="00283345" w:rsidRPr="00880B46" w14:paraId="1D83D15E" w14:textId="77777777" w:rsidTr="4D6ED83E">
        <w:tc>
          <w:tcPr>
            <w:tcW w:w="846" w:type="dxa"/>
          </w:tcPr>
          <w:p w14:paraId="0855D2B6"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2.</w:t>
            </w:r>
          </w:p>
        </w:tc>
        <w:tc>
          <w:tcPr>
            <w:tcW w:w="2551" w:type="dxa"/>
          </w:tcPr>
          <w:p w14:paraId="5F814E75" w14:textId="77777777" w:rsidR="00283345" w:rsidRPr="00880B46" w:rsidRDefault="00283345">
            <w:pPr>
              <w:rPr>
                <w:rFonts w:ascii="Arial" w:hAnsi="Arial" w:cs="Arial"/>
              </w:rPr>
            </w:pPr>
            <w:r w:rsidRPr="00880B46">
              <w:rPr>
                <w:rFonts w:ascii="Arial" w:hAnsi="Arial" w:cs="Arial"/>
              </w:rPr>
              <w:t>Solution Blueprint</w:t>
            </w:r>
          </w:p>
        </w:tc>
        <w:tc>
          <w:tcPr>
            <w:tcW w:w="5953" w:type="dxa"/>
          </w:tcPr>
          <w:p w14:paraId="7EABBD23" w14:textId="77777777" w:rsidR="00283345" w:rsidRPr="00880B46" w:rsidRDefault="00283345">
            <w:pPr>
              <w:rPr>
                <w:rFonts w:ascii="Arial" w:hAnsi="Arial" w:cs="Arial"/>
              </w:rPr>
            </w:pPr>
            <w:r w:rsidRPr="00880B46">
              <w:rPr>
                <w:rFonts w:ascii="Arial" w:hAnsi="Arial" w:cs="Arial"/>
              </w:rPr>
              <w:t xml:space="preserve">The </w:t>
            </w:r>
            <w:proofErr w:type="gramStart"/>
            <w:r w:rsidRPr="00880B46">
              <w:rPr>
                <w:rFonts w:ascii="Arial" w:hAnsi="Arial" w:cs="Arial"/>
              </w:rPr>
              <w:t>solution blueprint</w:t>
            </w:r>
            <w:proofErr w:type="gramEnd"/>
            <w:r w:rsidRPr="00880B46">
              <w:rPr>
                <w:rFonts w:ascii="Arial" w:hAnsi="Arial" w:cs="Arial"/>
              </w:rPr>
              <w:t xml:space="preserve"> shall cover all the functional, technical, migration and security requirements as well as the system architecture of the proposed solution.</w:t>
            </w:r>
          </w:p>
        </w:tc>
      </w:tr>
      <w:tr w:rsidR="00283345" w:rsidRPr="00880B46" w14:paraId="01AF98E5" w14:textId="77777777" w:rsidTr="4D6ED83E">
        <w:tc>
          <w:tcPr>
            <w:tcW w:w="846" w:type="dxa"/>
          </w:tcPr>
          <w:p w14:paraId="6503BB1E"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3.</w:t>
            </w:r>
          </w:p>
        </w:tc>
        <w:tc>
          <w:tcPr>
            <w:tcW w:w="2551" w:type="dxa"/>
          </w:tcPr>
          <w:p w14:paraId="5B2E6209" w14:textId="77777777" w:rsidR="00283345" w:rsidRPr="00880B46" w:rsidRDefault="00283345">
            <w:pPr>
              <w:rPr>
                <w:rFonts w:ascii="Arial" w:hAnsi="Arial" w:cs="Arial"/>
              </w:rPr>
            </w:pPr>
            <w:r w:rsidRPr="00880B46">
              <w:rPr>
                <w:rFonts w:ascii="Arial" w:hAnsi="Arial" w:cs="Arial"/>
              </w:rPr>
              <w:t>Training</w:t>
            </w:r>
          </w:p>
        </w:tc>
        <w:tc>
          <w:tcPr>
            <w:tcW w:w="5953" w:type="dxa"/>
          </w:tcPr>
          <w:p w14:paraId="1D73E1F1" w14:textId="77777777" w:rsidR="00283345" w:rsidRPr="00880B46" w:rsidRDefault="00283345">
            <w:pPr>
              <w:spacing w:after="160" w:line="259" w:lineRule="auto"/>
              <w:contextualSpacing/>
              <w:rPr>
                <w:rFonts w:ascii="Arial" w:hAnsi="Arial" w:cs="Arial"/>
              </w:rPr>
            </w:pPr>
            <w:r w:rsidRPr="00880B46">
              <w:rPr>
                <w:rFonts w:ascii="Arial" w:hAnsi="Arial" w:cs="Arial"/>
              </w:rPr>
              <w:t xml:space="preserve">Training for business users as well as Administration training for </w:t>
            </w:r>
            <w:proofErr w:type="gramStart"/>
            <w:r w:rsidRPr="00880B46">
              <w:rPr>
                <w:rFonts w:ascii="Arial" w:hAnsi="Arial" w:cs="Arial"/>
              </w:rPr>
              <w:t>IT</w:t>
            </w:r>
            <w:proofErr w:type="gramEnd"/>
            <w:r w:rsidRPr="00880B46">
              <w:rPr>
                <w:rFonts w:ascii="Arial" w:hAnsi="Arial" w:cs="Arial"/>
              </w:rPr>
              <w:t xml:space="preserve"> department and IT Auditor. A comprehensive user </w:t>
            </w:r>
            <w:proofErr w:type="gramStart"/>
            <w:r w:rsidRPr="00880B46">
              <w:rPr>
                <w:rFonts w:ascii="Arial" w:hAnsi="Arial" w:cs="Arial"/>
              </w:rPr>
              <w:t>manuals</w:t>
            </w:r>
            <w:proofErr w:type="gramEnd"/>
            <w:r w:rsidRPr="00880B46">
              <w:rPr>
                <w:rFonts w:ascii="Arial" w:hAnsi="Arial" w:cs="Arial"/>
              </w:rPr>
              <w:t xml:space="preserve"> and Administrator manual for each module configured shall be delivered.</w:t>
            </w:r>
          </w:p>
        </w:tc>
      </w:tr>
      <w:tr w:rsidR="00283345" w:rsidRPr="00880B46" w14:paraId="53B88837" w14:textId="77777777" w:rsidTr="4D6ED83E">
        <w:tc>
          <w:tcPr>
            <w:tcW w:w="846" w:type="dxa"/>
          </w:tcPr>
          <w:p w14:paraId="48894176"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4.</w:t>
            </w:r>
          </w:p>
        </w:tc>
        <w:tc>
          <w:tcPr>
            <w:tcW w:w="2551" w:type="dxa"/>
          </w:tcPr>
          <w:p w14:paraId="54A13584" w14:textId="77777777" w:rsidR="00283345" w:rsidRPr="00880B46" w:rsidRDefault="00283345">
            <w:pPr>
              <w:rPr>
                <w:rFonts w:ascii="Arial" w:hAnsi="Arial" w:cs="Arial"/>
              </w:rPr>
            </w:pPr>
            <w:r w:rsidRPr="00880B46">
              <w:rPr>
                <w:rFonts w:ascii="Arial" w:hAnsi="Arial" w:cs="Arial"/>
              </w:rPr>
              <w:t>User Acceptance Test Document</w:t>
            </w:r>
          </w:p>
        </w:tc>
        <w:tc>
          <w:tcPr>
            <w:tcW w:w="5953" w:type="dxa"/>
          </w:tcPr>
          <w:p w14:paraId="478EFE24" w14:textId="7CD6D0B5" w:rsidR="00283345" w:rsidRPr="00880B46" w:rsidRDefault="3FD11591">
            <w:pPr>
              <w:spacing w:after="160" w:line="259" w:lineRule="auto"/>
              <w:contextualSpacing/>
              <w:rPr>
                <w:rFonts w:ascii="Arial" w:hAnsi="Arial" w:cs="Arial"/>
              </w:rPr>
            </w:pPr>
            <w:r w:rsidRPr="4D6ED83E">
              <w:rPr>
                <w:rFonts w:ascii="Arial" w:hAnsi="Arial" w:cs="Arial"/>
              </w:rPr>
              <w:t>Vendor should submit the UAT test scripts and ensure that all the UAT scenarios are catered for the requirements expressed by the users. The UAT exercise should consist of different rounds of testing. The vendor should ensure that a full-fledged testing has been carried out</w:t>
            </w:r>
            <w:r w:rsidR="13FB2C32" w:rsidRPr="4D6ED83E">
              <w:rPr>
                <w:rFonts w:ascii="Arial" w:hAnsi="Arial" w:cs="Arial"/>
              </w:rPr>
              <w:t xml:space="preserve"> and submit test </w:t>
            </w:r>
            <w:proofErr w:type="gramStart"/>
            <w:r w:rsidR="13FB2C32" w:rsidRPr="4D6ED83E">
              <w:rPr>
                <w:rFonts w:ascii="Arial" w:hAnsi="Arial" w:cs="Arial"/>
              </w:rPr>
              <w:t>result</w:t>
            </w:r>
            <w:proofErr w:type="gramEnd"/>
            <w:r w:rsidRPr="4D6ED83E">
              <w:rPr>
                <w:rFonts w:ascii="Arial" w:hAnsi="Arial" w:cs="Arial"/>
              </w:rPr>
              <w:t xml:space="preserve"> prior to UAT.</w:t>
            </w:r>
          </w:p>
        </w:tc>
      </w:tr>
      <w:tr w:rsidR="00283345" w:rsidRPr="00880B46" w14:paraId="77717ED2" w14:textId="77777777" w:rsidTr="4D6ED83E">
        <w:tc>
          <w:tcPr>
            <w:tcW w:w="846" w:type="dxa"/>
          </w:tcPr>
          <w:p w14:paraId="694E775A"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5.</w:t>
            </w:r>
          </w:p>
        </w:tc>
        <w:tc>
          <w:tcPr>
            <w:tcW w:w="2551" w:type="dxa"/>
          </w:tcPr>
          <w:p w14:paraId="02459B94" w14:textId="77777777" w:rsidR="00283345" w:rsidRPr="00880B46" w:rsidRDefault="00283345">
            <w:pPr>
              <w:rPr>
                <w:rFonts w:ascii="Arial" w:hAnsi="Arial" w:cs="Arial"/>
              </w:rPr>
            </w:pPr>
            <w:r w:rsidRPr="00880B46">
              <w:rPr>
                <w:rFonts w:ascii="Arial" w:hAnsi="Arial" w:cs="Arial"/>
              </w:rPr>
              <w:t>A fully operational and bug free efficient system as per requirement</w:t>
            </w:r>
          </w:p>
        </w:tc>
        <w:tc>
          <w:tcPr>
            <w:tcW w:w="5953" w:type="dxa"/>
          </w:tcPr>
          <w:p w14:paraId="436E351D" w14:textId="77777777" w:rsidR="00283345" w:rsidRPr="00880B46" w:rsidRDefault="00283345">
            <w:pPr>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provide a fully operational and bug free system prior to Go-Live. The following will have to be addressed to the satisfaction of the users prior to Go-Live of the system:</w:t>
            </w:r>
          </w:p>
          <w:p w14:paraId="75F863CA" w14:textId="77777777" w:rsidR="00283345" w:rsidRPr="00880B46" w:rsidRDefault="00283345" w:rsidP="00283345">
            <w:pPr>
              <w:numPr>
                <w:ilvl w:val="0"/>
                <w:numId w:val="13"/>
              </w:numPr>
              <w:ind w:left="720" w:hanging="360"/>
              <w:jc w:val="both"/>
              <w:rPr>
                <w:rFonts w:ascii="Arial" w:hAnsi="Arial" w:cs="Arial"/>
              </w:rPr>
            </w:pPr>
            <w:r w:rsidRPr="00880B46">
              <w:rPr>
                <w:rFonts w:ascii="Arial" w:hAnsi="Arial" w:cs="Arial"/>
              </w:rPr>
              <w:t>All requirements of the users (including IT Security requirements) have been catered for in the Application Software.</w:t>
            </w:r>
          </w:p>
          <w:p w14:paraId="55192D73" w14:textId="77777777" w:rsidR="00283345" w:rsidRPr="00880B46" w:rsidRDefault="00283345" w:rsidP="00283345">
            <w:pPr>
              <w:numPr>
                <w:ilvl w:val="0"/>
                <w:numId w:val="13"/>
              </w:numPr>
              <w:ind w:left="720" w:hanging="360"/>
              <w:jc w:val="both"/>
              <w:rPr>
                <w:rFonts w:ascii="Arial" w:hAnsi="Arial" w:cs="Arial"/>
              </w:rPr>
            </w:pPr>
            <w:r w:rsidRPr="00880B46">
              <w:rPr>
                <w:rFonts w:ascii="Arial" w:hAnsi="Arial" w:cs="Arial"/>
              </w:rPr>
              <w:t>All identified scenarios are fully and comprehensively tested during each round of UAT.</w:t>
            </w:r>
          </w:p>
          <w:p w14:paraId="41F1725D" w14:textId="77777777" w:rsidR="00283345" w:rsidRPr="00880B46" w:rsidRDefault="00283345" w:rsidP="00283345">
            <w:pPr>
              <w:numPr>
                <w:ilvl w:val="0"/>
                <w:numId w:val="13"/>
              </w:numPr>
              <w:ind w:left="720" w:hanging="360"/>
              <w:jc w:val="both"/>
              <w:rPr>
                <w:rFonts w:ascii="Arial" w:hAnsi="Arial" w:cs="Arial"/>
              </w:rPr>
            </w:pPr>
            <w:r w:rsidRPr="00880B46">
              <w:rPr>
                <w:rFonts w:ascii="Arial" w:hAnsi="Arial" w:cs="Arial"/>
              </w:rPr>
              <w:t>All bugs identified during UAT have been dealt with.</w:t>
            </w:r>
          </w:p>
          <w:p w14:paraId="66BD2E9A" w14:textId="77777777" w:rsidR="00283345" w:rsidRPr="00880B46" w:rsidRDefault="00283345" w:rsidP="00283345">
            <w:pPr>
              <w:numPr>
                <w:ilvl w:val="0"/>
                <w:numId w:val="13"/>
              </w:numPr>
              <w:ind w:left="720" w:hanging="360"/>
              <w:jc w:val="both"/>
              <w:rPr>
                <w:rFonts w:ascii="Arial" w:hAnsi="Arial" w:cs="Arial"/>
              </w:rPr>
            </w:pPr>
            <w:proofErr w:type="gramStart"/>
            <w:r w:rsidRPr="00880B46">
              <w:rPr>
                <w:rFonts w:ascii="Arial" w:hAnsi="Arial" w:cs="Arial"/>
              </w:rPr>
              <w:t>Trainings</w:t>
            </w:r>
            <w:proofErr w:type="gramEnd"/>
            <w:r w:rsidRPr="00880B46">
              <w:rPr>
                <w:rFonts w:ascii="Arial" w:hAnsi="Arial" w:cs="Arial"/>
              </w:rPr>
              <w:t xml:space="preserve"> on System Administration and Application Software </w:t>
            </w:r>
            <w:proofErr w:type="gramStart"/>
            <w:r w:rsidRPr="00880B46">
              <w:rPr>
                <w:rFonts w:ascii="Arial" w:hAnsi="Arial" w:cs="Arial"/>
              </w:rPr>
              <w:t>have</w:t>
            </w:r>
            <w:proofErr w:type="gramEnd"/>
            <w:r w:rsidRPr="00880B46">
              <w:rPr>
                <w:rFonts w:ascii="Arial" w:hAnsi="Arial" w:cs="Arial"/>
              </w:rPr>
              <w:t xml:space="preserve"> been delivered.</w:t>
            </w:r>
          </w:p>
          <w:p w14:paraId="02B1BB77" w14:textId="77777777" w:rsidR="00283345" w:rsidRPr="00880B46" w:rsidRDefault="00283345" w:rsidP="00283345">
            <w:pPr>
              <w:numPr>
                <w:ilvl w:val="0"/>
                <w:numId w:val="13"/>
              </w:numPr>
              <w:ind w:left="720"/>
              <w:jc w:val="both"/>
              <w:rPr>
                <w:rFonts w:ascii="Arial" w:hAnsi="Arial" w:cs="Arial"/>
              </w:rPr>
            </w:pPr>
            <w:r w:rsidRPr="00880B46">
              <w:rPr>
                <w:rFonts w:ascii="Arial" w:hAnsi="Arial" w:cs="Arial"/>
              </w:rPr>
              <w:t>All documentations are provided</w:t>
            </w:r>
          </w:p>
        </w:tc>
      </w:tr>
      <w:tr w:rsidR="00283345" w:rsidRPr="00880B46" w14:paraId="76B07B77" w14:textId="77777777" w:rsidTr="4D6ED83E">
        <w:trPr>
          <w:trHeight w:val="1644"/>
        </w:trPr>
        <w:tc>
          <w:tcPr>
            <w:tcW w:w="846" w:type="dxa"/>
          </w:tcPr>
          <w:p w14:paraId="581B4024" w14:textId="77777777" w:rsidR="00283345" w:rsidRPr="00880B46" w:rsidRDefault="00283345">
            <w:pPr>
              <w:autoSpaceDE w:val="0"/>
              <w:autoSpaceDN w:val="0"/>
              <w:adjustRightInd w:val="0"/>
              <w:jc w:val="both"/>
              <w:rPr>
                <w:rFonts w:ascii="Arial" w:hAnsi="Arial" w:cs="Arial"/>
              </w:rPr>
            </w:pPr>
            <w:r w:rsidRPr="00880B46">
              <w:rPr>
                <w:rFonts w:ascii="Arial" w:hAnsi="Arial" w:cs="Arial"/>
              </w:rPr>
              <w:lastRenderedPageBreak/>
              <w:t>6.</w:t>
            </w:r>
          </w:p>
        </w:tc>
        <w:tc>
          <w:tcPr>
            <w:tcW w:w="2551" w:type="dxa"/>
          </w:tcPr>
          <w:p w14:paraId="28788D9B" w14:textId="77777777" w:rsidR="00283345" w:rsidRPr="00880B46" w:rsidRDefault="00283345">
            <w:pPr>
              <w:rPr>
                <w:rFonts w:ascii="Arial" w:hAnsi="Arial" w:cs="Arial"/>
              </w:rPr>
            </w:pPr>
            <w:r w:rsidRPr="00880B46">
              <w:rPr>
                <w:rFonts w:ascii="Arial" w:hAnsi="Arial" w:cs="Arial"/>
              </w:rPr>
              <w:t xml:space="preserve">Commissioning report </w:t>
            </w:r>
          </w:p>
        </w:tc>
        <w:tc>
          <w:tcPr>
            <w:tcW w:w="5953" w:type="dxa"/>
          </w:tcPr>
          <w:p w14:paraId="33DD35B2" w14:textId="77777777" w:rsidR="00283345" w:rsidRPr="00880B46" w:rsidRDefault="00283345">
            <w:pPr>
              <w:rPr>
                <w:rFonts w:ascii="Arial" w:hAnsi="Arial" w:cs="Arial"/>
              </w:rPr>
            </w:pPr>
            <w:r w:rsidRPr="00880B46">
              <w:rPr>
                <w:rFonts w:ascii="Arial" w:hAnsi="Arial" w:cs="Arial"/>
              </w:rPr>
              <w:t>The commissioning report shall include among others:</w:t>
            </w:r>
          </w:p>
          <w:p w14:paraId="4861C4F5" w14:textId="77777777" w:rsidR="00283345" w:rsidRPr="00880B46" w:rsidRDefault="00283345" w:rsidP="00283345">
            <w:pPr>
              <w:pStyle w:val="ListParagraph"/>
              <w:numPr>
                <w:ilvl w:val="0"/>
                <w:numId w:val="15"/>
              </w:numPr>
              <w:tabs>
                <w:tab w:val="clear" w:pos="284"/>
                <w:tab w:val="left" w:pos="720"/>
              </w:tabs>
              <w:suppressAutoHyphens w:val="0"/>
              <w:spacing w:before="120"/>
              <w:contextualSpacing w:val="0"/>
              <w:rPr>
                <w:rFonts w:ascii="Arial" w:hAnsi="Arial" w:cs="Arial"/>
                <w:sz w:val="22"/>
                <w:szCs w:val="22"/>
              </w:rPr>
            </w:pPr>
            <w:r w:rsidRPr="00880B46">
              <w:rPr>
                <w:rFonts w:ascii="Arial" w:hAnsi="Arial" w:cs="Arial"/>
                <w:sz w:val="22"/>
                <w:szCs w:val="22"/>
              </w:rPr>
              <w:t xml:space="preserve">The level of customization for </w:t>
            </w:r>
            <w:r>
              <w:rPr>
                <w:rFonts w:ascii="Arial" w:hAnsi="Arial" w:cs="Arial"/>
                <w:sz w:val="22"/>
                <w:szCs w:val="22"/>
              </w:rPr>
              <w:t>the EDMS</w:t>
            </w:r>
          </w:p>
          <w:p w14:paraId="69CDB5EE" w14:textId="77777777" w:rsidR="00283345" w:rsidRPr="00880B46" w:rsidRDefault="00283345" w:rsidP="00283345">
            <w:pPr>
              <w:pStyle w:val="ListParagraph"/>
              <w:numPr>
                <w:ilvl w:val="0"/>
                <w:numId w:val="15"/>
              </w:numPr>
              <w:tabs>
                <w:tab w:val="clear" w:pos="284"/>
                <w:tab w:val="left" w:pos="720"/>
              </w:tabs>
              <w:suppressAutoHyphens w:val="0"/>
              <w:spacing w:before="120"/>
              <w:contextualSpacing w:val="0"/>
              <w:rPr>
                <w:rFonts w:ascii="Arial" w:hAnsi="Arial" w:cs="Arial"/>
                <w:sz w:val="22"/>
                <w:szCs w:val="22"/>
              </w:rPr>
            </w:pPr>
            <w:r w:rsidRPr="00880B46">
              <w:rPr>
                <w:rFonts w:ascii="Arial" w:hAnsi="Arial" w:cs="Arial"/>
                <w:sz w:val="22"/>
                <w:szCs w:val="22"/>
              </w:rPr>
              <w:t>System setup document</w:t>
            </w:r>
          </w:p>
          <w:p w14:paraId="13C95DE1" w14:textId="77777777" w:rsidR="00283345" w:rsidRPr="00880B46" w:rsidRDefault="00283345" w:rsidP="00283345">
            <w:pPr>
              <w:pStyle w:val="ListParagraph"/>
              <w:numPr>
                <w:ilvl w:val="0"/>
                <w:numId w:val="15"/>
              </w:numPr>
              <w:tabs>
                <w:tab w:val="clear" w:pos="284"/>
                <w:tab w:val="left" w:pos="720"/>
              </w:tabs>
              <w:suppressAutoHyphens w:val="0"/>
              <w:spacing w:before="120"/>
              <w:contextualSpacing w:val="0"/>
              <w:rPr>
                <w:rFonts w:ascii="Arial" w:hAnsi="Arial" w:cs="Arial"/>
                <w:sz w:val="22"/>
                <w:szCs w:val="22"/>
              </w:rPr>
            </w:pPr>
            <w:r w:rsidRPr="00880B46">
              <w:rPr>
                <w:rFonts w:ascii="Arial" w:hAnsi="Arial" w:cs="Arial"/>
                <w:sz w:val="22"/>
                <w:szCs w:val="22"/>
              </w:rPr>
              <w:t>Security Policies</w:t>
            </w:r>
          </w:p>
          <w:p w14:paraId="2F23423A" w14:textId="77777777" w:rsidR="00283345" w:rsidRPr="00880B46" w:rsidRDefault="00283345">
            <w:pPr>
              <w:rPr>
                <w:rFonts w:ascii="Arial" w:hAnsi="Arial" w:cs="Arial"/>
              </w:rPr>
            </w:pPr>
            <w:r w:rsidRPr="00880B46">
              <w:rPr>
                <w:rFonts w:ascii="Arial" w:hAnsi="Arial" w:cs="Arial"/>
              </w:rPr>
              <w:t>The sign-off shall be done at the end of the operational acceptance.</w:t>
            </w:r>
          </w:p>
        </w:tc>
      </w:tr>
      <w:tr w:rsidR="00283345" w:rsidRPr="00880B46" w14:paraId="32636F4D" w14:textId="77777777" w:rsidTr="4D6ED83E">
        <w:tc>
          <w:tcPr>
            <w:tcW w:w="846" w:type="dxa"/>
          </w:tcPr>
          <w:p w14:paraId="6B7D809C"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6.</w:t>
            </w:r>
          </w:p>
        </w:tc>
        <w:tc>
          <w:tcPr>
            <w:tcW w:w="2551" w:type="dxa"/>
          </w:tcPr>
          <w:p w14:paraId="48BBCE97" w14:textId="77777777" w:rsidR="00283345" w:rsidRPr="00880B46" w:rsidRDefault="00283345">
            <w:pPr>
              <w:rPr>
                <w:rFonts w:ascii="Arial" w:hAnsi="Arial" w:cs="Arial"/>
              </w:rPr>
            </w:pPr>
            <w:r w:rsidRPr="00880B46">
              <w:rPr>
                <w:rFonts w:ascii="Arial" w:hAnsi="Arial" w:cs="Arial"/>
              </w:rPr>
              <w:t>Warranty Plan</w:t>
            </w:r>
          </w:p>
        </w:tc>
        <w:tc>
          <w:tcPr>
            <w:tcW w:w="5953" w:type="dxa"/>
          </w:tcPr>
          <w:p w14:paraId="67F162AD" w14:textId="77777777" w:rsidR="00283345" w:rsidRPr="00880B46" w:rsidRDefault="00283345">
            <w:pPr>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provide all the terms and </w:t>
            </w:r>
            <w:proofErr w:type="gramStart"/>
            <w:r w:rsidRPr="00880B46">
              <w:rPr>
                <w:rFonts w:ascii="Arial" w:hAnsi="Arial" w:cs="Arial"/>
              </w:rPr>
              <w:t>condition</w:t>
            </w:r>
            <w:proofErr w:type="gramEnd"/>
            <w:r w:rsidRPr="00880B46">
              <w:rPr>
                <w:rFonts w:ascii="Arial" w:hAnsi="Arial" w:cs="Arial"/>
              </w:rPr>
              <w:t xml:space="preserve"> of the warranty.</w:t>
            </w:r>
          </w:p>
        </w:tc>
      </w:tr>
      <w:tr w:rsidR="00283345" w:rsidRPr="00880B46" w14:paraId="39E11B57" w14:textId="77777777" w:rsidTr="4D6ED83E">
        <w:trPr>
          <w:trHeight w:val="1439"/>
        </w:trPr>
        <w:tc>
          <w:tcPr>
            <w:tcW w:w="846" w:type="dxa"/>
          </w:tcPr>
          <w:p w14:paraId="2BB19864"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7.</w:t>
            </w:r>
          </w:p>
        </w:tc>
        <w:tc>
          <w:tcPr>
            <w:tcW w:w="2551" w:type="dxa"/>
          </w:tcPr>
          <w:p w14:paraId="57300FBD" w14:textId="77777777" w:rsidR="00283345" w:rsidRPr="00880B46" w:rsidRDefault="00283345">
            <w:pPr>
              <w:rPr>
                <w:rFonts w:ascii="Arial" w:hAnsi="Arial" w:cs="Arial"/>
              </w:rPr>
            </w:pPr>
            <w:r w:rsidRPr="00880B46">
              <w:rPr>
                <w:rFonts w:ascii="Arial" w:hAnsi="Arial" w:cs="Arial"/>
              </w:rPr>
              <w:t>Support Agreement</w:t>
            </w:r>
          </w:p>
        </w:tc>
        <w:tc>
          <w:tcPr>
            <w:tcW w:w="5953" w:type="dxa"/>
          </w:tcPr>
          <w:p w14:paraId="69D8B693" w14:textId="77777777" w:rsidR="00283345" w:rsidRPr="00880B46" w:rsidRDefault="00283345">
            <w:pPr>
              <w:spacing w:after="160" w:line="259" w:lineRule="auto"/>
              <w:contextualSpacing/>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provide all the terms and </w:t>
            </w:r>
            <w:proofErr w:type="gramStart"/>
            <w:r w:rsidRPr="00880B46">
              <w:rPr>
                <w:rFonts w:ascii="Arial" w:hAnsi="Arial" w:cs="Arial"/>
              </w:rPr>
              <w:t>condition</w:t>
            </w:r>
            <w:proofErr w:type="gramEnd"/>
            <w:r w:rsidRPr="00880B46">
              <w:rPr>
                <w:rFonts w:ascii="Arial" w:hAnsi="Arial" w:cs="Arial"/>
              </w:rPr>
              <w:t xml:space="preserve"> of </w:t>
            </w:r>
            <w:proofErr w:type="gramStart"/>
            <w:r w:rsidRPr="00880B46">
              <w:rPr>
                <w:rFonts w:ascii="Arial" w:hAnsi="Arial" w:cs="Arial"/>
              </w:rPr>
              <w:t>the support</w:t>
            </w:r>
            <w:proofErr w:type="gramEnd"/>
            <w:r w:rsidRPr="00880B46">
              <w:rPr>
                <w:rFonts w:ascii="Arial" w:hAnsi="Arial" w:cs="Arial"/>
              </w:rPr>
              <w:t xml:space="preserve">. Furthermore, the </w:t>
            </w:r>
            <w:r>
              <w:rPr>
                <w:rFonts w:ascii="Arial" w:hAnsi="Arial" w:cs="Arial"/>
              </w:rPr>
              <w:t>vendor</w:t>
            </w:r>
            <w:r w:rsidRPr="00880B46">
              <w:rPr>
                <w:rFonts w:ascii="Arial" w:hAnsi="Arial" w:cs="Arial"/>
              </w:rPr>
              <w:t xml:space="preserve"> should provide a monthly progress report on maintenance &amp; support activities and a periodic SLA performance report.</w:t>
            </w:r>
          </w:p>
        </w:tc>
      </w:tr>
    </w:tbl>
    <w:p w14:paraId="0BE2AEB4" w14:textId="77777777" w:rsidR="00283345" w:rsidRDefault="00283345" w:rsidP="00283345">
      <w:pPr>
        <w:jc w:val="both"/>
        <w:rPr>
          <w:rFonts w:ascii="Arial" w:hAnsi="Arial" w:cs="Arial"/>
          <w:b/>
          <w:sz w:val="28"/>
          <w:szCs w:val="28"/>
          <w:lang w:val="en-GB"/>
        </w:rPr>
      </w:pPr>
    </w:p>
    <w:p w14:paraId="1254D78E" w14:textId="77777777" w:rsidR="00283345" w:rsidRDefault="00283345" w:rsidP="00283345">
      <w:pPr>
        <w:jc w:val="both"/>
        <w:rPr>
          <w:rFonts w:ascii="Arial" w:hAnsi="Arial" w:cs="Arial"/>
          <w:b/>
          <w:sz w:val="28"/>
          <w:szCs w:val="28"/>
          <w:lang w:val="en-GB"/>
        </w:rPr>
      </w:pPr>
    </w:p>
    <w:p w14:paraId="5BDE23D9"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t>Training, Knowledge transfer and Support</w:t>
      </w:r>
    </w:p>
    <w:p w14:paraId="74121DAF" w14:textId="77777777" w:rsidR="00283345" w:rsidRPr="002A28EE" w:rsidRDefault="00283345" w:rsidP="00283345">
      <w:pPr>
        <w:spacing w:before="120" w:after="120" w:line="276" w:lineRule="auto"/>
        <w:jc w:val="both"/>
        <w:rPr>
          <w:rFonts w:ascii="Arial" w:eastAsiaTheme="minorHAnsi" w:hAnsi="Arial" w:cs="Arial"/>
          <w:szCs w:val="22"/>
        </w:rPr>
      </w:pPr>
      <w:r w:rsidRPr="002A28EE">
        <w:rPr>
          <w:rFonts w:ascii="Arial" w:eastAsiaTheme="minorHAnsi" w:hAnsi="Arial" w:cs="Arial"/>
          <w:szCs w:val="22"/>
        </w:rPr>
        <w:t xml:space="preserve">Comprehensive training will be provided to end-users and administrators to ensure proper knowledge transfer and proficiency in using the </w:t>
      </w:r>
      <w:r>
        <w:rPr>
          <w:rFonts w:ascii="Arial" w:eastAsiaTheme="minorHAnsi" w:hAnsi="Arial" w:cs="Arial"/>
          <w:szCs w:val="22"/>
        </w:rPr>
        <w:t>EDMS</w:t>
      </w:r>
      <w:r w:rsidRPr="002A28EE">
        <w:rPr>
          <w:rFonts w:ascii="Arial" w:eastAsiaTheme="minorHAnsi" w:hAnsi="Arial" w:cs="Arial"/>
          <w:szCs w:val="22"/>
        </w:rPr>
        <w:t xml:space="preserve">. The training </w:t>
      </w:r>
      <w:proofErr w:type="spellStart"/>
      <w:r w:rsidRPr="002A28EE">
        <w:rPr>
          <w:rFonts w:ascii="Arial" w:eastAsiaTheme="minorHAnsi" w:hAnsi="Arial" w:cs="Arial"/>
          <w:szCs w:val="22"/>
        </w:rPr>
        <w:t>programme</w:t>
      </w:r>
      <w:proofErr w:type="spellEnd"/>
      <w:r w:rsidRPr="002A28EE">
        <w:rPr>
          <w:rFonts w:ascii="Arial" w:eastAsiaTheme="minorHAnsi" w:hAnsi="Arial" w:cs="Arial"/>
          <w:szCs w:val="22"/>
        </w:rPr>
        <w:t xml:space="preserve"> shall </w:t>
      </w:r>
      <w:r>
        <w:rPr>
          <w:rFonts w:ascii="Arial" w:eastAsiaTheme="minorHAnsi" w:hAnsi="Arial" w:cs="Arial"/>
          <w:szCs w:val="22"/>
        </w:rPr>
        <w:t>be designed for</w:t>
      </w:r>
      <w:r w:rsidRPr="002A28EE">
        <w:rPr>
          <w:rFonts w:ascii="Arial" w:eastAsiaTheme="minorHAnsi" w:hAnsi="Arial" w:cs="Arial"/>
          <w:szCs w:val="22"/>
        </w:rPr>
        <w:t>:</w:t>
      </w:r>
    </w:p>
    <w:p w14:paraId="7609CB51"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Business users to continue operational responsibility for the deliv</w:t>
      </w:r>
      <w:r>
        <w:rPr>
          <w:rFonts w:ascii="Arial" w:eastAsiaTheme="minorHAnsi" w:hAnsi="Arial" w:cs="Arial"/>
          <w:sz w:val="22"/>
          <w:szCs w:val="22"/>
        </w:rPr>
        <w:t>ered solution,</w:t>
      </w:r>
    </w:p>
    <w:p w14:paraId="70C9CF4B"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IT staff to enable first line support to users and for the proper administr</w:t>
      </w:r>
      <w:r>
        <w:rPr>
          <w:rFonts w:ascii="Arial" w:eastAsiaTheme="minorHAnsi" w:hAnsi="Arial" w:cs="Arial"/>
          <w:sz w:val="22"/>
          <w:szCs w:val="22"/>
        </w:rPr>
        <w:t>ation of the delivered solution,</w:t>
      </w:r>
    </w:p>
    <w:p w14:paraId="09226D9B"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Business users and IT staff create and eventually customize reports/dashboards usi</w:t>
      </w:r>
      <w:r>
        <w:rPr>
          <w:rFonts w:ascii="Arial" w:eastAsiaTheme="minorHAnsi" w:hAnsi="Arial" w:cs="Arial"/>
          <w:sz w:val="22"/>
          <w:szCs w:val="22"/>
        </w:rPr>
        <w:t>ng the proposed reporting tools, and</w:t>
      </w:r>
    </w:p>
    <w:p w14:paraId="08D38271" w14:textId="77777777" w:rsidR="00283345"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Business users and IT staff perform basic administration tasks like create users, assign roles to users and de-activate users.</w:t>
      </w:r>
    </w:p>
    <w:p w14:paraId="353FE631" w14:textId="77777777" w:rsidR="00283345" w:rsidRPr="00541729"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541729">
        <w:rPr>
          <w:rFonts w:ascii="Arial" w:eastAsiaTheme="minorHAnsi" w:hAnsi="Arial" w:cs="Arial"/>
          <w:sz w:val="22"/>
          <w:szCs w:val="22"/>
        </w:rPr>
        <w:t>Business users adopt to operational changes that may arise due to the implementation of the new system for seamless uptake</w:t>
      </w:r>
    </w:p>
    <w:p w14:paraId="6F6EC807" w14:textId="77777777" w:rsidR="00283345" w:rsidRPr="00541729" w:rsidRDefault="00283345" w:rsidP="00283345">
      <w:pPr>
        <w:spacing w:before="120" w:after="120" w:line="276" w:lineRule="auto"/>
        <w:jc w:val="both"/>
        <w:rPr>
          <w:rFonts w:ascii="Arial" w:eastAsiaTheme="minorHAnsi" w:hAnsi="Arial" w:cs="Arial"/>
          <w:szCs w:val="22"/>
        </w:rPr>
      </w:pPr>
    </w:p>
    <w:p w14:paraId="07FCB9C5" w14:textId="77777777" w:rsidR="00283345" w:rsidRPr="002A28EE" w:rsidRDefault="00283345" w:rsidP="00283345">
      <w:pPr>
        <w:spacing w:before="120" w:after="120" w:line="276" w:lineRule="auto"/>
        <w:jc w:val="both"/>
        <w:rPr>
          <w:rFonts w:ascii="Arial" w:eastAsiaTheme="minorHAnsi" w:hAnsi="Arial" w:cs="Arial"/>
          <w:szCs w:val="22"/>
        </w:rPr>
      </w:pPr>
      <w:r w:rsidRPr="002A28EE">
        <w:rPr>
          <w:rFonts w:ascii="Arial" w:eastAsiaTheme="minorHAnsi" w:hAnsi="Arial" w:cs="Arial"/>
          <w:szCs w:val="22"/>
        </w:rPr>
        <w:t>A minimum of t</w:t>
      </w:r>
      <w:r>
        <w:rPr>
          <w:rFonts w:ascii="Arial" w:eastAsiaTheme="minorHAnsi" w:hAnsi="Arial" w:cs="Arial"/>
          <w:szCs w:val="22"/>
        </w:rPr>
        <w:t>hree</w:t>
      </w:r>
      <w:r w:rsidRPr="002A28EE">
        <w:rPr>
          <w:rFonts w:ascii="Arial" w:eastAsiaTheme="minorHAnsi" w:hAnsi="Arial" w:cs="Arial"/>
          <w:szCs w:val="22"/>
        </w:rPr>
        <w:t xml:space="preserve"> (3) </w:t>
      </w:r>
      <w:proofErr w:type="gramStart"/>
      <w:r w:rsidRPr="002A28EE">
        <w:rPr>
          <w:rFonts w:ascii="Arial" w:eastAsiaTheme="minorHAnsi" w:hAnsi="Arial" w:cs="Arial"/>
          <w:szCs w:val="22"/>
        </w:rPr>
        <w:t>months</w:t>
      </w:r>
      <w:proofErr w:type="gramEnd"/>
      <w:r w:rsidRPr="002A28EE">
        <w:rPr>
          <w:rFonts w:ascii="Arial" w:eastAsiaTheme="minorHAnsi" w:hAnsi="Arial" w:cs="Arial"/>
          <w:szCs w:val="22"/>
        </w:rPr>
        <w:t xml:space="preserve"> on-site post implementation support will be provided. Additionally, the selected consultant shall provide ongoing support will be available through:</w:t>
      </w:r>
    </w:p>
    <w:p w14:paraId="056F6C8C"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Helpdesk support</w:t>
      </w:r>
      <w:r>
        <w:rPr>
          <w:rFonts w:ascii="Arial" w:eastAsiaTheme="minorHAnsi" w:hAnsi="Arial" w:cs="Arial"/>
          <w:sz w:val="22"/>
          <w:szCs w:val="22"/>
        </w:rPr>
        <w:t>,</w:t>
      </w:r>
    </w:p>
    <w:p w14:paraId="1EA3F042"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Online resources (knowledge base, FAQs)</w:t>
      </w:r>
      <w:r>
        <w:rPr>
          <w:rFonts w:ascii="Arial" w:eastAsiaTheme="minorHAnsi" w:hAnsi="Arial" w:cs="Arial"/>
          <w:sz w:val="22"/>
          <w:szCs w:val="22"/>
        </w:rPr>
        <w:t>,and</w:t>
      </w:r>
    </w:p>
    <w:p w14:paraId="1244CCB3" w14:textId="77777777" w:rsidR="00283345"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Periodic refresher training sessions</w:t>
      </w:r>
      <w:r>
        <w:rPr>
          <w:rFonts w:ascii="Arial" w:eastAsiaTheme="minorHAnsi" w:hAnsi="Arial" w:cs="Arial"/>
          <w:sz w:val="22"/>
          <w:szCs w:val="22"/>
        </w:rPr>
        <w:t xml:space="preserve">. </w:t>
      </w:r>
    </w:p>
    <w:p w14:paraId="7082A0B3" w14:textId="77777777" w:rsidR="009A1528" w:rsidRDefault="009A1528" w:rsidP="009A1528">
      <w:pPr>
        <w:spacing w:before="120" w:after="120" w:line="276" w:lineRule="auto"/>
        <w:rPr>
          <w:rFonts w:ascii="Arial" w:eastAsiaTheme="minorHAnsi" w:hAnsi="Arial" w:cs="Arial"/>
          <w:szCs w:val="22"/>
        </w:rPr>
      </w:pPr>
    </w:p>
    <w:p w14:paraId="41B394E7" w14:textId="77777777" w:rsidR="009A1528" w:rsidRDefault="009A1528" w:rsidP="009A1528">
      <w:pPr>
        <w:spacing w:before="120" w:after="120" w:line="276" w:lineRule="auto"/>
        <w:rPr>
          <w:rFonts w:ascii="Arial" w:eastAsiaTheme="minorHAnsi" w:hAnsi="Arial" w:cs="Arial"/>
          <w:szCs w:val="22"/>
        </w:rPr>
      </w:pPr>
    </w:p>
    <w:p w14:paraId="1A9DB273" w14:textId="77777777" w:rsidR="009A1528" w:rsidRDefault="009A1528" w:rsidP="009A1528">
      <w:pPr>
        <w:spacing w:before="120" w:after="120" w:line="276" w:lineRule="auto"/>
        <w:rPr>
          <w:rFonts w:ascii="Arial" w:eastAsiaTheme="minorHAnsi" w:hAnsi="Arial" w:cs="Arial"/>
          <w:szCs w:val="22"/>
        </w:rPr>
      </w:pPr>
    </w:p>
    <w:p w14:paraId="06942553" w14:textId="77777777" w:rsidR="009A1528" w:rsidRDefault="009A1528" w:rsidP="009A1528">
      <w:pPr>
        <w:spacing w:before="120" w:after="120" w:line="276" w:lineRule="auto"/>
        <w:rPr>
          <w:rFonts w:ascii="Arial" w:eastAsiaTheme="minorHAnsi" w:hAnsi="Arial" w:cs="Arial"/>
          <w:szCs w:val="22"/>
        </w:rPr>
      </w:pPr>
    </w:p>
    <w:p w14:paraId="523A803F" w14:textId="77777777" w:rsidR="009A1528" w:rsidRDefault="009A1528" w:rsidP="009A1528">
      <w:pPr>
        <w:spacing w:before="120" w:after="120" w:line="276" w:lineRule="auto"/>
        <w:rPr>
          <w:rFonts w:ascii="Arial" w:eastAsiaTheme="minorHAnsi" w:hAnsi="Arial" w:cs="Arial"/>
          <w:szCs w:val="22"/>
        </w:rPr>
      </w:pPr>
    </w:p>
    <w:p w14:paraId="03C87AEF" w14:textId="77777777" w:rsidR="009A1528" w:rsidRDefault="009A1528" w:rsidP="009A1528">
      <w:pPr>
        <w:spacing w:before="120" w:after="120" w:line="276" w:lineRule="auto"/>
        <w:rPr>
          <w:rFonts w:ascii="Arial" w:eastAsiaTheme="minorHAnsi" w:hAnsi="Arial" w:cs="Arial"/>
          <w:szCs w:val="22"/>
        </w:rPr>
      </w:pPr>
    </w:p>
    <w:p w14:paraId="2E99675B" w14:textId="77777777" w:rsidR="009A1528" w:rsidRPr="009A1528" w:rsidRDefault="009A1528" w:rsidP="009A1528">
      <w:pPr>
        <w:spacing w:before="120" w:after="120" w:line="276" w:lineRule="auto"/>
        <w:rPr>
          <w:rFonts w:ascii="Arial" w:eastAsiaTheme="minorHAnsi" w:hAnsi="Arial" w:cs="Arial"/>
          <w:szCs w:val="22"/>
        </w:rPr>
      </w:pPr>
    </w:p>
    <w:p w14:paraId="746DB5C2" w14:textId="77777777" w:rsidR="00283345" w:rsidRDefault="00283345" w:rsidP="00283345">
      <w:pPr>
        <w:pStyle w:val="Heading1"/>
        <w:ind w:left="357" w:hanging="357"/>
        <w:rPr>
          <w:rFonts w:ascii="Arial" w:hAnsi="Arial" w:cs="Arial"/>
          <w:sz w:val="24"/>
          <w:szCs w:val="24"/>
        </w:rPr>
      </w:pPr>
      <w:proofErr w:type="gramStart"/>
      <w:r w:rsidRPr="009A1528">
        <w:rPr>
          <w:rFonts w:ascii="Arial" w:hAnsi="Arial" w:cs="Arial"/>
          <w:sz w:val="24"/>
          <w:szCs w:val="24"/>
        </w:rPr>
        <w:lastRenderedPageBreak/>
        <w:t>Evaluation</w:t>
      </w:r>
      <w:proofErr w:type="gramEnd"/>
      <w:r w:rsidRPr="009A1528">
        <w:rPr>
          <w:rFonts w:ascii="Arial" w:hAnsi="Arial" w:cs="Arial"/>
          <w:sz w:val="24"/>
          <w:szCs w:val="24"/>
        </w:rPr>
        <w:t xml:space="preserve"> and Monitoring</w:t>
      </w:r>
    </w:p>
    <w:p w14:paraId="015F1E14" w14:textId="77777777" w:rsidR="009A1528" w:rsidRPr="009A1528" w:rsidRDefault="009A1528" w:rsidP="009A1528"/>
    <w:p w14:paraId="2FE2BF4D" w14:textId="77777777" w:rsidR="00283345" w:rsidRPr="007E060A" w:rsidRDefault="00283345" w:rsidP="00283345">
      <w:pPr>
        <w:pStyle w:val="Heading1"/>
        <w:rPr>
          <w:rFonts w:ascii="Arial" w:eastAsiaTheme="minorHAnsi" w:hAnsi="Arial" w:cs="Arial"/>
          <w:b w:val="0"/>
          <w:bCs/>
          <w:sz w:val="22"/>
          <w:szCs w:val="22"/>
        </w:rPr>
      </w:pPr>
      <w:r>
        <w:rPr>
          <w:rFonts w:ascii="Arial" w:eastAsiaTheme="minorHAnsi" w:hAnsi="Arial" w:cs="Arial"/>
          <w:b w:val="0"/>
          <w:sz w:val="22"/>
          <w:szCs w:val="22"/>
        </w:rPr>
        <w:t>T</w:t>
      </w:r>
      <w:r w:rsidRPr="007E060A">
        <w:rPr>
          <w:rFonts w:ascii="Arial" w:eastAsiaTheme="minorHAnsi" w:hAnsi="Arial" w:cs="Arial"/>
          <w:b w:val="0"/>
          <w:sz w:val="22"/>
          <w:szCs w:val="22"/>
        </w:rPr>
        <w:t xml:space="preserve">he success of the </w:t>
      </w:r>
      <w:r>
        <w:rPr>
          <w:rFonts w:ascii="Arial" w:eastAsiaTheme="minorHAnsi" w:hAnsi="Arial" w:cs="Arial"/>
          <w:b w:val="0"/>
          <w:sz w:val="22"/>
          <w:szCs w:val="22"/>
        </w:rPr>
        <w:t>EDMS</w:t>
      </w:r>
      <w:r w:rsidRPr="007E060A">
        <w:rPr>
          <w:rFonts w:ascii="Arial" w:eastAsiaTheme="minorHAnsi" w:hAnsi="Arial" w:cs="Arial"/>
          <w:b w:val="0"/>
          <w:sz w:val="22"/>
          <w:szCs w:val="22"/>
        </w:rPr>
        <w:t xml:space="preserve"> implementation project will be evaluated based on predefined success criteria, including:</w:t>
      </w:r>
    </w:p>
    <w:p w14:paraId="28D1AF23"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Achievement of project milestones and deliverables within the established timeline and budget</w:t>
      </w:r>
      <w:r>
        <w:rPr>
          <w:rFonts w:ascii="Arial" w:eastAsiaTheme="minorHAnsi" w:hAnsi="Arial" w:cs="Arial"/>
          <w:sz w:val="22"/>
          <w:szCs w:val="22"/>
        </w:rPr>
        <w:t>,</w:t>
      </w:r>
    </w:p>
    <w:p w14:paraId="0F38941B"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User satisfaction with the system functionality and usability</w:t>
      </w:r>
      <w:r>
        <w:rPr>
          <w:rFonts w:ascii="Arial" w:eastAsiaTheme="minorHAnsi" w:hAnsi="Arial" w:cs="Arial"/>
          <w:sz w:val="22"/>
          <w:szCs w:val="22"/>
        </w:rPr>
        <w:t>,</w:t>
      </w:r>
    </w:p>
    <w:p w14:paraId="089680BE"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Improvement in process efficiency and accuracy</w:t>
      </w:r>
      <w:r>
        <w:rPr>
          <w:rFonts w:ascii="Arial" w:eastAsiaTheme="minorHAnsi" w:hAnsi="Arial" w:cs="Arial"/>
          <w:sz w:val="22"/>
          <w:szCs w:val="22"/>
        </w:rPr>
        <w:t>,</w:t>
      </w:r>
    </w:p>
    <w:p w14:paraId="10D59D97"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 xml:space="preserve">Seamless integration with other systems (Sun Finance System, </w:t>
      </w:r>
      <w:r>
        <w:rPr>
          <w:rFonts w:ascii="Arial" w:eastAsiaTheme="minorHAnsi" w:hAnsi="Arial" w:cs="Arial"/>
          <w:sz w:val="22"/>
          <w:szCs w:val="22"/>
        </w:rPr>
        <w:t xml:space="preserve">Planning &amp; Budging system, </w:t>
      </w:r>
      <w:r w:rsidRPr="00127AEE">
        <w:rPr>
          <w:rFonts w:ascii="Arial" w:eastAsiaTheme="minorHAnsi" w:hAnsi="Arial" w:cs="Arial"/>
          <w:sz w:val="22"/>
          <w:szCs w:val="22"/>
        </w:rPr>
        <w:t>E-Procureme</w:t>
      </w:r>
      <w:r>
        <w:rPr>
          <w:rFonts w:ascii="Arial" w:eastAsiaTheme="minorHAnsi" w:hAnsi="Arial" w:cs="Arial"/>
          <w:sz w:val="22"/>
          <w:szCs w:val="22"/>
        </w:rPr>
        <w:t>nt, M&amp;E system, HRMS</w:t>
      </w:r>
      <w:r w:rsidRPr="00127AEE">
        <w:rPr>
          <w:rFonts w:ascii="Arial" w:eastAsiaTheme="minorHAnsi" w:hAnsi="Arial" w:cs="Arial"/>
          <w:sz w:val="22"/>
          <w:szCs w:val="22"/>
        </w:rPr>
        <w:t>)</w:t>
      </w:r>
      <w:r>
        <w:rPr>
          <w:rFonts w:ascii="Arial" w:eastAsiaTheme="minorHAnsi" w:hAnsi="Arial" w:cs="Arial"/>
          <w:sz w:val="22"/>
          <w:szCs w:val="22"/>
        </w:rPr>
        <w:t xml:space="preserve">, and </w:t>
      </w:r>
    </w:p>
    <w:p w14:paraId="6E0B75E8" w14:textId="77777777" w:rsidR="00283345" w:rsidRPr="007E060A"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Reduction in manual tasks and administrative overhead</w:t>
      </w:r>
      <w:r>
        <w:rPr>
          <w:rFonts w:ascii="Arial" w:eastAsiaTheme="minorHAnsi" w:hAnsi="Arial" w:cs="Arial"/>
          <w:sz w:val="22"/>
          <w:szCs w:val="22"/>
        </w:rPr>
        <w:t>.</w:t>
      </w:r>
    </w:p>
    <w:p w14:paraId="48B72D22" w14:textId="77777777" w:rsidR="00283345" w:rsidRPr="007E060A" w:rsidRDefault="00283345" w:rsidP="00283345">
      <w:pPr>
        <w:pStyle w:val="Heading1"/>
        <w:jc w:val="both"/>
        <w:rPr>
          <w:rFonts w:ascii="Arial" w:eastAsiaTheme="minorHAnsi" w:hAnsi="Arial" w:cs="Arial"/>
          <w:b w:val="0"/>
          <w:bCs/>
          <w:sz w:val="22"/>
          <w:szCs w:val="22"/>
        </w:rPr>
      </w:pPr>
      <w:r w:rsidRPr="007E060A">
        <w:rPr>
          <w:rFonts w:ascii="Arial" w:eastAsiaTheme="minorHAnsi" w:hAnsi="Arial" w:cs="Arial"/>
          <w:b w:val="0"/>
          <w:sz w:val="22"/>
          <w:szCs w:val="22"/>
        </w:rPr>
        <w:t xml:space="preserve">The project committee through regular project status meetings and reports will monitor progress. </w:t>
      </w:r>
      <w:r w:rsidRPr="007E060A">
        <w:rPr>
          <w:rFonts w:ascii="Arial" w:eastAsiaTheme="minorHAnsi" w:hAnsi="Arial" w:cs="Arial"/>
          <w:b w:val="0"/>
          <w:sz w:val="22"/>
          <w:szCs w:val="22"/>
        </w:rPr>
        <w:br w:type="page"/>
      </w:r>
    </w:p>
    <w:p w14:paraId="364B41E7"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lastRenderedPageBreak/>
        <w:t>Other Requirements</w:t>
      </w:r>
    </w:p>
    <w:p w14:paraId="002BF883" w14:textId="77777777" w:rsidR="00283345" w:rsidRPr="00880B46" w:rsidRDefault="3FD11591" w:rsidP="4D6ED83E">
      <w:pPr>
        <w:pStyle w:val="ListParagraph"/>
        <w:numPr>
          <w:ilvl w:val="0"/>
          <w:numId w:val="16"/>
        </w:numPr>
        <w:tabs>
          <w:tab w:val="clear" w:pos="284"/>
        </w:tabs>
        <w:suppressAutoHyphens w:val="0"/>
        <w:spacing w:before="120" w:after="120" w:line="276" w:lineRule="auto"/>
        <w:rPr>
          <w:rFonts w:ascii="Arial" w:eastAsiaTheme="minorEastAsia" w:hAnsi="Arial" w:cs="Arial"/>
          <w:sz w:val="22"/>
          <w:szCs w:val="22"/>
        </w:rPr>
      </w:pPr>
      <w:r w:rsidRPr="4D6ED83E">
        <w:rPr>
          <w:rFonts w:ascii="Arial" w:eastAsiaTheme="minorEastAsia" w:hAnsi="Arial" w:cs="Arial"/>
          <w:sz w:val="22"/>
          <w:szCs w:val="22"/>
        </w:rPr>
        <w:t>The vendor is required to sign a Non-Disclosure Agreement (NDA).</w:t>
      </w:r>
    </w:p>
    <w:p w14:paraId="00C2AEC5" w14:textId="0BB7CEAB" w:rsidR="71E5A87C" w:rsidRDefault="71E5A87C" w:rsidP="4D6ED83E">
      <w:pPr>
        <w:pStyle w:val="ListParagraph"/>
        <w:numPr>
          <w:ilvl w:val="0"/>
          <w:numId w:val="16"/>
        </w:numPr>
        <w:tabs>
          <w:tab w:val="clear" w:pos="284"/>
        </w:tabs>
        <w:spacing w:before="120" w:after="120" w:line="276" w:lineRule="auto"/>
        <w:rPr>
          <w:rFonts w:ascii="Arial" w:eastAsiaTheme="minorEastAsia" w:hAnsi="Arial" w:cs="Arial"/>
          <w:sz w:val="22"/>
          <w:szCs w:val="22"/>
        </w:rPr>
      </w:pPr>
      <w:r w:rsidRPr="4D6ED83E">
        <w:rPr>
          <w:rFonts w:ascii="Arial" w:eastAsiaTheme="minorEastAsia" w:hAnsi="Arial" w:cs="Arial"/>
          <w:sz w:val="22"/>
          <w:szCs w:val="22"/>
        </w:rPr>
        <w:t xml:space="preserve">The vendor is required to provide and sign service level agreement (SLA) </w:t>
      </w:r>
    </w:p>
    <w:p w14:paraId="31E978E8" w14:textId="77777777" w:rsidR="00283345" w:rsidRPr="00880B46" w:rsidRDefault="00283345" w:rsidP="00283345">
      <w:pPr>
        <w:pStyle w:val="ListParagraph"/>
        <w:numPr>
          <w:ilvl w:val="0"/>
          <w:numId w:val="16"/>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 xml:space="preserve">The system should support multilingual. </w:t>
      </w:r>
    </w:p>
    <w:p w14:paraId="64D0226A" w14:textId="77777777" w:rsidR="00283345" w:rsidRPr="00880B46" w:rsidRDefault="00283345" w:rsidP="00283345">
      <w:pPr>
        <w:pStyle w:val="ListParagraph"/>
        <w:numPr>
          <w:ilvl w:val="0"/>
          <w:numId w:val="16"/>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 xml:space="preserve">The </w:t>
      </w:r>
      <w:r>
        <w:rPr>
          <w:rFonts w:ascii="Arial" w:eastAsiaTheme="minorHAnsi" w:hAnsi="Arial" w:cs="Arial"/>
          <w:sz w:val="22"/>
          <w:szCs w:val="22"/>
        </w:rPr>
        <w:t>EDMS</w:t>
      </w:r>
      <w:r w:rsidRPr="00880B46">
        <w:rPr>
          <w:rFonts w:ascii="Arial" w:eastAsiaTheme="minorHAnsi" w:hAnsi="Arial" w:cs="Arial"/>
          <w:sz w:val="22"/>
          <w:szCs w:val="22"/>
        </w:rPr>
        <w:t xml:space="preserve"> shall be using the latest and most up-to-date technologies and frameworks.</w:t>
      </w:r>
    </w:p>
    <w:p w14:paraId="1FC52556" w14:textId="77777777" w:rsidR="00283345" w:rsidRPr="00880B46" w:rsidRDefault="00283345" w:rsidP="00283345">
      <w:pPr>
        <w:pStyle w:val="ListParagraph"/>
        <w:numPr>
          <w:ilvl w:val="0"/>
          <w:numId w:val="16"/>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The security features of the system shall meet industry standards and best practices.</w:t>
      </w:r>
    </w:p>
    <w:p w14:paraId="69360C23" w14:textId="77777777" w:rsidR="00283345" w:rsidRPr="00880B46" w:rsidRDefault="00283345" w:rsidP="00283345">
      <w:pPr>
        <w:rPr>
          <w:rFonts w:ascii="Arial" w:eastAsiaTheme="minorHAnsi" w:hAnsi="Arial" w:cs="Arial"/>
          <w:szCs w:val="22"/>
        </w:rPr>
      </w:pPr>
    </w:p>
    <w:p w14:paraId="597C87E2" w14:textId="77777777" w:rsidR="00283345" w:rsidRPr="009A1528" w:rsidRDefault="00283345" w:rsidP="00283345">
      <w:pPr>
        <w:pStyle w:val="Heading1"/>
        <w:ind w:left="357" w:hanging="357"/>
        <w:rPr>
          <w:rFonts w:ascii="Arial" w:hAnsi="Arial" w:cs="Arial"/>
          <w:sz w:val="24"/>
          <w:szCs w:val="24"/>
        </w:rPr>
      </w:pPr>
      <w:bookmarkStart w:id="15" w:name="_Toc81232365"/>
      <w:bookmarkStart w:id="16" w:name="_Toc81394885"/>
      <w:r w:rsidRPr="009A1528">
        <w:rPr>
          <w:rFonts w:ascii="Arial" w:hAnsi="Arial" w:cs="Arial"/>
          <w:sz w:val="24"/>
          <w:szCs w:val="24"/>
        </w:rPr>
        <w:t>Payment Terms</w:t>
      </w:r>
      <w:bookmarkEnd w:id="15"/>
      <w:bookmarkEnd w:id="16"/>
      <w:r w:rsidRPr="009A1528">
        <w:rPr>
          <w:rFonts w:ascii="Arial" w:hAnsi="Arial" w:cs="Arial"/>
          <w:sz w:val="24"/>
          <w:szCs w:val="24"/>
        </w:rPr>
        <w:t xml:space="preserve"> </w:t>
      </w:r>
    </w:p>
    <w:p w14:paraId="1975DBE5" w14:textId="77777777" w:rsidR="00283345" w:rsidRPr="00880B46" w:rsidRDefault="00283345" w:rsidP="00283345">
      <w:pPr>
        <w:rPr>
          <w:rFonts w:ascii="Arial" w:eastAsiaTheme="minorHAnsi" w:hAnsi="Arial" w:cs="Arial"/>
          <w:szCs w:val="22"/>
        </w:rPr>
      </w:pPr>
      <w:r w:rsidRPr="00880B46">
        <w:rPr>
          <w:rFonts w:ascii="Arial" w:eastAsiaTheme="minorHAnsi" w:hAnsi="Arial" w:cs="Arial"/>
          <w:szCs w:val="22"/>
        </w:rPr>
        <w:t>The structure of payment shall be as follows:</w:t>
      </w:r>
    </w:p>
    <w:p w14:paraId="59819E28" w14:textId="77777777" w:rsidR="00283345" w:rsidRPr="00142ED8" w:rsidRDefault="00283345" w:rsidP="00283345">
      <w:pPr>
        <w:rPr>
          <w:rFonts w:asciiTheme="majorBidi" w:eastAsiaTheme="minorHAnsi" w:hAnsiTheme="majorBidi" w:cstheme="majorBidi"/>
          <w:szCs w:val="22"/>
        </w:rPr>
      </w:pPr>
    </w:p>
    <w:p w14:paraId="5C9D46B0" w14:textId="77777777" w:rsidR="00283345" w:rsidRDefault="00283345" w:rsidP="00283345">
      <w:pPr>
        <w:pStyle w:val="Heading3"/>
        <w:numPr>
          <w:ilvl w:val="0"/>
          <w:numId w:val="14"/>
        </w:numPr>
        <w:rPr>
          <w:rFonts w:ascii="Arial" w:hAnsi="Arial" w:cs="Arial"/>
        </w:rPr>
      </w:pPr>
      <w:r w:rsidRPr="00ED1826">
        <w:rPr>
          <w:rFonts w:ascii="Arial" w:hAnsi="Arial" w:cs="Arial"/>
        </w:rPr>
        <w:t>Implementation Services</w:t>
      </w:r>
    </w:p>
    <w:p w14:paraId="18ADA5D5" w14:textId="77777777" w:rsidR="00283345" w:rsidRDefault="00283345" w:rsidP="00283345">
      <w:pPr>
        <w:rPr>
          <w:lang w:val="en-GB"/>
        </w:rPr>
      </w:pPr>
    </w:p>
    <w:tbl>
      <w:tblPr>
        <w:tblStyle w:val="TableGrid"/>
        <w:tblW w:w="0" w:type="auto"/>
        <w:tblLook w:val="04A0" w:firstRow="1" w:lastRow="0" w:firstColumn="1" w:lastColumn="0" w:noHBand="0" w:noVBand="1"/>
      </w:tblPr>
      <w:tblGrid>
        <w:gridCol w:w="583"/>
        <w:gridCol w:w="5222"/>
        <w:gridCol w:w="2825"/>
      </w:tblGrid>
      <w:tr w:rsidR="00283345" w:rsidRPr="00A91A86" w14:paraId="7CA57991" w14:textId="77777777" w:rsidTr="4D6ED83E">
        <w:tc>
          <w:tcPr>
            <w:tcW w:w="421" w:type="dxa"/>
          </w:tcPr>
          <w:p w14:paraId="58BF9253" w14:textId="77777777" w:rsidR="00283345" w:rsidRPr="00A91A86" w:rsidRDefault="00283345">
            <w:pPr>
              <w:jc w:val="both"/>
              <w:rPr>
                <w:rFonts w:ascii="Arial" w:hAnsi="Arial" w:cs="Arial"/>
                <w:bCs/>
              </w:rPr>
            </w:pPr>
            <w:r w:rsidRPr="00A91A86">
              <w:rPr>
                <w:rFonts w:ascii="Arial" w:hAnsi="Arial" w:cs="Arial"/>
                <w:bCs/>
              </w:rPr>
              <w:t>S.N</w:t>
            </w:r>
          </w:p>
        </w:tc>
        <w:tc>
          <w:tcPr>
            <w:tcW w:w="5812" w:type="dxa"/>
          </w:tcPr>
          <w:p w14:paraId="485D71F6" w14:textId="77777777" w:rsidR="00283345" w:rsidRPr="00A91A86" w:rsidRDefault="00283345">
            <w:pPr>
              <w:jc w:val="both"/>
              <w:rPr>
                <w:rFonts w:ascii="Arial" w:hAnsi="Arial" w:cs="Arial"/>
                <w:bCs/>
              </w:rPr>
            </w:pPr>
            <w:r w:rsidRPr="00A91A86">
              <w:rPr>
                <w:rFonts w:ascii="Arial" w:hAnsi="Arial" w:cs="Arial"/>
                <w:bCs/>
              </w:rPr>
              <w:t>Deliverable</w:t>
            </w:r>
          </w:p>
        </w:tc>
        <w:tc>
          <w:tcPr>
            <w:tcW w:w="3117" w:type="dxa"/>
          </w:tcPr>
          <w:p w14:paraId="43E9D537" w14:textId="77777777" w:rsidR="00283345" w:rsidRPr="00A91A86" w:rsidRDefault="00283345">
            <w:pPr>
              <w:jc w:val="both"/>
              <w:rPr>
                <w:rFonts w:ascii="Arial" w:hAnsi="Arial" w:cs="Arial"/>
                <w:bCs/>
              </w:rPr>
            </w:pPr>
            <w:r w:rsidRPr="00A91A86">
              <w:rPr>
                <w:rFonts w:ascii="Arial" w:hAnsi="Arial" w:cs="Arial"/>
                <w:bCs/>
              </w:rPr>
              <w:t>Payment</w:t>
            </w:r>
          </w:p>
        </w:tc>
      </w:tr>
      <w:tr w:rsidR="00283345" w:rsidRPr="00A91A86" w14:paraId="6C93B9C7" w14:textId="77777777" w:rsidTr="4D6ED83E">
        <w:tc>
          <w:tcPr>
            <w:tcW w:w="421" w:type="dxa"/>
          </w:tcPr>
          <w:p w14:paraId="7335A0AA" w14:textId="77777777" w:rsidR="00283345" w:rsidRPr="00A91A86" w:rsidRDefault="00283345">
            <w:pPr>
              <w:jc w:val="both"/>
              <w:rPr>
                <w:rFonts w:ascii="Arial" w:hAnsi="Arial" w:cs="Arial"/>
                <w:bCs/>
              </w:rPr>
            </w:pPr>
            <w:r w:rsidRPr="00A91A86">
              <w:rPr>
                <w:rFonts w:ascii="Arial" w:hAnsi="Arial" w:cs="Arial"/>
                <w:bCs/>
              </w:rPr>
              <w:t>1</w:t>
            </w:r>
          </w:p>
        </w:tc>
        <w:tc>
          <w:tcPr>
            <w:tcW w:w="5812" w:type="dxa"/>
          </w:tcPr>
          <w:p w14:paraId="6B6196A9" w14:textId="746CACA2" w:rsidR="00283345" w:rsidRPr="00A91A86" w:rsidRDefault="0F648A67" w:rsidP="4D6ED83E">
            <w:pPr>
              <w:jc w:val="both"/>
              <w:rPr>
                <w:rFonts w:ascii="Arial" w:hAnsi="Arial" w:cs="Arial"/>
              </w:rPr>
            </w:pPr>
            <w:r w:rsidRPr="4D6ED83E">
              <w:rPr>
                <w:rFonts w:ascii="Arial" w:hAnsi="Arial" w:cs="Arial"/>
              </w:rPr>
              <w:t>A</w:t>
            </w:r>
            <w:r w:rsidR="3FD11591" w:rsidRPr="4D6ED83E">
              <w:rPr>
                <w:rFonts w:ascii="Arial" w:hAnsi="Arial" w:cs="Arial"/>
              </w:rPr>
              <w:t>greed project implementation plan</w:t>
            </w:r>
          </w:p>
        </w:tc>
        <w:tc>
          <w:tcPr>
            <w:tcW w:w="3117" w:type="dxa"/>
          </w:tcPr>
          <w:p w14:paraId="19DDC9CF" w14:textId="77777777" w:rsidR="00283345" w:rsidRPr="00A91A86" w:rsidRDefault="00283345">
            <w:pPr>
              <w:jc w:val="both"/>
              <w:rPr>
                <w:rFonts w:ascii="Arial" w:hAnsi="Arial" w:cs="Arial"/>
                <w:bCs/>
              </w:rPr>
            </w:pPr>
            <w:r w:rsidRPr="00A91A86">
              <w:rPr>
                <w:rFonts w:ascii="Arial" w:hAnsi="Arial" w:cs="Arial"/>
                <w:bCs/>
              </w:rPr>
              <w:t>10%</w:t>
            </w:r>
          </w:p>
        </w:tc>
      </w:tr>
      <w:tr w:rsidR="00283345" w:rsidRPr="00A91A86" w14:paraId="7E46B866" w14:textId="77777777" w:rsidTr="4D6ED83E">
        <w:tc>
          <w:tcPr>
            <w:tcW w:w="421" w:type="dxa"/>
          </w:tcPr>
          <w:p w14:paraId="7A4AEE3E" w14:textId="77777777" w:rsidR="00283345" w:rsidRPr="00A91A86" w:rsidRDefault="00283345">
            <w:pPr>
              <w:jc w:val="both"/>
              <w:rPr>
                <w:rFonts w:ascii="Arial" w:hAnsi="Arial" w:cs="Arial"/>
                <w:bCs/>
              </w:rPr>
            </w:pPr>
            <w:r w:rsidRPr="00A91A86">
              <w:rPr>
                <w:rFonts w:ascii="Arial" w:hAnsi="Arial" w:cs="Arial"/>
                <w:bCs/>
              </w:rPr>
              <w:t>2</w:t>
            </w:r>
          </w:p>
        </w:tc>
        <w:tc>
          <w:tcPr>
            <w:tcW w:w="5812" w:type="dxa"/>
          </w:tcPr>
          <w:p w14:paraId="27A2B08B" w14:textId="77777777" w:rsidR="00283345" w:rsidRPr="00A91A86" w:rsidRDefault="00283345">
            <w:pPr>
              <w:jc w:val="both"/>
              <w:rPr>
                <w:rFonts w:ascii="Arial" w:hAnsi="Arial" w:cs="Arial"/>
                <w:bCs/>
              </w:rPr>
            </w:pPr>
            <w:r w:rsidRPr="00A91A86">
              <w:rPr>
                <w:rFonts w:ascii="Arial" w:hAnsi="Arial" w:cs="Arial"/>
                <w:bCs/>
              </w:rPr>
              <w:t>Solution Blueprint</w:t>
            </w:r>
          </w:p>
        </w:tc>
        <w:tc>
          <w:tcPr>
            <w:tcW w:w="3117" w:type="dxa"/>
          </w:tcPr>
          <w:p w14:paraId="275B8D41" w14:textId="77777777" w:rsidR="00283345" w:rsidRPr="00A91A86" w:rsidRDefault="00283345">
            <w:pPr>
              <w:jc w:val="both"/>
              <w:rPr>
                <w:rFonts w:ascii="Arial" w:hAnsi="Arial" w:cs="Arial"/>
                <w:bCs/>
              </w:rPr>
            </w:pPr>
            <w:r w:rsidRPr="00A91A86">
              <w:rPr>
                <w:rFonts w:ascii="Arial" w:hAnsi="Arial" w:cs="Arial"/>
                <w:bCs/>
              </w:rPr>
              <w:t>30%</w:t>
            </w:r>
          </w:p>
        </w:tc>
      </w:tr>
      <w:tr w:rsidR="00283345" w:rsidRPr="00A91A86" w14:paraId="7D1E65B6" w14:textId="77777777" w:rsidTr="4D6ED83E">
        <w:tc>
          <w:tcPr>
            <w:tcW w:w="421" w:type="dxa"/>
          </w:tcPr>
          <w:p w14:paraId="7A1D0D53" w14:textId="77777777" w:rsidR="00283345" w:rsidRPr="00A91A86" w:rsidRDefault="00283345">
            <w:pPr>
              <w:jc w:val="both"/>
              <w:rPr>
                <w:rFonts w:ascii="Arial" w:hAnsi="Arial" w:cs="Arial"/>
                <w:bCs/>
              </w:rPr>
            </w:pPr>
            <w:r w:rsidRPr="00A91A86">
              <w:rPr>
                <w:rFonts w:ascii="Arial" w:hAnsi="Arial" w:cs="Arial"/>
                <w:bCs/>
              </w:rPr>
              <w:t>3</w:t>
            </w:r>
          </w:p>
        </w:tc>
        <w:tc>
          <w:tcPr>
            <w:tcW w:w="5812" w:type="dxa"/>
          </w:tcPr>
          <w:p w14:paraId="47951520" w14:textId="6CF31DC3" w:rsidR="00283345" w:rsidRPr="00A91A86" w:rsidRDefault="53E31924" w:rsidP="4D6ED83E">
            <w:pPr>
              <w:jc w:val="both"/>
              <w:rPr>
                <w:rFonts w:ascii="Arial" w:hAnsi="Arial" w:cs="Arial"/>
              </w:rPr>
            </w:pPr>
            <w:r w:rsidRPr="4D6ED83E">
              <w:rPr>
                <w:rFonts w:ascii="Arial" w:hAnsi="Arial" w:cs="Arial"/>
              </w:rPr>
              <w:t xml:space="preserve">Customized </w:t>
            </w:r>
            <w:r w:rsidR="3FD11591" w:rsidRPr="4D6ED83E">
              <w:rPr>
                <w:rFonts w:ascii="Arial" w:hAnsi="Arial" w:cs="Arial"/>
              </w:rPr>
              <w:t>EDMS based on the Solution Blueprint</w:t>
            </w:r>
          </w:p>
        </w:tc>
        <w:tc>
          <w:tcPr>
            <w:tcW w:w="3117" w:type="dxa"/>
          </w:tcPr>
          <w:p w14:paraId="3D583CB9" w14:textId="77777777" w:rsidR="00283345" w:rsidRPr="00A91A86" w:rsidRDefault="00283345">
            <w:pPr>
              <w:jc w:val="both"/>
              <w:rPr>
                <w:rFonts w:ascii="Arial" w:hAnsi="Arial" w:cs="Arial"/>
                <w:bCs/>
              </w:rPr>
            </w:pPr>
            <w:r w:rsidRPr="00A91A86">
              <w:rPr>
                <w:rFonts w:ascii="Arial" w:hAnsi="Arial" w:cs="Arial"/>
                <w:bCs/>
              </w:rPr>
              <w:t>20%</w:t>
            </w:r>
          </w:p>
        </w:tc>
      </w:tr>
      <w:tr w:rsidR="00283345" w:rsidRPr="00A91A86" w14:paraId="420F0560" w14:textId="77777777" w:rsidTr="4D6ED83E">
        <w:tc>
          <w:tcPr>
            <w:tcW w:w="421" w:type="dxa"/>
          </w:tcPr>
          <w:p w14:paraId="1230F586" w14:textId="77777777" w:rsidR="00283345" w:rsidRPr="00A91A86" w:rsidRDefault="00283345">
            <w:pPr>
              <w:jc w:val="both"/>
              <w:rPr>
                <w:rFonts w:ascii="Arial" w:hAnsi="Arial" w:cs="Arial"/>
                <w:bCs/>
              </w:rPr>
            </w:pPr>
            <w:r w:rsidRPr="00A91A86">
              <w:rPr>
                <w:rFonts w:ascii="Arial" w:hAnsi="Arial" w:cs="Arial"/>
                <w:bCs/>
              </w:rPr>
              <w:t>4</w:t>
            </w:r>
          </w:p>
        </w:tc>
        <w:tc>
          <w:tcPr>
            <w:tcW w:w="5812" w:type="dxa"/>
          </w:tcPr>
          <w:p w14:paraId="7B47D9A3" w14:textId="431A268A" w:rsidR="00283345" w:rsidRPr="00A91A86" w:rsidRDefault="14E072BC" w:rsidP="4D6ED83E">
            <w:pPr>
              <w:jc w:val="both"/>
              <w:rPr>
                <w:rFonts w:ascii="Arial" w:hAnsi="Arial" w:cs="Arial"/>
              </w:rPr>
            </w:pPr>
            <w:r w:rsidRPr="4D6ED83E">
              <w:rPr>
                <w:rFonts w:ascii="Arial" w:hAnsi="Arial" w:cs="Arial"/>
              </w:rPr>
              <w:t xml:space="preserve">System </w:t>
            </w:r>
            <w:r w:rsidR="3FD11591" w:rsidRPr="4D6ED83E">
              <w:rPr>
                <w:rFonts w:ascii="Arial" w:hAnsi="Arial" w:cs="Arial"/>
              </w:rPr>
              <w:t>Go-live</w:t>
            </w:r>
          </w:p>
        </w:tc>
        <w:tc>
          <w:tcPr>
            <w:tcW w:w="3117" w:type="dxa"/>
          </w:tcPr>
          <w:p w14:paraId="0E7538C1" w14:textId="77777777" w:rsidR="00283345" w:rsidRPr="00A91A86" w:rsidRDefault="00283345">
            <w:pPr>
              <w:jc w:val="both"/>
              <w:rPr>
                <w:rFonts w:ascii="Arial" w:hAnsi="Arial" w:cs="Arial"/>
                <w:bCs/>
              </w:rPr>
            </w:pPr>
            <w:r>
              <w:rPr>
                <w:rFonts w:ascii="Arial" w:hAnsi="Arial" w:cs="Arial"/>
                <w:bCs/>
              </w:rPr>
              <w:t>3</w:t>
            </w:r>
            <w:r w:rsidRPr="00A91A86">
              <w:rPr>
                <w:rFonts w:ascii="Arial" w:hAnsi="Arial" w:cs="Arial"/>
                <w:bCs/>
              </w:rPr>
              <w:t>0%</w:t>
            </w:r>
          </w:p>
        </w:tc>
      </w:tr>
      <w:tr w:rsidR="00283345" w:rsidRPr="00A91A86" w14:paraId="3E24FDDF" w14:textId="77777777" w:rsidTr="4D6ED83E">
        <w:tc>
          <w:tcPr>
            <w:tcW w:w="421" w:type="dxa"/>
          </w:tcPr>
          <w:p w14:paraId="554E15BB" w14:textId="77777777" w:rsidR="00283345" w:rsidRPr="00A91A86" w:rsidRDefault="00283345">
            <w:pPr>
              <w:jc w:val="both"/>
              <w:rPr>
                <w:rFonts w:ascii="Arial" w:hAnsi="Arial" w:cs="Arial"/>
                <w:bCs/>
              </w:rPr>
            </w:pPr>
            <w:r w:rsidRPr="00A91A86">
              <w:rPr>
                <w:rFonts w:ascii="Arial" w:hAnsi="Arial" w:cs="Arial"/>
                <w:bCs/>
              </w:rPr>
              <w:t>5</w:t>
            </w:r>
          </w:p>
        </w:tc>
        <w:tc>
          <w:tcPr>
            <w:tcW w:w="5812" w:type="dxa"/>
          </w:tcPr>
          <w:p w14:paraId="2FA48951" w14:textId="77777777" w:rsidR="00283345" w:rsidRPr="00A91A86" w:rsidRDefault="00283345">
            <w:pPr>
              <w:jc w:val="both"/>
              <w:rPr>
                <w:rFonts w:ascii="Arial" w:hAnsi="Arial" w:cs="Arial"/>
                <w:bCs/>
              </w:rPr>
            </w:pPr>
            <w:r w:rsidRPr="00A91A86">
              <w:rPr>
                <w:rFonts w:ascii="Arial" w:hAnsi="Arial" w:cs="Arial"/>
                <w:bCs/>
              </w:rPr>
              <w:t>Retention Money- 12 months after Go-Live</w:t>
            </w:r>
          </w:p>
        </w:tc>
        <w:tc>
          <w:tcPr>
            <w:tcW w:w="3117" w:type="dxa"/>
          </w:tcPr>
          <w:p w14:paraId="5634AEDB" w14:textId="77777777" w:rsidR="00283345" w:rsidRPr="00A91A86" w:rsidRDefault="00283345">
            <w:pPr>
              <w:jc w:val="both"/>
              <w:rPr>
                <w:rFonts w:ascii="Arial" w:hAnsi="Arial" w:cs="Arial"/>
                <w:bCs/>
              </w:rPr>
            </w:pPr>
            <w:r>
              <w:rPr>
                <w:rFonts w:ascii="Arial" w:hAnsi="Arial" w:cs="Arial"/>
                <w:bCs/>
              </w:rPr>
              <w:t>1</w:t>
            </w:r>
            <w:r w:rsidRPr="00A91A86">
              <w:rPr>
                <w:rFonts w:ascii="Arial" w:hAnsi="Arial" w:cs="Arial"/>
                <w:bCs/>
              </w:rPr>
              <w:t>0%</w:t>
            </w:r>
          </w:p>
        </w:tc>
      </w:tr>
    </w:tbl>
    <w:p w14:paraId="2C2C2696" w14:textId="77777777" w:rsidR="00283345" w:rsidRPr="00A91A86" w:rsidRDefault="00283345" w:rsidP="00283345">
      <w:pPr>
        <w:rPr>
          <w:lang w:val="en-GB"/>
        </w:rPr>
      </w:pPr>
    </w:p>
    <w:p w14:paraId="34D1026A" w14:textId="77777777" w:rsidR="00283345" w:rsidRPr="00142ED8" w:rsidRDefault="00283345" w:rsidP="00283345">
      <w:pPr>
        <w:jc w:val="both"/>
        <w:rPr>
          <w:rFonts w:asciiTheme="majorBidi" w:hAnsiTheme="majorBidi" w:cstheme="majorBidi"/>
          <w:b/>
          <w:bCs/>
          <w:iCs/>
          <w:szCs w:val="22"/>
        </w:rPr>
      </w:pPr>
    </w:p>
    <w:p w14:paraId="51565FA5" w14:textId="77777777" w:rsidR="00283345" w:rsidRPr="00ED1826" w:rsidRDefault="00283345" w:rsidP="00283345">
      <w:pPr>
        <w:pStyle w:val="Heading3"/>
        <w:numPr>
          <w:ilvl w:val="0"/>
          <w:numId w:val="14"/>
        </w:numPr>
        <w:rPr>
          <w:rFonts w:ascii="Arial" w:hAnsi="Arial" w:cs="Arial"/>
        </w:rPr>
      </w:pPr>
      <w:r w:rsidRPr="00ED1826">
        <w:rPr>
          <w:rFonts w:ascii="Arial" w:hAnsi="Arial" w:cs="Arial"/>
        </w:rPr>
        <w:t>Support Services</w:t>
      </w:r>
    </w:p>
    <w:p w14:paraId="79A00D30" w14:textId="77777777" w:rsidR="00283345" w:rsidRPr="00142ED8" w:rsidRDefault="00283345" w:rsidP="00283345">
      <w:pPr>
        <w:jc w:val="both"/>
        <w:rPr>
          <w:rFonts w:asciiTheme="majorBidi" w:hAnsiTheme="majorBidi" w:cstheme="majorBidi"/>
          <w:b/>
          <w:bCs/>
          <w:iCs/>
          <w:szCs w:val="22"/>
        </w:rPr>
      </w:pPr>
    </w:p>
    <w:tbl>
      <w:tblPr>
        <w:tblStyle w:val="TableGrid"/>
        <w:tblW w:w="0" w:type="auto"/>
        <w:tblLook w:val="04A0" w:firstRow="1" w:lastRow="0" w:firstColumn="1" w:lastColumn="0" w:noHBand="0" w:noVBand="1"/>
      </w:tblPr>
      <w:tblGrid>
        <w:gridCol w:w="583"/>
        <w:gridCol w:w="5212"/>
        <w:gridCol w:w="2835"/>
      </w:tblGrid>
      <w:tr w:rsidR="00283345" w:rsidRPr="00ED1826" w14:paraId="5E528487" w14:textId="77777777">
        <w:tc>
          <w:tcPr>
            <w:tcW w:w="537" w:type="dxa"/>
          </w:tcPr>
          <w:p w14:paraId="0C26D8E3" w14:textId="77777777" w:rsidR="00283345" w:rsidRPr="00ED1826" w:rsidRDefault="00283345">
            <w:pPr>
              <w:jc w:val="both"/>
              <w:rPr>
                <w:rFonts w:ascii="Arial" w:hAnsi="Arial" w:cs="Arial"/>
                <w:bCs/>
              </w:rPr>
            </w:pPr>
            <w:r w:rsidRPr="00ED1826">
              <w:rPr>
                <w:rFonts w:ascii="Arial" w:hAnsi="Arial" w:cs="Arial"/>
                <w:bCs/>
              </w:rPr>
              <w:t>S.N</w:t>
            </w:r>
          </w:p>
        </w:tc>
        <w:tc>
          <w:tcPr>
            <w:tcW w:w="5734" w:type="dxa"/>
          </w:tcPr>
          <w:p w14:paraId="495B260D" w14:textId="77777777" w:rsidR="00283345" w:rsidRPr="00ED1826" w:rsidRDefault="00283345">
            <w:pPr>
              <w:jc w:val="both"/>
              <w:rPr>
                <w:rFonts w:ascii="Arial" w:hAnsi="Arial" w:cs="Arial"/>
                <w:bCs/>
              </w:rPr>
            </w:pPr>
            <w:r w:rsidRPr="00ED1826">
              <w:rPr>
                <w:rFonts w:ascii="Arial" w:hAnsi="Arial" w:cs="Arial"/>
                <w:bCs/>
              </w:rPr>
              <w:t>Deliverable</w:t>
            </w:r>
          </w:p>
        </w:tc>
        <w:tc>
          <w:tcPr>
            <w:tcW w:w="3079" w:type="dxa"/>
          </w:tcPr>
          <w:p w14:paraId="48CF934B" w14:textId="77777777" w:rsidR="00283345" w:rsidRPr="00ED1826" w:rsidRDefault="00283345">
            <w:pPr>
              <w:jc w:val="both"/>
              <w:rPr>
                <w:rFonts w:ascii="Arial" w:hAnsi="Arial" w:cs="Arial"/>
                <w:bCs/>
              </w:rPr>
            </w:pPr>
            <w:r w:rsidRPr="00ED1826">
              <w:rPr>
                <w:rFonts w:ascii="Arial" w:hAnsi="Arial" w:cs="Arial"/>
                <w:bCs/>
              </w:rPr>
              <w:t>Payment</w:t>
            </w:r>
          </w:p>
        </w:tc>
      </w:tr>
      <w:tr w:rsidR="00283345" w:rsidRPr="00ED1826" w14:paraId="6A307264" w14:textId="77777777">
        <w:tc>
          <w:tcPr>
            <w:tcW w:w="537" w:type="dxa"/>
          </w:tcPr>
          <w:p w14:paraId="1EB3188B" w14:textId="77777777" w:rsidR="00283345" w:rsidRPr="00ED1826" w:rsidRDefault="00283345">
            <w:pPr>
              <w:jc w:val="both"/>
              <w:rPr>
                <w:rFonts w:ascii="Arial" w:hAnsi="Arial" w:cs="Arial"/>
                <w:bCs/>
              </w:rPr>
            </w:pPr>
            <w:r w:rsidRPr="00ED1826">
              <w:rPr>
                <w:rFonts w:ascii="Arial" w:hAnsi="Arial" w:cs="Arial"/>
                <w:bCs/>
              </w:rPr>
              <w:t>1</w:t>
            </w:r>
          </w:p>
        </w:tc>
        <w:tc>
          <w:tcPr>
            <w:tcW w:w="5734" w:type="dxa"/>
          </w:tcPr>
          <w:p w14:paraId="57C15CBE" w14:textId="77777777" w:rsidR="00283345" w:rsidRPr="00ED1826" w:rsidRDefault="00283345">
            <w:pPr>
              <w:jc w:val="both"/>
              <w:rPr>
                <w:rFonts w:ascii="Arial" w:hAnsi="Arial" w:cs="Arial"/>
                <w:bCs/>
              </w:rPr>
            </w:pPr>
            <w:r w:rsidRPr="00ED1826">
              <w:rPr>
                <w:rFonts w:ascii="Arial" w:hAnsi="Arial" w:cs="Arial"/>
                <w:bCs/>
              </w:rPr>
              <w:t>12 Months post go-live Warranty</w:t>
            </w:r>
          </w:p>
        </w:tc>
        <w:tc>
          <w:tcPr>
            <w:tcW w:w="3079" w:type="dxa"/>
          </w:tcPr>
          <w:p w14:paraId="300FD378" w14:textId="77777777" w:rsidR="00283345" w:rsidRPr="00ED1826" w:rsidRDefault="00283345">
            <w:pPr>
              <w:jc w:val="both"/>
              <w:rPr>
                <w:rFonts w:ascii="Arial" w:hAnsi="Arial" w:cs="Arial"/>
                <w:bCs/>
              </w:rPr>
            </w:pPr>
            <w:r w:rsidRPr="00ED1826">
              <w:rPr>
                <w:rFonts w:ascii="Arial" w:hAnsi="Arial" w:cs="Arial"/>
                <w:bCs/>
              </w:rPr>
              <w:t>0%</w:t>
            </w:r>
          </w:p>
        </w:tc>
      </w:tr>
      <w:tr w:rsidR="00283345" w:rsidRPr="00ED1826" w14:paraId="0929D2E1" w14:textId="77777777">
        <w:tc>
          <w:tcPr>
            <w:tcW w:w="537" w:type="dxa"/>
          </w:tcPr>
          <w:p w14:paraId="5FA15153" w14:textId="77777777" w:rsidR="00283345" w:rsidRPr="00ED1826" w:rsidRDefault="00283345">
            <w:pPr>
              <w:jc w:val="both"/>
              <w:rPr>
                <w:rFonts w:ascii="Arial" w:hAnsi="Arial" w:cs="Arial"/>
                <w:bCs/>
              </w:rPr>
            </w:pPr>
            <w:r w:rsidRPr="00ED1826">
              <w:rPr>
                <w:rFonts w:ascii="Arial" w:hAnsi="Arial" w:cs="Arial"/>
                <w:bCs/>
              </w:rPr>
              <w:t>2</w:t>
            </w:r>
          </w:p>
        </w:tc>
        <w:tc>
          <w:tcPr>
            <w:tcW w:w="5734" w:type="dxa"/>
          </w:tcPr>
          <w:p w14:paraId="4AB9C5AD" w14:textId="77777777" w:rsidR="00283345" w:rsidRPr="00ED1826" w:rsidRDefault="00283345">
            <w:pPr>
              <w:jc w:val="both"/>
              <w:rPr>
                <w:rFonts w:ascii="Arial" w:hAnsi="Arial" w:cs="Arial"/>
                <w:bCs/>
              </w:rPr>
            </w:pPr>
            <w:r w:rsidRPr="00ED1826">
              <w:rPr>
                <w:rFonts w:ascii="Arial" w:hAnsi="Arial" w:cs="Arial"/>
                <w:bCs/>
              </w:rPr>
              <w:t>Annual Maintenance Contract</w:t>
            </w:r>
          </w:p>
        </w:tc>
        <w:tc>
          <w:tcPr>
            <w:tcW w:w="3079" w:type="dxa"/>
          </w:tcPr>
          <w:p w14:paraId="53E16699" w14:textId="77777777" w:rsidR="00283345" w:rsidRPr="00ED1826" w:rsidRDefault="00283345">
            <w:pPr>
              <w:jc w:val="both"/>
              <w:rPr>
                <w:rFonts w:ascii="Arial" w:hAnsi="Arial" w:cs="Arial"/>
                <w:bCs/>
              </w:rPr>
            </w:pPr>
            <w:r w:rsidRPr="00ED1826">
              <w:rPr>
                <w:rFonts w:ascii="Arial" w:hAnsi="Arial" w:cs="Arial"/>
                <w:bCs/>
              </w:rPr>
              <w:t>Annually</w:t>
            </w:r>
          </w:p>
        </w:tc>
      </w:tr>
    </w:tbl>
    <w:p w14:paraId="248BA64E" w14:textId="77777777" w:rsidR="00283345" w:rsidRPr="00142ED8" w:rsidRDefault="00283345" w:rsidP="00283345">
      <w:pPr>
        <w:rPr>
          <w:rFonts w:asciiTheme="majorBidi" w:hAnsiTheme="majorBidi" w:cstheme="majorBidi"/>
          <w:b/>
          <w:color w:val="4F81BD" w:themeColor="accent1"/>
          <w:szCs w:val="22"/>
        </w:rPr>
      </w:pPr>
    </w:p>
    <w:p w14:paraId="1C77CA64" w14:textId="77777777" w:rsidR="00283345" w:rsidRDefault="00283345" w:rsidP="00283345">
      <w:pPr>
        <w:spacing w:after="160" w:line="259" w:lineRule="auto"/>
        <w:rPr>
          <w:rFonts w:ascii="Arial" w:eastAsiaTheme="minorHAnsi" w:hAnsi="Arial" w:cs="Arial"/>
          <w:szCs w:val="22"/>
        </w:rPr>
      </w:pPr>
      <w:r>
        <w:rPr>
          <w:rFonts w:ascii="Arial" w:eastAsiaTheme="minorHAnsi" w:hAnsi="Arial" w:cs="Arial"/>
          <w:szCs w:val="22"/>
        </w:rPr>
        <w:br w:type="page"/>
      </w:r>
    </w:p>
    <w:p w14:paraId="127D6554" w14:textId="77777777" w:rsidR="00283345" w:rsidRPr="009A1528" w:rsidRDefault="00283345" w:rsidP="00283345">
      <w:pPr>
        <w:pStyle w:val="Heading1"/>
        <w:ind w:left="357" w:hanging="357"/>
        <w:rPr>
          <w:rFonts w:ascii="Arial" w:hAnsi="Arial" w:cs="Arial"/>
          <w:sz w:val="24"/>
          <w:szCs w:val="24"/>
        </w:rPr>
      </w:pPr>
      <w:bookmarkStart w:id="17" w:name="_Toc81394894"/>
      <w:r w:rsidRPr="009A1528">
        <w:rPr>
          <w:rFonts w:ascii="Arial" w:hAnsi="Arial" w:cs="Arial"/>
          <w:sz w:val="24"/>
          <w:szCs w:val="24"/>
        </w:rPr>
        <w:lastRenderedPageBreak/>
        <w:t>Company Profile and Profile of Consultants</w:t>
      </w:r>
      <w:bookmarkEnd w:id="17"/>
    </w:p>
    <w:p w14:paraId="6FA4F72B" w14:textId="77777777" w:rsidR="00283345"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A company profile of the </w:t>
      </w:r>
      <w:r>
        <w:rPr>
          <w:rFonts w:ascii="Arial" w:eastAsiaTheme="minorHAnsi" w:hAnsi="Arial" w:cs="Arial"/>
          <w:szCs w:val="22"/>
        </w:rPr>
        <w:t>Vendor</w:t>
      </w:r>
      <w:r w:rsidRPr="00880B46">
        <w:rPr>
          <w:rFonts w:ascii="Arial" w:eastAsiaTheme="minorHAnsi" w:hAnsi="Arial" w:cs="Arial"/>
          <w:szCs w:val="22"/>
        </w:rPr>
        <w:t xml:space="preserve"> as well as a list of staff that would be involved in the project and their respective qualifications and experience should be provided. </w:t>
      </w:r>
    </w:p>
    <w:p w14:paraId="26AB1A8B" w14:textId="77777777" w:rsidR="00283345" w:rsidRDefault="00283345" w:rsidP="00283345">
      <w:pPr>
        <w:spacing w:before="120" w:after="120" w:line="276" w:lineRule="auto"/>
        <w:jc w:val="both"/>
        <w:rPr>
          <w:rFonts w:ascii="Arial" w:eastAsiaTheme="minorHAnsi" w:hAnsi="Arial" w:cs="Arial"/>
          <w:szCs w:val="22"/>
        </w:rPr>
      </w:pPr>
      <w:r w:rsidRPr="005B0447">
        <w:rPr>
          <w:rFonts w:ascii="Arial" w:eastAsiaTheme="minorHAnsi" w:hAnsi="Arial" w:cs="Arial"/>
          <w:szCs w:val="22"/>
        </w:rPr>
        <w:t>The Consultant shall determine the number and nature of experts they will require to achieve the objectives of the assignment, in accordance with their proposed approach and methodology. Nonetheless, the Consultant’s team shall be composed of at least four</w:t>
      </w:r>
      <w:r>
        <w:rPr>
          <w:rFonts w:ascii="Arial" w:eastAsiaTheme="minorHAnsi" w:hAnsi="Arial" w:cs="Arial"/>
          <w:szCs w:val="22"/>
        </w:rPr>
        <w:t xml:space="preserve"> (4)</w:t>
      </w:r>
      <w:r w:rsidRPr="005B0447">
        <w:rPr>
          <w:rFonts w:ascii="Arial" w:eastAsiaTheme="minorHAnsi" w:hAnsi="Arial" w:cs="Arial"/>
          <w:szCs w:val="22"/>
        </w:rPr>
        <w:t xml:space="preserve"> experts with extensive demonstrable experience/knowledge as follows:</w:t>
      </w:r>
    </w:p>
    <w:p w14:paraId="0D260BF5"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eastAsiaTheme="minorHAnsi" w:hAnsi="Arial" w:cs="Arial"/>
          <w:sz w:val="22"/>
          <w:szCs w:val="22"/>
        </w:rPr>
      </w:pPr>
      <w:r w:rsidRPr="002172FE">
        <w:rPr>
          <w:rFonts w:ascii="Arial" w:hAnsi="Arial" w:cs="Arial"/>
          <w:b/>
          <w:sz w:val="22"/>
          <w:szCs w:val="22"/>
        </w:rPr>
        <w:t>Project Manager</w:t>
      </w:r>
    </w:p>
    <w:p w14:paraId="07A57818"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462"/>
        <w:gridCol w:w="6168"/>
      </w:tblGrid>
      <w:tr w:rsidR="00283345" w:rsidRPr="009B5EC8" w14:paraId="6E527A8A" w14:textId="77777777">
        <w:tc>
          <w:tcPr>
            <w:tcW w:w="2523" w:type="dxa"/>
          </w:tcPr>
          <w:p w14:paraId="71FCEC22"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27" w:type="dxa"/>
          </w:tcPr>
          <w:p w14:paraId="0EFBD621"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39E5F4F5" w14:textId="77777777">
        <w:tc>
          <w:tcPr>
            <w:tcW w:w="2523" w:type="dxa"/>
          </w:tcPr>
          <w:p w14:paraId="6D33F611"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7D73E6C7" w14:textId="77777777" w:rsidR="00283345" w:rsidRPr="002172FE" w:rsidRDefault="00283345">
            <w:pPr>
              <w:jc w:val="both"/>
              <w:rPr>
                <w:rFonts w:ascii="Arial" w:hAnsi="Arial" w:cs="Arial"/>
                <w:color w:val="000000" w:themeColor="text1"/>
              </w:rPr>
            </w:pPr>
          </w:p>
          <w:p w14:paraId="62696331" w14:textId="77777777" w:rsidR="00283345" w:rsidRPr="002172FE" w:rsidRDefault="00283345">
            <w:pPr>
              <w:jc w:val="both"/>
              <w:rPr>
                <w:rFonts w:ascii="Arial" w:hAnsi="Arial" w:cs="Arial"/>
                <w:color w:val="000000" w:themeColor="text1"/>
              </w:rPr>
            </w:pPr>
            <w:proofErr w:type="gramStart"/>
            <w:r w:rsidRPr="002172FE">
              <w:rPr>
                <w:rFonts w:ascii="Arial" w:hAnsi="Arial" w:cs="Arial"/>
                <w:color w:val="000000" w:themeColor="text1"/>
              </w:rPr>
              <w:t>Master’s degree in Computer Science</w:t>
            </w:r>
            <w:proofErr w:type="gramEnd"/>
            <w:r w:rsidRPr="002172FE">
              <w:rPr>
                <w:rFonts w:ascii="Arial" w:hAnsi="Arial" w:cs="Arial"/>
                <w:color w:val="000000" w:themeColor="text1"/>
              </w:rPr>
              <w:t xml:space="preserve">, business administration, project management or related discipline, or 5 </w:t>
            </w:r>
            <w:proofErr w:type="gramStart"/>
            <w:r w:rsidRPr="002172FE">
              <w:rPr>
                <w:rFonts w:ascii="Arial" w:hAnsi="Arial" w:cs="Arial"/>
                <w:color w:val="000000" w:themeColor="text1"/>
              </w:rPr>
              <w:t>years</w:t>
            </w:r>
            <w:proofErr w:type="gramEnd"/>
            <w:r w:rsidRPr="002172FE">
              <w:rPr>
                <w:rFonts w:ascii="Arial" w:hAnsi="Arial" w:cs="Arial"/>
                <w:color w:val="000000" w:themeColor="text1"/>
              </w:rPr>
              <w:t xml:space="preserve"> relevant professional experience in project management. </w:t>
            </w:r>
          </w:p>
          <w:p w14:paraId="000F353B" w14:textId="77777777" w:rsidR="00283345" w:rsidRPr="002172FE" w:rsidRDefault="00283345">
            <w:pPr>
              <w:jc w:val="both"/>
              <w:rPr>
                <w:rFonts w:ascii="Arial" w:hAnsi="Arial" w:cs="Arial"/>
                <w:color w:val="000000" w:themeColor="text1"/>
              </w:rPr>
            </w:pPr>
          </w:p>
          <w:p w14:paraId="6279D785" w14:textId="77777777" w:rsidR="00283345" w:rsidRPr="002172FE" w:rsidRDefault="00283345">
            <w:pPr>
              <w:jc w:val="both"/>
              <w:rPr>
                <w:rFonts w:ascii="Arial" w:hAnsi="Arial" w:cs="Arial"/>
                <w:lang w:val="en-ZA"/>
              </w:rPr>
            </w:pPr>
            <w:r w:rsidRPr="002172FE">
              <w:rPr>
                <w:rFonts w:ascii="Arial" w:hAnsi="Arial" w:cs="Arial"/>
                <w:lang w:val="en-ZA"/>
              </w:rPr>
              <w:t xml:space="preserve">Professional certification in project/programme management. (Desirable) </w:t>
            </w:r>
          </w:p>
        </w:tc>
        <w:tc>
          <w:tcPr>
            <w:tcW w:w="6827" w:type="dxa"/>
          </w:tcPr>
          <w:p w14:paraId="774E0745"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 xml:space="preserve">of </w:t>
            </w:r>
            <w:r w:rsidRPr="002172FE">
              <w:rPr>
                <w:rFonts w:ascii="Arial" w:hAnsi="Arial" w:cs="Arial"/>
                <w:color w:val="000000" w:themeColor="text1"/>
              </w:rPr>
              <w:t xml:space="preserve"> 5 years’ experience in managing IT projects preferably with a focus on </w:t>
            </w:r>
            <w:r>
              <w:rPr>
                <w:rFonts w:ascii="Arial" w:hAnsi="Arial" w:cs="Arial"/>
                <w:color w:val="000000" w:themeColor="text1"/>
              </w:rPr>
              <w:t>EDMS</w:t>
            </w:r>
            <w:r w:rsidRPr="002172FE">
              <w:rPr>
                <w:rFonts w:ascii="Arial" w:hAnsi="Arial" w:cs="Arial"/>
                <w:color w:val="000000" w:themeColor="text1"/>
              </w:rPr>
              <w:t xml:space="preserve"> implementations, specifically within the African region. </w:t>
            </w:r>
          </w:p>
          <w:p w14:paraId="0779D682" w14:textId="77777777" w:rsidR="00283345" w:rsidRPr="002172FE" w:rsidRDefault="00283345">
            <w:pPr>
              <w:jc w:val="both"/>
              <w:rPr>
                <w:rFonts w:ascii="Arial" w:hAnsi="Arial" w:cs="Arial"/>
                <w:color w:val="000000" w:themeColor="text1"/>
              </w:rPr>
            </w:pPr>
          </w:p>
          <w:p w14:paraId="6826F731"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Professional certifications in </w:t>
            </w:r>
            <w:r>
              <w:rPr>
                <w:rFonts w:ascii="Arial" w:hAnsi="Arial" w:cs="Arial"/>
                <w:color w:val="000000" w:themeColor="text1"/>
              </w:rPr>
              <w:t>EDMS</w:t>
            </w:r>
            <w:r w:rsidRPr="002172FE">
              <w:rPr>
                <w:rFonts w:ascii="Arial" w:hAnsi="Arial" w:cs="Arial"/>
                <w:color w:val="000000" w:themeColor="text1"/>
              </w:rPr>
              <w:t xml:space="preserve"> or Change Management are desirable. Strong communication, leadership, and problem-solving skills are essential for effective project execution.</w:t>
            </w:r>
          </w:p>
        </w:tc>
      </w:tr>
    </w:tbl>
    <w:p w14:paraId="45F332E5" w14:textId="77777777" w:rsidR="00283345" w:rsidRPr="002172FE" w:rsidRDefault="00283345" w:rsidP="00283345">
      <w:pPr>
        <w:spacing w:before="120" w:after="120" w:line="276" w:lineRule="auto"/>
        <w:jc w:val="both"/>
        <w:rPr>
          <w:rFonts w:ascii="Arial" w:eastAsiaTheme="minorHAnsi" w:hAnsi="Arial" w:cs="Arial"/>
          <w:szCs w:val="22"/>
        </w:rPr>
      </w:pPr>
    </w:p>
    <w:p w14:paraId="1DF45781"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hAnsi="Arial" w:cs="Arial"/>
          <w:b/>
          <w:sz w:val="22"/>
          <w:szCs w:val="22"/>
        </w:rPr>
      </w:pPr>
      <w:r w:rsidRPr="002172FE">
        <w:rPr>
          <w:rFonts w:ascii="Arial" w:hAnsi="Arial" w:cs="Arial"/>
          <w:b/>
          <w:sz w:val="22"/>
          <w:szCs w:val="22"/>
        </w:rPr>
        <w:t>Solution Architect</w:t>
      </w:r>
    </w:p>
    <w:p w14:paraId="41CDC150"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354"/>
        <w:gridCol w:w="6276"/>
      </w:tblGrid>
      <w:tr w:rsidR="00283345" w:rsidRPr="009B5EC8" w14:paraId="22BFB568" w14:textId="77777777">
        <w:tc>
          <w:tcPr>
            <w:tcW w:w="2495" w:type="dxa"/>
          </w:tcPr>
          <w:p w14:paraId="0D7DDE8D"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55" w:type="dxa"/>
          </w:tcPr>
          <w:p w14:paraId="30CF7B73"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2A7E0151" w14:textId="77777777">
        <w:tc>
          <w:tcPr>
            <w:tcW w:w="2495" w:type="dxa"/>
          </w:tcPr>
          <w:p w14:paraId="2F9F2D53"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089A9B21" w14:textId="77777777" w:rsidR="00283345" w:rsidRPr="002172FE" w:rsidRDefault="00283345">
            <w:pPr>
              <w:jc w:val="both"/>
              <w:rPr>
                <w:rFonts w:ascii="Arial" w:hAnsi="Arial" w:cs="Arial"/>
                <w:color w:val="000000" w:themeColor="text1"/>
              </w:rPr>
            </w:pPr>
          </w:p>
          <w:p w14:paraId="2E3DE987" w14:textId="77777777" w:rsidR="00283345" w:rsidRPr="002172FE" w:rsidRDefault="00283345">
            <w:pPr>
              <w:jc w:val="both"/>
              <w:rPr>
                <w:rFonts w:ascii="Arial" w:hAnsi="Arial" w:cs="Arial"/>
                <w:lang w:val="en-ZA"/>
              </w:rPr>
            </w:pPr>
          </w:p>
        </w:tc>
        <w:tc>
          <w:tcPr>
            <w:tcW w:w="6855" w:type="dxa"/>
          </w:tcPr>
          <w:p w14:paraId="18349DC9"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 xml:space="preserve">of </w:t>
            </w:r>
            <w:r w:rsidRPr="002172FE">
              <w:rPr>
                <w:rFonts w:ascii="Arial" w:hAnsi="Arial" w:cs="Arial"/>
                <w:color w:val="000000" w:themeColor="text1"/>
              </w:rPr>
              <w:t xml:space="preserve">5 years of experience in solution architecture, with a focus on </w:t>
            </w:r>
            <w:r>
              <w:rPr>
                <w:rFonts w:ascii="Arial" w:hAnsi="Arial" w:cs="Arial"/>
                <w:color w:val="000000" w:themeColor="text1"/>
              </w:rPr>
              <w:t>EDMS</w:t>
            </w:r>
            <w:r w:rsidRPr="002172FE">
              <w:rPr>
                <w:rFonts w:ascii="Arial" w:hAnsi="Arial" w:cs="Arial"/>
                <w:color w:val="000000" w:themeColor="text1"/>
              </w:rPr>
              <w:t xml:space="preserve"> implementations.</w:t>
            </w:r>
          </w:p>
          <w:p w14:paraId="3595F546" w14:textId="77777777" w:rsidR="00283345" w:rsidRPr="002172FE" w:rsidRDefault="00283345">
            <w:pPr>
              <w:jc w:val="both"/>
              <w:rPr>
                <w:rFonts w:ascii="Arial" w:hAnsi="Arial" w:cs="Arial"/>
                <w:color w:val="000000" w:themeColor="text1"/>
              </w:rPr>
            </w:pPr>
          </w:p>
          <w:p w14:paraId="54EF3C52"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Relevant certifications in solution architecture, enterprise architecture, or </w:t>
            </w:r>
            <w:r>
              <w:rPr>
                <w:rFonts w:ascii="Arial" w:hAnsi="Arial" w:cs="Arial"/>
                <w:color w:val="000000" w:themeColor="text1"/>
              </w:rPr>
              <w:t>EDMS</w:t>
            </w:r>
            <w:r w:rsidRPr="002172FE">
              <w:rPr>
                <w:rFonts w:ascii="Arial" w:hAnsi="Arial" w:cs="Arial"/>
                <w:color w:val="000000" w:themeColor="text1"/>
              </w:rPr>
              <w:t xml:space="preserve"> technologies (e.g., TOGAF, AWS Certified Solutions Architect, </w:t>
            </w:r>
            <w:r>
              <w:rPr>
                <w:rFonts w:ascii="Arial" w:hAnsi="Arial" w:cs="Arial"/>
                <w:color w:val="000000" w:themeColor="text1"/>
              </w:rPr>
              <w:t>EDMS</w:t>
            </w:r>
            <w:r w:rsidRPr="002172FE">
              <w:rPr>
                <w:rFonts w:ascii="Arial" w:hAnsi="Arial" w:cs="Arial"/>
                <w:color w:val="000000" w:themeColor="text1"/>
              </w:rPr>
              <w:t xml:space="preserve"> platform-specific certifications) </w:t>
            </w:r>
            <w:proofErr w:type="gramStart"/>
            <w:r w:rsidRPr="002172FE">
              <w:rPr>
                <w:rFonts w:ascii="Arial" w:hAnsi="Arial" w:cs="Arial"/>
                <w:color w:val="000000" w:themeColor="text1"/>
              </w:rPr>
              <w:t>is</w:t>
            </w:r>
            <w:proofErr w:type="gramEnd"/>
            <w:r w:rsidRPr="002172FE">
              <w:rPr>
                <w:rFonts w:ascii="Arial" w:hAnsi="Arial" w:cs="Arial"/>
                <w:color w:val="000000" w:themeColor="text1"/>
              </w:rPr>
              <w:t xml:space="preserve"> desirable.</w:t>
            </w:r>
          </w:p>
          <w:p w14:paraId="78E9F0F9" w14:textId="77777777" w:rsidR="00283345" w:rsidRPr="002172FE" w:rsidRDefault="00283345">
            <w:pPr>
              <w:jc w:val="both"/>
              <w:rPr>
                <w:rFonts w:ascii="Arial" w:hAnsi="Arial" w:cs="Arial"/>
                <w:color w:val="000000" w:themeColor="text1"/>
              </w:rPr>
            </w:pPr>
          </w:p>
          <w:p w14:paraId="41CE82D5"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Strong communication, leadership, and problem-solving skills are essential for effective project execution.</w:t>
            </w:r>
          </w:p>
        </w:tc>
      </w:tr>
    </w:tbl>
    <w:p w14:paraId="3F055565" w14:textId="77777777" w:rsidR="00283345" w:rsidRDefault="00283345" w:rsidP="00283345">
      <w:pPr>
        <w:spacing w:before="120" w:after="120" w:line="276" w:lineRule="auto"/>
        <w:jc w:val="both"/>
        <w:rPr>
          <w:rFonts w:ascii="Arial" w:eastAsiaTheme="minorHAnsi" w:hAnsi="Arial" w:cs="Arial"/>
          <w:szCs w:val="22"/>
        </w:rPr>
      </w:pPr>
    </w:p>
    <w:p w14:paraId="0205D60F" w14:textId="77777777" w:rsidR="009A1528" w:rsidRDefault="009A1528" w:rsidP="00283345">
      <w:pPr>
        <w:spacing w:before="120" w:after="120" w:line="276" w:lineRule="auto"/>
        <w:jc w:val="both"/>
        <w:rPr>
          <w:rFonts w:ascii="Arial" w:eastAsiaTheme="minorHAnsi" w:hAnsi="Arial" w:cs="Arial"/>
          <w:szCs w:val="22"/>
        </w:rPr>
      </w:pPr>
    </w:p>
    <w:p w14:paraId="36796D25" w14:textId="77777777" w:rsidR="009A1528" w:rsidRDefault="009A1528" w:rsidP="00283345">
      <w:pPr>
        <w:spacing w:before="120" w:after="120" w:line="276" w:lineRule="auto"/>
        <w:jc w:val="both"/>
        <w:rPr>
          <w:rFonts w:ascii="Arial" w:eastAsiaTheme="minorHAnsi" w:hAnsi="Arial" w:cs="Arial"/>
          <w:szCs w:val="22"/>
        </w:rPr>
      </w:pPr>
    </w:p>
    <w:p w14:paraId="67EA74F7" w14:textId="77777777" w:rsidR="009A1528" w:rsidRDefault="009A1528" w:rsidP="00283345">
      <w:pPr>
        <w:spacing w:before="120" w:after="120" w:line="276" w:lineRule="auto"/>
        <w:jc w:val="both"/>
        <w:rPr>
          <w:rFonts w:ascii="Arial" w:eastAsiaTheme="minorHAnsi" w:hAnsi="Arial" w:cs="Arial"/>
          <w:szCs w:val="22"/>
        </w:rPr>
      </w:pPr>
    </w:p>
    <w:p w14:paraId="22E5D4BE" w14:textId="77777777" w:rsidR="009A1528" w:rsidRDefault="009A1528" w:rsidP="00283345">
      <w:pPr>
        <w:spacing w:before="120" w:after="120" w:line="276" w:lineRule="auto"/>
        <w:jc w:val="both"/>
        <w:rPr>
          <w:rFonts w:ascii="Arial" w:eastAsiaTheme="minorHAnsi" w:hAnsi="Arial" w:cs="Arial"/>
          <w:szCs w:val="22"/>
        </w:rPr>
      </w:pPr>
    </w:p>
    <w:p w14:paraId="559A2FEA" w14:textId="77777777" w:rsidR="009A1528" w:rsidRDefault="009A1528" w:rsidP="00283345">
      <w:pPr>
        <w:spacing w:before="120" w:after="120" w:line="276" w:lineRule="auto"/>
        <w:jc w:val="both"/>
        <w:rPr>
          <w:rFonts w:ascii="Arial" w:eastAsiaTheme="minorHAnsi" w:hAnsi="Arial" w:cs="Arial"/>
          <w:szCs w:val="22"/>
        </w:rPr>
      </w:pPr>
    </w:p>
    <w:p w14:paraId="32C5CE82" w14:textId="77777777" w:rsidR="009A1528" w:rsidRPr="002172FE" w:rsidRDefault="009A1528" w:rsidP="00283345">
      <w:pPr>
        <w:spacing w:before="120" w:after="120" w:line="276" w:lineRule="auto"/>
        <w:jc w:val="both"/>
        <w:rPr>
          <w:rFonts w:ascii="Arial" w:eastAsiaTheme="minorHAnsi" w:hAnsi="Arial" w:cs="Arial"/>
          <w:szCs w:val="22"/>
        </w:rPr>
      </w:pPr>
    </w:p>
    <w:p w14:paraId="4AA9DCC8"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hAnsi="Arial" w:cs="Arial"/>
          <w:b/>
          <w:sz w:val="22"/>
          <w:szCs w:val="22"/>
        </w:rPr>
      </w:pPr>
      <w:r w:rsidRPr="002172FE">
        <w:rPr>
          <w:rFonts w:ascii="Arial" w:hAnsi="Arial" w:cs="Arial"/>
          <w:b/>
          <w:sz w:val="22"/>
          <w:szCs w:val="22"/>
        </w:rPr>
        <w:t>Functional Expert</w:t>
      </w:r>
    </w:p>
    <w:p w14:paraId="7187BD5E"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354"/>
        <w:gridCol w:w="6276"/>
      </w:tblGrid>
      <w:tr w:rsidR="00283345" w:rsidRPr="009B5EC8" w14:paraId="5FDE58FC" w14:textId="77777777">
        <w:tc>
          <w:tcPr>
            <w:tcW w:w="2493" w:type="dxa"/>
          </w:tcPr>
          <w:p w14:paraId="7F78C1BF"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57" w:type="dxa"/>
          </w:tcPr>
          <w:p w14:paraId="56ADAD4D"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6605368D" w14:textId="77777777">
        <w:tc>
          <w:tcPr>
            <w:tcW w:w="2493" w:type="dxa"/>
          </w:tcPr>
          <w:p w14:paraId="7008989B"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14D36314" w14:textId="77777777" w:rsidR="00283345" w:rsidRPr="002172FE" w:rsidRDefault="00283345">
            <w:pPr>
              <w:jc w:val="both"/>
              <w:rPr>
                <w:rFonts w:ascii="Arial" w:hAnsi="Arial" w:cs="Arial"/>
                <w:color w:val="000000" w:themeColor="text1"/>
              </w:rPr>
            </w:pPr>
          </w:p>
          <w:p w14:paraId="0C8CB7FB" w14:textId="77777777" w:rsidR="00283345" w:rsidRPr="002172FE" w:rsidRDefault="00283345">
            <w:pPr>
              <w:jc w:val="both"/>
              <w:rPr>
                <w:rFonts w:ascii="Arial" w:hAnsi="Arial" w:cs="Arial"/>
                <w:color w:val="000000" w:themeColor="text1"/>
              </w:rPr>
            </w:pPr>
          </w:p>
        </w:tc>
        <w:tc>
          <w:tcPr>
            <w:tcW w:w="6857" w:type="dxa"/>
          </w:tcPr>
          <w:p w14:paraId="0D7AD720"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of 5</w:t>
            </w:r>
            <w:r w:rsidRPr="002172FE">
              <w:rPr>
                <w:rFonts w:ascii="Arial" w:hAnsi="Arial" w:cs="Arial"/>
                <w:color w:val="000000" w:themeColor="text1"/>
              </w:rPr>
              <w:t xml:space="preserve"> years of hands-on experience working with </w:t>
            </w:r>
            <w:r>
              <w:rPr>
                <w:rFonts w:ascii="Arial" w:hAnsi="Arial" w:cs="Arial"/>
                <w:color w:val="000000" w:themeColor="text1"/>
              </w:rPr>
              <w:t>EDMS</w:t>
            </w:r>
            <w:r w:rsidRPr="002172FE">
              <w:rPr>
                <w:rFonts w:ascii="Arial" w:hAnsi="Arial" w:cs="Arial"/>
                <w:color w:val="000000" w:themeColor="text1"/>
              </w:rPr>
              <w:t xml:space="preserve"> functionalities and implementation.</w:t>
            </w:r>
          </w:p>
          <w:p w14:paraId="3C9BB048" w14:textId="77777777" w:rsidR="00283345" w:rsidRPr="002172FE" w:rsidRDefault="00283345">
            <w:pPr>
              <w:jc w:val="both"/>
              <w:rPr>
                <w:rFonts w:ascii="Arial" w:hAnsi="Arial" w:cs="Arial"/>
                <w:color w:val="000000" w:themeColor="text1"/>
              </w:rPr>
            </w:pPr>
          </w:p>
          <w:p w14:paraId="3BC682D6"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Proficiency in </w:t>
            </w:r>
            <w:r>
              <w:rPr>
                <w:rFonts w:ascii="Arial" w:hAnsi="Arial" w:cs="Arial"/>
                <w:color w:val="000000" w:themeColor="text1"/>
              </w:rPr>
              <w:t>EDMS</w:t>
            </w:r>
            <w:r w:rsidRPr="002172FE">
              <w:rPr>
                <w:rFonts w:ascii="Arial" w:hAnsi="Arial" w:cs="Arial"/>
                <w:color w:val="000000" w:themeColor="text1"/>
              </w:rPr>
              <w:t xml:space="preserve"> platforms and related technologies, with specific expertise in implementation, customization, and maintenance.</w:t>
            </w:r>
          </w:p>
          <w:p w14:paraId="49962CED" w14:textId="77777777" w:rsidR="00283345" w:rsidRPr="002172FE" w:rsidRDefault="00283345">
            <w:pPr>
              <w:jc w:val="both"/>
              <w:rPr>
                <w:rFonts w:ascii="Arial" w:hAnsi="Arial" w:cs="Arial"/>
                <w:color w:val="000000" w:themeColor="text1"/>
              </w:rPr>
            </w:pPr>
          </w:p>
          <w:p w14:paraId="21464A21"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In-depth knowledge of </w:t>
            </w:r>
            <w:r>
              <w:rPr>
                <w:rFonts w:ascii="Arial" w:hAnsi="Arial" w:cs="Arial"/>
                <w:color w:val="000000" w:themeColor="text1"/>
              </w:rPr>
              <w:t>EDMS</w:t>
            </w:r>
            <w:r w:rsidRPr="002172FE">
              <w:rPr>
                <w:rFonts w:ascii="Arial" w:hAnsi="Arial" w:cs="Arial"/>
                <w:color w:val="000000" w:themeColor="text1"/>
              </w:rPr>
              <w:t xml:space="preserve"> platforms.</w:t>
            </w:r>
          </w:p>
          <w:p w14:paraId="20969926" w14:textId="77777777" w:rsidR="00283345" w:rsidRPr="002172FE" w:rsidRDefault="00283345">
            <w:pPr>
              <w:jc w:val="both"/>
              <w:rPr>
                <w:rFonts w:ascii="Arial" w:hAnsi="Arial" w:cs="Arial"/>
                <w:color w:val="000000" w:themeColor="text1"/>
              </w:rPr>
            </w:pPr>
          </w:p>
          <w:p w14:paraId="4C7E1362"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Proficiency in mapping processes and aligning them with IT system capabilities to optimize workflows.</w:t>
            </w:r>
          </w:p>
          <w:p w14:paraId="1BBA6282" w14:textId="77777777" w:rsidR="00283345" w:rsidRPr="002172FE" w:rsidRDefault="00283345">
            <w:pPr>
              <w:jc w:val="both"/>
              <w:rPr>
                <w:rFonts w:ascii="Arial" w:hAnsi="Arial" w:cs="Arial"/>
                <w:color w:val="000000" w:themeColor="text1"/>
              </w:rPr>
            </w:pPr>
          </w:p>
          <w:p w14:paraId="5861C8C7"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Proven ability to gather and document detailed requirements from </w:t>
            </w:r>
            <w:r>
              <w:rPr>
                <w:rFonts w:ascii="Arial" w:hAnsi="Arial" w:cs="Arial"/>
                <w:color w:val="000000" w:themeColor="text1"/>
              </w:rPr>
              <w:t>EDMS</w:t>
            </w:r>
            <w:r w:rsidRPr="002172FE">
              <w:rPr>
                <w:rFonts w:ascii="Arial" w:hAnsi="Arial" w:cs="Arial"/>
                <w:color w:val="000000" w:themeColor="text1"/>
              </w:rPr>
              <w:t xml:space="preserve"> and other stakeholders for </w:t>
            </w:r>
            <w:r>
              <w:rPr>
                <w:rFonts w:ascii="Arial" w:hAnsi="Arial" w:cs="Arial"/>
                <w:color w:val="000000" w:themeColor="text1"/>
              </w:rPr>
              <w:t>EDMS</w:t>
            </w:r>
            <w:r w:rsidRPr="002172FE">
              <w:rPr>
                <w:rFonts w:ascii="Arial" w:hAnsi="Arial" w:cs="Arial"/>
                <w:color w:val="000000" w:themeColor="text1"/>
              </w:rPr>
              <w:t xml:space="preserve"> configurations and customizations.</w:t>
            </w:r>
          </w:p>
          <w:p w14:paraId="3A6052EF" w14:textId="77777777" w:rsidR="00283345" w:rsidRPr="002172FE" w:rsidRDefault="00283345">
            <w:pPr>
              <w:jc w:val="both"/>
              <w:rPr>
                <w:rFonts w:ascii="Arial" w:hAnsi="Arial" w:cs="Arial"/>
                <w:color w:val="000000" w:themeColor="text1"/>
              </w:rPr>
            </w:pPr>
          </w:p>
          <w:p w14:paraId="1C5A7018"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Hands-on experience in configuring and customizing </w:t>
            </w:r>
            <w:r>
              <w:rPr>
                <w:rFonts w:ascii="Arial" w:hAnsi="Arial" w:cs="Arial"/>
                <w:color w:val="000000" w:themeColor="text1"/>
              </w:rPr>
              <w:t>EDMS</w:t>
            </w:r>
            <w:r w:rsidRPr="002172FE">
              <w:rPr>
                <w:rFonts w:ascii="Arial" w:hAnsi="Arial" w:cs="Arial"/>
                <w:color w:val="000000" w:themeColor="text1"/>
              </w:rPr>
              <w:t xml:space="preserve"> to meet organizational needs.</w:t>
            </w:r>
          </w:p>
          <w:p w14:paraId="548B1751" w14:textId="77777777" w:rsidR="00283345" w:rsidRPr="002172FE" w:rsidRDefault="00283345">
            <w:pPr>
              <w:jc w:val="both"/>
              <w:rPr>
                <w:rFonts w:ascii="Arial" w:hAnsi="Arial" w:cs="Arial"/>
                <w:color w:val="000000" w:themeColor="text1"/>
              </w:rPr>
            </w:pPr>
          </w:p>
          <w:p w14:paraId="770A6D04"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Experience in conducting comprehensive testing of </w:t>
            </w:r>
            <w:r>
              <w:rPr>
                <w:rFonts w:ascii="Arial" w:hAnsi="Arial" w:cs="Arial"/>
                <w:color w:val="000000" w:themeColor="text1"/>
              </w:rPr>
              <w:t>EDMS</w:t>
            </w:r>
            <w:r w:rsidRPr="002172FE">
              <w:rPr>
                <w:rFonts w:ascii="Arial" w:hAnsi="Arial" w:cs="Arial"/>
                <w:color w:val="000000" w:themeColor="text1"/>
              </w:rPr>
              <w:t xml:space="preserve"> solutions to ensure functionality, accuracy, and compliance.</w:t>
            </w:r>
          </w:p>
        </w:tc>
      </w:tr>
    </w:tbl>
    <w:p w14:paraId="710AA20D" w14:textId="77777777" w:rsidR="00283345" w:rsidRPr="002172FE" w:rsidRDefault="00283345" w:rsidP="00283345">
      <w:pPr>
        <w:spacing w:before="120" w:after="120" w:line="276" w:lineRule="auto"/>
        <w:jc w:val="both"/>
        <w:rPr>
          <w:rFonts w:ascii="Arial" w:eastAsiaTheme="minorHAnsi" w:hAnsi="Arial" w:cs="Arial"/>
          <w:szCs w:val="22"/>
        </w:rPr>
      </w:pPr>
    </w:p>
    <w:p w14:paraId="3FF7BCF7" w14:textId="77777777" w:rsidR="00283345" w:rsidRPr="002172FE" w:rsidRDefault="00283345" w:rsidP="00283345">
      <w:pPr>
        <w:spacing w:before="120" w:after="120" w:line="276" w:lineRule="auto"/>
        <w:jc w:val="both"/>
        <w:rPr>
          <w:rFonts w:ascii="Arial" w:eastAsiaTheme="minorHAnsi" w:hAnsi="Arial" w:cs="Arial"/>
          <w:szCs w:val="22"/>
        </w:rPr>
      </w:pPr>
    </w:p>
    <w:p w14:paraId="1E192D78"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hAnsi="Arial" w:cs="Arial"/>
          <w:b/>
          <w:sz w:val="22"/>
          <w:szCs w:val="22"/>
        </w:rPr>
      </w:pPr>
      <w:r w:rsidRPr="002172FE">
        <w:rPr>
          <w:rFonts w:ascii="Arial" w:hAnsi="Arial" w:cs="Arial"/>
          <w:b/>
          <w:sz w:val="22"/>
          <w:szCs w:val="22"/>
        </w:rPr>
        <w:t>Technical Expert</w:t>
      </w:r>
    </w:p>
    <w:p w14:paraId="46F210FC"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357"/>
        <w:gridCol w:w="6273"/>
      </w:tblGrid>
      <w:tr w:rsidR="00283345" w:rsidRPr="009B5EC8" w14:paraId="5684BC14" w14:textId="77777777">
        <w:tc>
          <w:tcPr>
            <w:tcW w:w="2496" w:type="dxa"/>
          </w:tcPr>
          <w:p w14:paraId="4F827CD2"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54" w:type="dxa"/>
          </w:tcPr>
          <w:p w14:paraId="5BFB65FF"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733EA897" w14:textId="77777777">
        <w:tc>
          <w:tcPr>
            <w:tcW w:w="2496" w:type="dxa"/>
          </w:tcPr>
          <w:p w14:paraId="3D30404E"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7F1FBF88" w14:textId="77777777" w:rsidR="00283345" w:rsidRPr="002172FE" w:rsidRDefault="00283345">
            <w:pPr>
              <w:jc w:val="both"/>
              <w:rPr>
                <w:rFonts w:ascii="Arial" w:hAnsi="Arial" w:cs="Arial"/>
                <w:color w:val="000000" w:themeColor="text1"/>
              </w:rPr>
            </w:pPr>
          </w:p>
          <w:p w14:paraId="0003C463" w14:textId="77777777" w:rsidR="00283345" w:rsidRPr="002172FE" w:rsidRDefault="00283345">
            <w:pPr>
              <w:jc w:val="both"/>
              <w:rPr>
                <w:rFonts w:ascii="Arial" w:hAnsi="Arial" w:cs="Arial"/>
                <w:lang w:val="en-ZA"/>
              </w:rPr>
            </w:pPr>
          </w:p>
        </w:tc>
        <w:tc>
          <w:tcPr>
            <w:tcW w:w="6854" w:type="dxa"/>
          </w:tcPr>
          <w:p w14:paraId="2B91C6BC"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 xml:space="preserve">of 5 </w:t>
            </w:r>
            <w:r w:rsidRPr="002172FE">
              <w:rPr>
                <w:rFonts w:ascii="Arial" w:hAnsi="Arial" w:cs="Arial"/>
                <w:color w:val="000000" w:themeColor="text1"/>
              </w:rPr>
              <w:t xml:space="preserve">years of hands-on experience working with </w:t>
            </w:r>
            <w:r>
              <w:rPr>
                <w:rFonts w:ascii="Arial" w:hAnsi="Arial" w:cs="Arial"/>
                <w:color w:val="000000" w:themeColor="text1"/>
              </w:rPr>
              <w:t>EDMS</w:t>
            </w:r>
            <w:r w:rsidRPr="002172FE">
              <w:rPr>
                <w:rFonts w:ascii="Arial" w:hAnsi="Arial" w:cs="Arial"/>
                <w:color w:val="000000" w:themeColor="text1"/>
              </w:rPr>
              <w:t xml:space="preserve"> technologies.</w:t>
            </w:r>
          </w:p>
          <w:p w14:paraId="1281D9B1" w14:textId="77777777" w:rsidR="00283345" w:rsidRPr="002172FE" w:rsidRDefault="00283345">
            <w:pPr>
              <w:jc w:val="both"/>
              <w:rPr>
                <w:rFonts w:ascii="Arial" w:hAnsi="Arial" w:cs="Arial"/>
                <w:color w:val="000000" w:themeColor="text1"/>
              </w:rPr>
            </w:pPr>
          </w:p>
          <w:p w14:paraId="1A890FDE"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Proficiency in </w:t>
            </w:r>
            <w:r>
              <w:rPr>
                <w:rFonts w:ascii="Arial" w:hAnsi="Arial" w:cs="Arial"/>
                <w:color w:val="000000" w:themeColor="text1"/>
              </w:rPr>
              <w:t>EDMS</w:t>
            </w:r>
            <w:r w:rsidRPr="002172FE">
              <w:rPr>
                <w:rFonts w:ascii="Arial" w:hAnsi="Arial" w:cs="Arial"/>
                <w:color w:val="000000" w:themeColor="text1"/>
              </w:rPr>
              <w:t xml:space="preserve"> platforms and related technologies, with specific expertise in implementation, customization, and maintenance.</w:t>
            </w:r>
          </w:p>
          <w:p w14:paraId="17326818" w14:textId="77777777" w:rsidR="00283345" w:rsidRPr="002172FE" w:rsidRDefault="00283345">
            <w:pPr>
              <w:jc w:val="both"/>
              <w:rPr>
                <w:rFonts w:ascii="Arial" w:hAnsi="Arial" w:cs="Arial"/>
                <w:color w:val="000000" w:themeColor="text1"/>
              </w:rPr>
            </w:pPr>
          </w:p>
          <w:p w14:paraId="03D0118A"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Hands-on experience with </w:t>
            </w:r>
            <w:r>
              <w:rPr>
                <w:rFonts w:ascii="Arial" w:hAnsi="Arial" w:cs="Arial"/>
                <w:color w:val="000000" w:themeColor="text1"/>
              </w:rPr>
              <w:t>EDMS</w:t>
            </w:r>
            <w:r w:rsidRPr="002172FE">
              <w:rPr>
                <w:rFonts w:ascii="Arial" w:hAnsi="Arial" w:cs="Arial"/>
                <w:color w:val="000000" w:themeColor="text1"/>
              </w:rPr>
              <w:t>.</w:t>
            </w:r>
          </w:p>
          <w:p w14:paraId="603D886D" w14:textId="77777777" w:rsidR="00283345" w:rsidRPr="002172FE" w:rsidRDefault="00283345">
            <w:pPr>
              <w:jc w:val="both"/>
              <w:rPr>
                <w:rFonts w:ascii="Arial" w:hAnsi="Arial" w:cs="Arial"/>
                <w:color w:val="000000" w:themeColor="text1"/>
              </w:rPr>
            </w:pPr>
          </w:p>
          <w:p w14:paraId="33A7A304"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Strong programming skills in languages relevant to </w:t>
            </w:r>
            <w:r>
              <w:rPr>
                <w:rFonts w:ascii="Arial" w:hAnsi="Arial" w:cs="Arial"/>
                <w:color w:val="000000" w:themeColor="text1"/>
              </w:rPr>
              <w:t>EDMS</w:t>
            </w:r>
            <w:r w:rsidRPr="002172FE">
              <w:rPr>
                <w:rFonts w:ascii="Arial" w:hAnsi="Arial" w:cs="Arial"/>
                <w:color w:val="000000" w:themeColor="text1"/>
              </w:rPr>
              <w:t xml:space="preserve"> customization (e.g., Java, Python, SQL).</w:t>
            </w:r>
          </w:p>
          <w:p w14:paraId="41259157" w14:textId="77777777" w:rsidR="00283345" w:rsidRPr="002172FE" w:rsidRDefault="00283345">
            <w:pPr>
              <w:jc w:val="both"/>
              <w:rPr>
                <w:rFonts w:ascii="Arial" w:hAnsi="Arial" w:cs="Arial"/>
                <w:color w:val="000000" w:themeColor="text1"/>
              </w:rPr>
            </w:pPr>
          </w:p>
          <w:p w14:paraId="59459BFB"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Proficiency in scripting languages for automation and integration purposes.</w:t>
            </w:r>
          </w:p>
          <w:p w14:paraId="5E7DE32B" w14:textId="77777777" w:rsidR="00283345" w:rsidRPr="002172FE" w:rsidRDefault="00283345">
            <w:pPr>
              <w:jc w:val="both"/>
              <w:rPr>
                <w:rFonts w:ascii="Arial" w:hAnsi="Arial" w:cs="Arial"/>
                <w:color w:val="000000" w:themeColor="text1"/>
              </w:rPr>
            </w:pPr>
          </w:p>
          <w:p w14:paraId="1E80D38C"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Expertise in database management systems, particularly those used in </w:t>
            </w:r>
            <w:r>
              <w:rPr>
                <w:rFonts w:ascii="Arial" w:hAnsi="Arial" w:cs="Arial"/>
                <w:color w:val="000000" w:themeColor="text1"/>
              </w:rPr>
              <w:t>EDMS</w:t>
            </w:r>
            <w:r w:rsidRPr="002172FE">
              <w:rPr>
                <w:rFonts w:ascii="Arial" w:hAnsi="Arial" w:cs="Arial"/>
                <w:color w:val="000000" w:themeColor="text1"/>
              </w:rPr>
              <w:t xml:space="preserve"> (e.g., MySQL, Oracle, SQL Server)</w:t>
            </w:r>
          </w:p>
          <w:p w14:paraId="4F405D0D" w14:textId="77777777" w:rsidR="00283345" w:rsidRPr="002172FE" w:rsidRDefault="00283345">
            <w:pPr>
              <w:jc w:val="both"/>
              <w:rPr>
                <w:rFonts w:ascii="Arial" w:hAnsi="Arial" w:cs="Arial"/>
                <w:color w:val="000000" w:themeColor="text1"/>
              </w:rPr>
            </w:pPr>
          </w:p>
        </w:tc>
      </w:tr>
    </w:tbl>
    <w:p w14:paraId="45D6A623" w14:textId="77777777" w:rsidR="00283345" w:rsidRDefault="00283345" w:rsidP="00283345">
      <w:pPr>
        <w:spacing w:before="120" w:after="120" w:line="276" w:lineRule="auto"/>
        <w:jc w:val="both"/>
        <w:rPr>
          <w:rFonts w:ascii="Arial" w:eastAsiaTheme="minorHAnsi" w:hAnsi="Arial" w:cs="Arial"/>
          <w:szCs w:val="22"/>
        </w:rPr>
      </w:pPr>
    </w:p>
    <w:p w14:paraId="57A66151" w14:textId="77777777" w:rsidR="009A1528" w:rsidRDefault="009A1528" w:rsidP="00283345">
      <w:pPr>
        <w:spacing w:before="120" w:after="120" w:line="276" w:lineRule="auto"/>
        <w:jc w:val="both"/>
        <w:rPr>
          <w:rFonts w:ascii="Arial" w:eastAsiaTheme="minorHAnsi" w:hAnsi="Arial" w:cs="Arial"/>
          <w:szCs w:val="22"/>
        </w:rPr>
      </w:pPr>
    </w:p>
    <w:p w14:paraId="309601C1" w14:textId="77777777" w:rsidR="009A1528" w:rsidRDefault="009A1528" w:rsidP="00283345">
      <w:pPr>
        <w:spacing w:before="120" w:after="120" w:line="276" w:lineRule="auto"/>
        <w:jc w:val="both"/>
        <w:rPr>
          <w:rFonts w:ascii="Arial" w:eastAsiaTheme="minorHAnsi" w:hAnsi="Arial" w:cs="Arial"/>
          <w:szCs w:val="22"/>
        </w:rPr>
      </w:pPr>
    </w:p>
    <w:p w14:paraId="4D5C9C20" w14:textId="77777777" w:rsidR="009A1528" w:rsidRDefault="009A1528" w:rsidP="00283345">
      <w:pPr>
        <w:spacing w:before="120" w:after="120" w:line="276" w:lineRule="auto"/>
        <w:jc w:val="both"/>
        <w:rPr>
          <w:rFonts w:ascii="Arial" w:eastAsiaTheme="minorHAnsi" w:hAnsi="Arial" w:cs="Arial"/>
          <w:szCs w:val="22"/>
        </w:rPr>
      </w:pPr>
    </w:p>
    <w:p w14:paraId="1249787D" w14:textId="77777777" w:rsidR="009A1528" w:rsidRDefault="009A1528" w:rsidP="00283345">
      <w:pPr>
        <w:spacing w:before="120" w:after="120" w:line="276" w:lineRule="auto"/>
        <w:jc w:val="both"/>
        <w:rPr>
          <w:rFonts w:ascii="Arial" w:eastAsiaTheme="minorHAnsi" w:hAnsi="Arial" w:cs="Arial"/>
          <w:szCs w:val="22"/>
        </w:rPr>
      </w:pPr>
    </w:p>
    <w:p w14:paraId="4276F5A7" w14:textId="77777777" w:rsidR="009A1528" w:rsidRPr="002172FE" w:rsidRDefault="009A1528" w:rsidP="00283345">
      <w:pPr>
        <w:spacing w:before="120" w:after="120" w:line="276" w:lineRule="auto"/>
        <w:jc w:val="both"/>
        <w:rPr>
          <w:rFonts w:ascii="Arial" w:eastAsiaTheme="minorHAnsi" w:hAnsi="Arial" w:cs="Arial"/>
          <w:szCs w:val="22"/>
        </w:rPr>
      </w:pPr>
    </w:p>
    <w:p w14:paraId="56B05B2A" w14:textId="77777777" w:rsidR="00283345" w:rsidRPr="00D8402F" w:rsidRDefault="00283345" w:rsidP="00283345">
      <w:pPr>
        <w:spacing w:before="120" w:after="120" w:line="276" w:lineRule="auto"/>
        <w:jc w:val="both"/>
        <w:rPr>
          <w:rFonts w:ascii="Arial" w:eastAsiaTheme="minorHAnsi" w:hAnsi="Arial" w:cs="Arial"/>
          <w:szCs w:val="22"/>
        </w:rPr>
      </w:pPr>
      <w:r w:rsidRPr="00D8402F">
        <w:rPr>
          <w:rFonts w:ascii="Arial" w:eastAsiaTheme="minorHAnsi" w:hAnsi="Arial" w:cs="Arial"/>
          <w:szCs w:val="22"/>
        </w:rPr>
        <w:t>A Project Team Composition Template clearly indicating the manpower input months should be provided as per format in Anne</w:t>
      </w:r>
      <w:r>
        <w:rPr>
          <w:rFonts w:ascii="Arial" w:eastAsiaTheme="minorHAnsi" w:hAnsi="Arial" w:cs="Arial"/>
          <w:szCs w:val="22"/>
        </w:rPr>
        <w:t>x 1</w:t>
      </w:r>
      <w:r w:rsidRPr="00D8402F">
        <w:rPr>
          <w:rFonts w:ascii="Arial" w:eastAsiaTheme="minorHAnsi" w:hAnsi="Arial" w:cs="Arial"/>
          <w:szCs w:val="22"/>
        </w:rPr>
        <w:t xml:space="preserve">. </w:t>
      </w:r>
    </w:p>
    <w:p w14:paraId="46A63AEA" w14:textId="77777777" w:rsidR="00283345" w:rsidRPr="002172FE" w:rsidRDefault="00283345" w:rsidP="00283345">
      <w:pPr>
        <w:spacing w:before="120" w:after="120" w:line="276" w:lineRule="auto"/>
        <w:jc w:val="both"/>
        <w:rPr>
          <w:rFonts w:ascii="Arial" w:eastAsiaTheme="minorHAnsi" w:hAnsi="Arial" w:cs="Arial"/>
          <w:szCs w:val="22"/>
        </w:rPr>
      </w:pPr>
      <w:r w:rsidRPr="002172FE">
        <w:rPr>
          <w:rFonts w:ascii="Arial" w:eastAsiaTheme="minorHAnsi" w:hAnsi="Arial" w:cs="Arial"/>
          <w:szCs w:val="22"/>
        </w:rPr>
        <w:t>In this respect, Vendors are required to submit information on reference sites and staff p</w:t>
      </w:r>
      <w:r>
        <w:rPr>
          <w:rFonts w:ascii="Arial" w:eastAsiaTheme="minorHAnsi" w:hAnsi="Arial" w:cs="Arial"/>
          <w:szCs w:val="22"/>
        </w:rPr>
        <w:t>rofiles as per format at Annex 2</w:t>
      </w:r>
      <w:r w:rsidRPr="002172FE">
        <w:rPr>
          <w:rFonts w:ascii="Arial" w:eastAsiaTheme="minorHAnsi" w:hAnsi="Arial" w:cs="Arial"/>
          <w:szCs w:val="22"/>
        </w:rPr>
        <w:t>.</w:t>
      </w:r>
    </w:p>
    <w:p w14:paraId="722F08FC" w14:textId="77777777" w:rsidR="00283345" w:rsidRPr="002172FE" w:rsidRDefault="00283345" w:rsidP="00283345">
      <w:pPr>
        <w:spacing w:before="120" w:after="120" w:line="276" w:lineRule="auto"/>
        <w:jc w:val="both"/>
        <w:rPr>
          <w:rFonts w:ascii="Arial" w:eastAsiaTheme="minorHAnsi" w:hAnsi="Arial" w:cs="Arial"/>
          <w:szCs w:val="22"/>
        </w:rPr>
      </w:pPr>
      <w:r w:rsidRPr="002172FE">
        <w:rPr>
          <w:rFonts w:ascii="Arial" w:eastAsiaTheme="minorHAnsi" w:hAnsi="Arial" w:cs="Arial"/>
          <w:szCs w:val="22"/>
        </w:rPr>
        <w:t xml:space="preserve">COMESA shall be notified in writing of any change or replacement of staff being assigned on the project as per their response </w:t>
      </w:r>
      <w:proofErr w:type="gramStart"/>
      <w:r w:rsidRPr="002172FE">
        <w:rPr>
          <w:rFonts w:ascii="Arial" w:eastAsiaTheme="minorHAnsi" w:hAnsi="Arial" w:cs="Arial"/>
          <w:szCs w:val="22"/>
        </w:rPr>
        <w:t>of</w:t>
      </w:r>
      <w:proofErr w:type="gramEnd"/>
      <w:r w:rsidRPr="002172FE">
        <w:rPr>
          <w:rFonts w:ascii="Arial" w:eastAsiaTheme="minorHAnsi" w:hAnsi="Arial" w:cs="Arial"/>
          <w:szCs w:val="22"/>
        </w:rPr>
        <w:t xml:space="preserve"> the bidding document. Respective qualifications and experience of any new staff joining the implementation team should be provided. COMESA reserves the right to approve any such change.</w:t>
      </w:r>
    </w:p>
    <w:p w14:paraId="11788D8E" w14:textId="77777777" w:rsidR="00283345" w:rsidRPr="009A1528" w:rsidRDefault="00283345" w:rsidP="00283345">
      <w:pPr>
        <w:pStyle w:val="Heading1"/>
        <w:ind w:left="357" w:hanging="357"/>
        <w:rPr>
          <w:rFonts w:ascii="Arial" w:hAnsi="Arial" w:cs="Arial"/>
          <w:sz w:val="24"/>
          <w:szCs w:val="24"/>
        </w:rPr>
      </w:pPr>
      <w:bookmarkStart w:id="18" w:name="_Toc81394895"/>
      <w:r w:rsidRPr="009A1528">
        <w:rPr>
          <w:rFonts w:ascii="Arial" w:hAnsi="Arial" w:cs="Arial"/>
          <w:sz w:val="24"/>
          <w:szCs w:val="24"/>
        </w:rPr>
        <w:t>Customer References</w:t>
      </w:r>
      <w:bookmarkEnd w:id="18"/>
    </w:p>
    <w:p w14:paraId="58DB4A8A" w14:textId="77777777" w:rsidR="00283345"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To be eligible for this exercise, </w:t>
      </w:r>
      <w:r>
        <w:rPr>
          <w:rFonts w:ascii="Arial" w:eastAsiaTheme="minorHAnsi" w:hAnsi="Arial" w:cs="Arial"/>
          <w:szCs w:val="22"/>
        </w:rPr>
        <w:t>vendor</w:t>
      </w:r>
      <w:r w:rsidRPr="00880B46">
        <w:rPr>
          <w:rFonts w:ascii="Arial" w:eastAsiaTheme="minorHAnsi" w:hAnsi="Arial" w:cs="Arial"/>
          <w:szCs w:val="22"/>
        </w:rPr>
        <w:t>s should have at least three (3) reference sites where they have successfully implemented a similar project.</w:t>
      </w:r>
    </w:p>
    <w:p w14:paraId="6FC774AF" w14:textId="77777777" w:rsidR="00283345" w:rsidRDefault="00283345" w:rsidP="00283345">
      <w:pPr>
        <w:spacing w:before="120" w:after="120" w:line="276" w:lineRule="auto"/>
        <w:jc w:val="both"/>
        <w:rPr>
          <w:rFonts w:ascii="Arial" w:eastAsiaTheme="minorHAnsi" w:hAnsi="Arial" w:cs="Arial"/>
          <w:szCs w:val="22"/>
        </w:rPr>
      </w:pPr>
    </w:p>
    <w:p w14:paraId="51D454A2" w14:textId="77777777" w:rsidR="00283345" w:rsidRDefault="00283345" w:rsidP="00283345">
      <w:pPr>
        <w:spacing w:after="160" w:line="259" w:lineRule="auto"/>
        <w:rPr>
          <w:rFonts w:ascii="Arial" w:eastAsiaTheme="minorHAnsi" w:hAnsi="Arial" w:cs="Arial"/>
          <w:szCs w:val="22"/>
        </w:rPr>
      </w:pPr>
      <w:r>
        <w:rPr>
          <w:rFonts w:ascii="Arial" w:eastAsiaTheme="minorHAnsi" w:hAnsi="Arial" w:cs="Arial"/>
          <w:szCs w:val="22"/>
        </w:rPr>
        <w:br w:type="page"/>
      </w:r>
    </w:p>
    <w:p w14:paraId="59BFBCD1" w14:textId="77777777" w:rsidR="00283345" w:rsidRPr="009A1528" w:rsidRDefault="00283345" w:rsidP="00283345">
      <w:pPr>
        <w:pStyle w:val="Heading1"/>
        <w:rPr>
          <w:rFonts w:ascii="Arial" w:hAnsi="Arial" w:cs="Arial"/>
          <w:sz w:val="24"/>
          <w:szCs w:val="24"/>
        </w:rPr>
      </w:pPr>
      <w:r w:rsidRPr="009A1528">
        <w:rPr>
          <w:rFonts w:ascii="Arial" w:hAnsi="Arial" w:cs="Arial"/>
          <w:sz w:val="24"/>
          <w:szCs w:val="24"/>
        </w:rPr>
        <w:lastRenderedPageBreak/>
        <w:t>Annexes</w:t>
      </w:r>
    </w:p>
    <w:p w14:paraId="2BBB8255" w14:textId="77777777" w:rsidR="00283345" w:rsidRDefault="00283345" w:rsidP="00283345">
      <w:pPr>
        <w:rPr>
          <w:lang w:val="en-GB"/>
        </w:rPr>
      </w:pPr>
    </w:p>
    <w:p w14:paraId="5383B9A4" w14:textId="77777777" w:rsidR="00283345" w:rsidRDefault="00283345" w:rsidP="00283345">
      <w:pPr>
        <w:pStyle w:val="Heading2"/>
        <w:rPr>
          <w:rFonts w:ascii="Arial" w:hAnsi="Arial" w:cs="Arial"/>
        </w:rPr>
      </w:pPr>
      <w:r>
        <w:rPr>
          <w:rFonts w:ascii="Arial" w:hAnsi="Arial" w:cs="Arial"/>
        </w:rPr>
        <w:t>Annex 1</w:t>
      </w:r>
      <w:r w:rsidRPr="00880B46">
        <w:rPr>
          <w:rFonts w:ascii="Arial" w:hAnsi="Arial" w:cs="Arial"/>
        </w:rPr>
        <w:t xml:space="preserve">: </w:t>
      </w:r>
      <w:r>
        <w:rPr>
          <w:rFonts w:ascii="Arial" w:hAnsi="Arial" w:cs="Arial"/>
        </w:rPr>
        <w:t xml:space="preserve">Project </w:t>
      </w:r>
      <w:r w:rsidRPr="00880B46">
        <w:rPr>
          <w:rFonts w:ascii="Arial" w:hAnsi="Arial" w:cs="Arial"/>
        </w:rPr>
        <w:t>Team Composition Template</w:t>
      </w:r>
    </w:p>
    <w:p w14:paraId="3ABA87CB" w14:textId="77777777" w:rsidR="009A1528" w:rsidRPr="009A1528" w:rsidRDefault="009A1528" w:rsidP="009A1528"/>
    <w:tbl>
      <w:tblPr>
        <w:tblStyle w:val="TableGrid"/>
        <w:tblW w:w="9085" w:type="dxa"/>
        <w:tblLook w:val="04A0" w:firstRow="1" w:lastRow="0" w:firstColumn="1" w:lastColumn="0" w:noHBand="0" w:noVBand="1"/>
      </w:tblPr>
      <w:tblGrid>
        <w:gridCol w:w="556"/>
        <w:gridCol w:w="2261"/>
        <w:gridCol w:w="1998"/>
        <w:gridCol w:w="1463"/>
        <w:gridCol w:w="1393"/>
        <w:gridCol w:w="1414"/>
      </w:tblGrid>
      <w:tr w:rsidR="00283345" w:rsidRPr="00880B46" w14:paraId="63F93A0E" w14:textId="77777777" w:rsidTr="009A1528">
        <w:trPr>
          <w:trHeight w:val="293"/>
        </w:trPr>
        <w:tc>
          <w:tcPr>
            <w:tcW w:w="556" w:type="dxa"/>
            <w:vMerge w:val="restart"/>
          </w:tcPr>
          <w:p w14:paraId="7F759C58"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SN</w:t>
            </w:r>
          </w:p>
        </w:tc>
        <w:tc>
          <w:tcPr>
            <w:tcW w:w="2261" w:type="dxa"/>
            <w:vMerge w:val="restart"/>
          </w:tcPr>
          <w:p w14:paraId="5DFBDF04"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Name of Expert</w:t>
            </w:r>
          </w:p>
        </w:tc>
        <w:tc>
          <w:tcPr>
            <w:tcW w:w="1998" w:type="dxa"/>
            <w:vMerge w:val="restart"/>
          </w:tcPr>
          <w:p w14:paraId="22A790D2"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Designation</w:t>
            </w:r>
          </w:p>
        </w:tc>
        <w:tc>
          <w:tcPr>
            <w:tcW w:w="4270" w:type="dxa"/>
            <w:gridSpan w:val="3"/>
          </w:tcPr>
          <w:p w14:paraId="116B7F24"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Manpower Input in Months</w:t>
            </w:r>
          </w:p>
        </w:tc>
      </w:tr>
      <w:tr w:rsidR="00283345" w:rsidRPr="00880B46" w14:paraId="16BCF10F" w14:textId="77777777" w:rsidTr="009A1528">
        <w:trPr>
          <w:trHeight w:val="292"/>
        </w:trPr>
        <w:tc>
          <w:tcPr>
            <w:tcW w:w="556" w:type="dxa"/>
            <w:vMerge/>
          </w:tcPr>
          <w:p w14:paraId="6B350AD8" w14:textId="77777777" w:rsidR="00283345" w:rsidRPr="008A1DB8" w:rsidRDefault="00283345">
            <w:pPr>
              <w:spacing w:before="120" w:after="120" w:line="276" w:lineRule="auto"/>
              <w:jc w:val="both"/>
              <w:rPr>
                <w:rFonts w:ascii="Arial" w:hAnsi="Arial" w:cs="Arial"/>
                <w:b/>
                <w:bCs/>
              </w:rPr>
            </w:pPr>
          </w:p>
        </w:tc>
        <w:tc>
          <w:tcPr>
            <w:tcW w:w="2261" w:type="dxa"/>
            <w:vMerge/>
          </w:tcPr>
          <w:p w14:paraId="6CEDDF8D" w14:textId="77777777" w:rsidR="00283345" w:rsidRPr="008A1DB8" w:rsidRDefault="00283345">
            <w:pPr>
              <w:spacing w:before="120" w:after="120" w:line="276" w:lineRule="auto"/>
              <w:jc w:val="both"/>
              <w:rPr>
                <w:rFonts w:ascii="Arial" w:hAnsi="Arial" w:cs="Arial"/>
                <w:b/>
                <w:bCs/>
              </w:rPr>
            </w:pPr>
          </w:p>
        </w:tc>
        <w:tc>
          <w:tcPr>
            <w:tcW w:w="1998" w:type="dxa"/>
            <w:vMerge/>
          </w:tcPr>
          <w:p w14:paraId="7CA61164" w14:textId="77777777" w:rsidR="00283345" w:rsidRPr="008A1DB8" w:rsidRDefault="00283345">
            <w:pPr>
              <w:spacing w:before="120" w:after="120" w:line="276" w:lineRule="auto"/>
              <w:jc w:val="both"/>
              <w:rPr>
                <w:rFonts w:ascii="Arial" w:hAnsi="Arial" w:cs="Arial"/>
                <w:b/>
                <w:bCs/>
              </w:rPr>
            </w:pPr>
          </w:p>
        </w:tc>
        <w:tc>
          <w:tcPr>
            <w:tcW w:w="1463" w:type="dxa"/>
          </w:tcPr>
          <w:p w14:paraId="09F61C32"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Remote</w:t>
            </w:r>
          </w:p>
        </w:tc>
        <w:tc>
          <w:tcPr>
            <w:tcW w:w="1393" w:type="dxa"/>
          </w:tcPr>
          <w:p w14:paraId="41A46F2C"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On-Site</w:t>
            </w:r>
          </w:p>
        </w:tc>
        <w:tc>
          <w:tcPr>
            <w:tcW w:w="1414" w:type="dxa"/>
          </w:tcPr>
          <w:p w14:paraId="5C49CFFC"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Total</w:t>
            </w:r>
          </w:p>
        </w:tc>
      </w:tr>
      <w:tr w:rsidR="00283345" w:rsidRPr="00880B46" w14:paraId="5EF414BD" w14:textId="77777777" w:rsidTr="009A1528">
        <w:tc>
          <w:tcPr>
            <w:tcW w:w="556" w:type="dxa"/>
          </w:tcPr>
          <w:p w14:paraId="69787F40" w14:textId="77777777" w:rsidR="00283345" w:rsidRPr="00880B46" w:rsidRDefault="00283345">
            <w:pPr>
              <w:spacing w:before="120" w:after="120" w:line="276" w:lineRule="auto"/>
              <w:jc w:val="both"/>
              <w:rPr>
                <w:rFonts w:ascii="Arial" w:hAnsi="Arial" w:cs="Arial"/>
              </w:rPr>
            </w:pPr>
            <w:r w:rsidRPr="00880B46">
              <w:rPr>
                <w:rFonts w:ascii="Arial" w:hAnsi="Arial" w:cs="Arial"/>
              </w:rPr>
              <w:t>1</w:t>
            </w:r>
          </w:p>
        </w:tc>
        <w:tc>
          <w:tcPr>
            <w:tcW w:w="2261" w:type="dxa"/>
          </w:tcPr>
          <w:p w14:paraId="4EB699EF" w14:textId="77777777" w:rsidR="00283345" w:rsidRPr="00880B46" w:rsidRDefault="00283345">
            <w:pPr>
              <w:spacing w:before="120" w:after="120" w:line="276" w:lineRule="auto"/>
              <w:jc w:val="both"/>
              <w:rPr>
                <w:rFonts w:ascii="Arial" w:hAnsi="Arial" w:cs="Arial"/>
              </w:rPr>
            </w:pPr>
            <w:r>
              <w:rPr>
                <w:rFonts w:ascii="Arial" w:hAnsi="Arial" w:cs="Arial"/>
              </w:rPr>
              <w:t xml:space="preserve">Name </w:t>
            </w:r>
          </w:p>
        </w:tc>
        <w:tc>
          <w:tcPr>
            <w:tcW w:w="1998" w:type="dxa"/>
          </w:tcPr>
          <w:p w14:paraId="4E3C3DF0" w14:textId="77777777" w:rsidR="00283345" w:rsidRPr="00880B46" w:rsidRDefault="00283345">
            <w:pPr>
              <w:spacing w:before="120" w:after="120" w:line="276" w:lineRule="auto"/>
              <w:jc w:val="both"/>
              <w:rPr>
                <w:rFonts w:ascii="Arial" w:hAnsi="Arial" w:cs="Arial"/>
              </w:rPr>
            </w:pPr>
            <w:r w:rsidRPr="00880B46">
              <w:rPr>
                <w:rFonts w:ascii="Arial" w:hAnsi="Arial" w:cs="Arial"/>
              </w:rPr>
              <w:t>Project Manager</w:t>
            </w:r>
          </w:p>
        </w:tc>
        <w:tc>
          <w:tcPr>
            <w:tcW w:w="1463" w:type="dxa"/>
          </w:tcPr>
          <w:p w14:paraId="78211167"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27A587DE"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145A1569"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5BF4C238" w14:textId="77777777" w:rsidTr="009A1528">
        <w:tc>
          <w:tcPr>
            <w:tcW w:w="556" w:type="dxa"/>
          </w:tcPr>
          <w:p w14:paraId="54CC8E52"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2261" w:type="dxa"/>
          </w:tcPr>
          <w:p w14:paraId="467CBCB3" w14:textId="77777777" w:rsidR="00283345" w:rsidRPr="00880B46" w:rsidRDefault="00283345">
            <w:pPr>
              <w:spacing w:before="120" w:after="120" w:line="276" w:lineRule="auto"/>
              <w:jc w:val="both"/>
              <w:rPr>
                <w:rFonts w:ascii="Arial" w:hAnsi="Arial" w:cs="Arial"/>
              </w:rPr>
            </w:pPr>
            <w:r w:rsidRPr="00880B46">
              <w:rPr>
                <w:rFonts w:ascii="Arial" w:hAnsi="Arial" w:cs="Arial"/>
              </w:rPr>
              <w:t>Jane Doe</w:t>
            </w:r>
          </w:p>
        </w:tc>
        <w:tc>
          <w:tcPr>
            <w:tcW w:w="1998" w:type="dxa"/>
          </w:tcPr>
          <w:p w14:paraId="3A6001DC" w14:textId="77777777" w:rsidR="00283345" w:rsidRPr="00880B46" w:rsidRDefault="00283345">
            <w:pPr>
              <w:spacing w:before="120" w:after="120" w:line="276" w:lineRule="auto"/>
              <w:jc w:val="both"/>
              <w:rPr>
                <w:rFonts w:ascii="Arial" w:hAnsi="Arial" w:cs="Arial"/>
              </w:rPr>
            </w:pPr>
            <w:r w:rsidRPr="00880B46">
              <w:rPr>
                <w:rFonts w:ascii="Arial" w:hAnsi="Arial" w:cs="Arial"/>
              </w:rPr>
              <w:t>Solution Architect</w:t>
            </w:r>
          </w:p>
        </w:tc>
        <w:tc>
          <w:tcPr>
            <w:tcW w:w="1463" w:type="dxa"/>
          </w:tcPr>
          <w:p w14:paraId="10341ECE" w14:textId="77777777" w:rsidR="00283345" w:rsidRPr="00880B46" w:rsidRDefault="00283345">
            <w:pPr>
              <w:spacing w:before="120" w:after="120" w:line="276" w:lineRule="auto"/>
              <w:jc w:val="both"/>
              <w:rPr>
                <w:rFonts w:ascii="Arial" w:hAnsi="Arial" w:cs="Arial"/>
              </w:rPr>
            </w:pPr>
            <w:r w:rsidRPr="00880B46">
              <w:rPr>
                <w:rFonts w:ascii="Arial" w:hAnsi="Arial" w:cs="Arial"/>
              </w:rPr>
              <w:t>0</w:t>
            </w:r>
          </w:p>
        </w:tc>
        <w:tc>
          <w:tcPr>
            <w:tcW w:w="1393" w:type="dxa"/>
          </w:tcPr>
          <w:p w14:paraId="3A8E7C0F"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c>
          <w:tcPr>
            <w:tcW w:w="1414" w:type="dxa"/>
          </w:tcPr>
          <w:p w14:paraId="073A2046"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03C5CD46" w14:textId="77777777" w:rsidTr="009A1528">
        <w:tc>
          <w:tcPr>
            <w:tcW w:w="556" w:type="dxa"/>
          </w:tcPr>
          <w:p w14:paraId="57CBBF4D" w14:textId="77777777" w:rsidR="00283345" w:rsidRPr="00880B46" w:rsidRDefault="00283345">
            <w:pPr>
              <w:spacing w:before="120" w:after="120" w:line="276" w:lineRule="auto"/>
              <w:jc w:val="both"/>
              <w:rPr>
                <w:rFonts w:ascii="Arial" w:hAnsi="Arial" w:cs="Arial"/>
              </w:rPr>
            </w:pPr>
            <w:r w:rsidRPr="00880B46">
              <w:rPr>
                <w:rFonts w:ascii="Arial" w:hAnsi="Arial" w:cs="Arial"/>
              </w:rPr>
              <w:t>3</w:t>
            </w:r>
          </w:p>
        </w:tc>
        <w:tc>
          <w:tcPr>
            <w:tcW w:w="2261" w:type="dxa"/>
          </w:tcPr>
          <w:p w14:paraId="3E76C876"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III</w:t>
            </w:r>
          </w:p>
        </w:tc>
        <w:tc>
          <w:tcPr>
            <w:tcW w:w="1998" w:type="dxa"/>
          </w:tcPr>
          <w:p w14:paraId="6DF52863"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III</w:t>
            </w:r>
          </w:p>
        </w:tc>
        <w:tc>
          <w:tcPr>
            <w:tcW w:w="1463" w:type="dxa"/>
          </w:tcPr>
          <w:p w14:paraId="711B4FC7"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3FD08233"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3D1FB093"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377DAC91" w14:textId="77777777" w:rsidTr="009A1528">
        <w:tc>
          <w:tcPr>
            <w:tcW w:w="556" w:type="dxa"/>
          </w:tcPr>
          <w:p w14:paraId="5660B00C"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2261" w:type="dxa"/>
          </w:tcPr>
          <w:p w14:paraId="564EB059"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IV</w:t>
            </w:r>
          </w:p>
        </w:tc>
        <w:tc>
          <w:tcPr>
            <w:tcW w:w="1998" w:type="dxa"/>
          </w:tcPr>
          <w:p w14:paraId="23D02711"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IV</w:t>
            </w:r>
          </w:p>
        </w:tc>
        <w:tc>
          <w:tcPr>
            <w:tcW w:w="1463" w:type="dxa"/>
          </w:tcPr>
          <w:p w14:paraId="03777DC3" w14:textId="77777777" w:rsidR="00283345" w:rsidRPr="00880B46" w:rsidRDefault="00283345">
            <w:pPr>
              <w:spacing w:before="120" w:after="120" w:line="276" w:lineRule="auto"/>
              <w:jc w:val="both"/>
              <w:rPr>
                <w:rFonts w:ascii="Arial" w:hAnsi="Arial" w:cs="Arial"/>
              </w:rPr>
            </w:pPr>
            <w:r w:rsidRPr="00880B46">
              <w:rPr>
                <w:rFonts w:ascii="Arial" w:hAnsi="Arial" w:cs="Arial"/>
              </w:rPr>
              <w:t>3</w:t>
            </w:r>
          </w:p>
        </w:tc>
        <w:tc>
          <w:tcPr>
            <w:tcW w:w="1393" w:type="dxa"/>
          </w:tcPr>
          <w:p w14:paraId="1A20595D" w14:textId="77777777" w:rsidR="00283345" w:rsidRPr="00880B46" w:rsidRDefault="00283345">
            <w:pPr>
              <w:spacing w:before="120" w:after="120" w:line="276" w:lineRule="auto"/>
              <w:jc w:val="both"/>
              <w:rPr>
                <w:rFonts w:ascii="Arial" w:hAnsi="Arial" w:cs="Arial"/>
              </w:rPr>
            </w:pPr>
            <w:r w:rsidRPr="00880B46">
              <w:rPr>
                <w:rFonts w:ascii="Arial" w:hAnsi="Arial" w:cs="Arial"/>
              </w:rPr>
              <w:t>3</w:t>
            </w:r>
          </w:p>
        </w:tc>
        <w:tc>
          <w:tcPr>
            <w:tcW w:w="1414" w:type="dxa"/>
          </w:tcPr>
          <w:p w14:paraId="66110F1D"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69C90E44" w14:textId="77777777" w:rsidTr="009A1528">
        <w:tc>
          <w:tcPr>
            <w:tcW w:w="556" w:type="dxa"/>
          </w:tcPr>
          <w:p w14:paraId="6B521921" w14:textId="77777777" w:rsidR="00283345" w:rsidRPr="00880B46" w:rsidRDefault="00283345">
            <w:pPr>
              <w:spacing w:before="120" w:after="120" w:line="276" w:lineRule="auto"/>
              <w:jc w:val="both"/>
              <w:rPr>
                <w:rFonts w:ascii="Arial" w:hAnsi="Arial" w:cs="Arial"/>
              </w:rPr>
            </w:pPr>
            <w:r w:rsidRPr="00880B46">
              <w:rPr>
                <w:rFonts w:ascii="Arial" w:hAnsi="Arial" w:cs="Arial"/>
              </w:rPr>
              <w:t>5</w:t>
            </w:r>
          </w:p>
        </w:tc>
        <w:tc>
          <w:tcPr>
            <w:tcW w:w="2261" w:type="dxa"/>
          </w:tcPr>
          <w:p w14:paraId="479AFAC1"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w:t>
            </w:r>
          </w:p>
        </w:tc>
        <w:tc>
          <w:tcPr>
            <w:tcW w:w="1998" w:type="dxa"/>
          </w:tcPr>
          <w:p w14:paraId="1F928A05"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w:t>
            </w:r>
          </w:p>
        </w:tc>
        <w:tc>
          <w:tcPr>
            <w:tcW w:w="1463" w:type="dxa"/>
          </w:tcPr>
          <w:p w14:paraId="53C5955E" w14:textId="77777777" w:rsidR="00283345" w:rsidRPr="00880B46" w:rsidRDefault="00283345">
            <w:pPr>
              <w:spacing w:before="120" w:after="120" w:line="276" w:lineRule="auto"/>
              <w:jc w:val="both"/>
              <w:rPr>
                <w:rFonts w:ascii="Arial" w:hAnsi="Arial" w:cs="Arial"/>
              </w:rPr>
            </w:pPr>
            <w:r w:rsidRPr="00880B46">
              <w:rPr>
                <w:rFonts w:ascii="Arial" w:hAnsi="Arial" w:cs="Arial"/>
              </w:rPr>
              <w:t>5</w:t>
            </w:r>
          </w:p>
        </w:tc>
        <w:tc>
          <w:tcPr>
            <w:tcW w:w="1393" w:type="dxa"/>
          </w:tcPr>
          <w:p w14:paraId="5E000FC9" w14:textId="77777777" w:rsidR="00283345" w:rsidRPr="00880B46" w:rsidRDefault="00283345">
            <w:pPr>
              <w:spacing w:before="120" w:after="120" w:line="276" w:lineRule="auto"/>
              <w:jc w:val="both"/>
              <w:rPr>
                <w:rFonts w:ascii="Arial" w:hAnsi="Arial" w:cs="Arial"/>
              </w:rPr>
            </w:pPr>
            <w:r w:rsidRPr="00880B46">
              <w:rPr>
                <w:rFonts w:ascii="Arial" w:hAnsi="Arial" w:cs="Arial"/>
              </w:rPr>
              <w:t>1</w:t>
            </w:r>
          </w:p>
        </w:tc>
        <w:tc>
          <w:tcPr>
            <w:tcW w:w="1414" w:type="dxa"/>
          </w:tcPr>
          <w:p w14:paraId="436A8DA7"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2E1F109B" w14:textId="77777777" w:rsidTr="009A1528">
        <w:tc>
          <w:tcPr>
            <w:tcW w:w="556" w:type="dxa"/>
          </w:tcPr>
          <w:p w14:paraId="6135354C"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c>
          <w:tcPr>
            <w:tcW w:w="2261" w:type="dxa"/>
          </w:tcPr>
          <w:p w14:paraId="514A8258"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VI</w:t>
            </w:r>
          </w:p>
        </w:tc>
        <w:tc>
          <w:tcPr>
            <w:tcW w:w="1998" w:type="dxa"/>
          </w:tcPr>
          <w:p w14:paraId="32774CBA"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VI</w:t>
            </w:r>
          </w:p>
        </w:tc>
        <w:tc>
          <w:tcPr>
            <w:tcW w:w="1463" w:type="dxa"/>
          </w:tcPr>
          <w:p w14:paraId="25C73E7C"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67B4D663"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1F918EC6"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7B6F9A05" w14:textId="77777777" w:rsidTr="009A1528">
        <w:tc>
          <w:tcPr>
            <w:tcW w:w="556" w:type="dxa"/>
          </w:tcPr>
          <w:p w14:paraId="78CCD981" w14:textId="77777777" w:rsidR="00283345" w:rsidRPr="00880B46" w:rsidRDefault="00283345">
            <w:pPr>
              <w:spacing w:before="120" w:after="120" w:line="276" w:lineRule="auto"/>
              <w:jc w:val="both"/>
              <w:rPr>
                <w:rFonts w:ascii="Arial" w:hAnsi="Arial" w:cs="Arial"/>
              </w:rPr>
            </w:pPr>
            <w:r w:rsidRPr="00880B46">
              <w:rPr>
                <w:rFonts w:ascii="Arial" w:hAnsi="Arial" w:cs="Arial"/>
              </w:rPr>
              <w:t>7</w:t>
            </w:r>
          </w:p>
        </w:tc>
        <w:tc>
          <w:tcPr>
            <w:tcW w:w="2261" w:type="dxa"/>
          </w:tcPr>
          <w:p w14:paraId="65C129D7"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VII</w:t>
            </w:r>
          </w:p>
        </w:tc>
        <w:tc>
          <w:tcPr>
            <w:tcW w:w="1998" w:type="dxa"/>
          </w:tcPr>
          <w:p w14:paraId="3E6F003C"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VII</w:t>
            </w:r>
          </w:p>
        </w:tc>
        <w:tc>
          <w:tcPr>
            <w:tcW w:w="1463" w:type="dxa"/>
          </w:tcPr>
          <w:p w14:paraId="4368E38D"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29EE6553"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39B1F778"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7ECC437A" w14:textId="77777777" w:rsidTr="009A1528">
        <w:tc>
          <w:tcPr>
            <w:tcW w:w="556" w:type="dxa"/>
          </w:tcPr>
          <w:p w14:paraId="0374B372" w14:textId="77777777" w:rsidR="00283345" w:rsidRPr="00880B46" w:rsidRDefault="00283345">
            <w:pPr>
              <w:spacing w:before="120" w:after="120" w:line="276" w:lineRule="auto"/>
              <w:jc w:val="both"/>
              <w:rPr>
                <w:rFonts w:ascii="Arial" w:hAnsi="Arial" w:cs="Arial"/>
              </w:rPr>
            </w:pPr>
            <w:r w:rsidRPr="00880B46">
              <w:rPr>
                <w:rFonts w:ascii="Arial" w:hAnsi="Arial" w:cs="Arial"/>
              </w:rPr>
              <w:t>8</w:t>
            </w:r>
          </w:p>
        </w:tc>
        <w:tc>
          <w:tcPr>
            <w:tcW w:w="2261" w:type="dxa"/>
          </w:tcPr>
          <w:p w14:paraId="2F14D92F"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VIII</w:t>
            </w:r>
          </w:p>
        </w:tc>
        <w:tc>
          <w:tcPr>
            <w:tcW w:w="1998" w:type="dxa"/>
          </w:tcPr>
          <w:p w14:paraId="4DDC9F77"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VIII</w:t>
            </w:r>
          </w:p>
        </w:tc>
        <w:tc>
          <w:tcPr>
            <w:tcW w:w="1463" w:type="dxa"/>
          </w:tcPr>
          <w:p w14:paraId="23DE6555" w14:textId="77777777" w:rsidR="00283345" w:rsidRPr="00880B46" w:rsidRDefault="00283345">
            <w:pPr>
              <w:spacing w:before="120" w:after="120" w:line="276" w:lineRule="auto"/>
              <w:jc w:val="both"/>
              <w:rPr>
                <w:rFonts w:ascii="Arial" w:hAnsi="Arial" w:cs="Arial"/>
              </w:rPr>
            </w:pPr>
            <w:r w:rsidRPr="00880B46">
              <w:rPr>
                <w:rFonts w:ascii="Arial" w:hAnsi="Arial" w:cs="Arial"/>
              </w:rPr>
              <w:t>1</w:t>
            </w:r>
          </w:p>
        </w:tc>
        <w:tc>
          <w:tcPr>
            <w:tcW w:w="1393" w:type="dxa"/>
          </w:tcPr>
          <w:p w14:paraId="25E24433" w14:textId="77777777" w:rsidR="00283345" w:rsidRPr="00880B46" w:rsidRDefault="00283345">
            <w:pPr>
              <w:spacing w:before="120" w:after="120" w:line="276" w:lineRule="auto"/>
              <w:jc w:val="both"/>
              <w:rPr>
                <w:rFonts w:ascii="Arial" w:hAnsi="Arial" w:cs="Arial"/>
              </w:rPr>
            </w:pPr>
            <w:r w:rsidRPr="00880B46">
              <w:rPr>
                <w:rFonts w:ascii="Arial" w:hAnsi="Arial" w:cs="Arial"/>
              </w:rPr>
              <w:t>5</w:t>
            </w:r>
          </w:p>
        </w:tc>
        <w:tc>
          <w:tcPr>
            <w:tcW w:w="1414" w:type="dxa"/>
          </w:tcPr>
          <w:p w14:paraId="745F1597"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bl>
    <w:p w14:paraId="7D45A8CF" w14:textId="77777777" w:rsidR="00283345" w:rsidRPr="00880B46" w:rsidRDefault="00283345" w:rsidP="00283345">
      <w:pPr>
        <w:spacing w:after="160" w:line="259" w:lineRule="auto"/>
        <w:rPr>
          <w:rFonts w:ascii="Arial" w:hAnsi="Arial" w:cs="Arial"/>
          <w:b/>
          <w:bCs/>
          <w:sz w:val="28"/>
          <w:szCs w:val="28"/>
          <w:lang w:val="en-GB" w:bidi="en-US"/>
        </w:rPr>
      </w:pPr>
    </w:p>
    <w:p w14:paraId="746A1963" w14:textId="77777777" w:rsidR="00283345" w:rsidRPr="00880B46" w:rsidRDefault="00283345" w:rsidP="00283345">
      <w:pPr>
        <w:pStyle w:val="Heading2"/>
        <w:rPr>
          <w:rFonts w:ascii="Arial" w:hAnsi="Arial" w:cs="Arial"/>
        </w:rPr>
      </w:pPr>
      <w:r>
        <w:rPr>
          <w:rFonts w:ascii="Arial" w:hAnsi="Arial" w:cs="Arial"/>
        </w:rPr>
        <w:lastRenderedPageBreak/>
        <w:t>Annex 2</w:t>
      </w:r>
      <w:r w:rsidRPr="00880B46">
        <w:rPr>
          <w:rFonts w:ascii="Arial" w:hAnsi="Arial" w:cs="Arial"/>
        </w:rPr>
        <w:t>: Individual Team Profiles</w:t>
      </w:r>
      <w:r w:rsidRPr="00880B46">
        <w:rPr>
          <w:rFonts w:ascii="Arial" w:hAnsi="Arial" w:cs="Arial"/>
        </w:rPr>
        <w:tab/>
      </w:r>
    </w:p>
    <w:tbl>
      <w:tblPr>
        <w:tblStyle w:val="TableGrid"/>
        <w:tblW w:w="9866" w:type="dxa"/>
        <w:tblLook w:val="04A0" w:firstRow="1" w:lastRow="0" w:firstColumn="1" w:lastColumn="0" w:noHBand="0" w:noVBand="1"/>
      </w:tblPr>
      <w:tblGrid>
        <w:gridCol w:w="693"/>
        <w:gridCol w:w="153"/>
        <w:gridCol w:w="1858"/>
        <w:gridCol w:w="2031"/>
        <w:gridCol w:w="2563"/>
        <w:gridCol w:w="1547"/>
        <w:gridCol w:w="1021"/>
      </w:tblGrid>
      <w:tr w:rsidR="00283345" w:rsidRPr="00C54ABB" w14:paraId="77DC2C32" w14:textId="77777777">
        <w:trPr>
          <w:trHeight w:val="439"/>
        </w:trPr>
        <w:tc>
          <w:tcPr>
            <w:tcW w:w="9866" w:type="dxa"/>
            <w:gridSpan w:val="7"/>
            <w:shd w:val="clear" w:color="auto" w:fill="0070C0"/>
          </w:tcPr>
          <w:p w14:paraId="255CE579" w14:textId="77777777" w:rsidR="00283345" w:rsidRPr="00C54ABB" w:rsidRDefault="00283345">
            <w:pPr>
              <w:keepNext/>
              <w:contextualSpacing/>
              <w:jc w:val="center"/>
              <w:outlineLvl w:val="1"/>
              <w:rPr>
                <w:rFonts w:ascii="Arial" w:hAnsi="Arial" w:cs="Arial"/>
                <w:b/>
                <w:bCs/>
                <w:iCs/>
              </w:rPr>
            </w:pPr>
            <w:r w:rsidRPr="00C54ABB">
              <w:rPr>
                <w:rFonts w:ascii="Arial" w:hAnsi="Arial" w:cs="Arial"/>
                <w:b/>
                <w:bCs/>
                <w:iCs/>
                <w:color w:val="FFFFFF" w:themeColor="background1"/>
              </w:rPr>
              <w:t>Curriculum Vitae: Expert 1</w:t>
            </w:r>
          </w:p>
        </w:tc>
      </w:tr>
      <w:tr w:rsidR="00283345" w:rsidRPr="00C54ABB" w14:paraId="1240B9B5" w14:textId="77777777">
        <w:trPr>
          <w:trHeight w:val="292"/>
        </w:trPr>
        <w:tc>
          <w:tcPr>
            <w:tcW w:w="4718" w:type="dxa"/>
            <w:gridSpan w:val="4"/>
          </w:tcPr>
          <w:p w14:paraId="549860D1"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Role in the Project</w:t>
            </w:r>
          </w:p>
        </w:tc>
        <w:tc>
          <w:tcPr>
            <w:tcW w:w="5147" w:type="dxa"/>
            <w:gridSpan w:val="3"/>
          </w:tcPr>
          <w:p w14:paraId="74C70611" w14:textId="77777777" w:rsidR="00283345" w:rsidRPr="00C54ABB" w:rsidRDefault="00283345">
            <w:pPr>
              <w:keepNext/>
              <w:contextualSpacing/>
              <w:jc w:val="both"/>
              <w:outlineLvl w:val="1"/>
              <w:rPr>
                <w:rFonts w:ascii="Arial" w:hAnsi="Arial" w:cs="Arial"/>
                <w:iCs/>
              </w:rPr>
            </w:pPr>
            <w:r w:rsidRPr="00C54ABB">
              <w:rPr>
                <w:rFonts w:ascii="Arial" w:hAnsi="Arial" w:cs="Arial"/>
                <w:iCs/>
              </w:rPr>
              <w:t>Role X</w:t>
            </w:r>
          </w:p>
        </w:tc>
      </w:tr>
      <w:tr w:rsidR="00283345" w:rsidRPr="00C54ABB" w14:paraId="2BDDA974" w14:textId="77777777">
        <w:trPr>
          <w:trHeight w:val="292"/>
        </w:trPr>
        <w:tc>
          <w:tcPr>
            <w:tcW w:w="4718" w:type="dxa"/>
            <w:gridSpan w:val="4"/>
          </w:tcPr>
          <w:p w14:paraId="58210E3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Name of Expert</w:t>
            </w:r>
          </w:p>
        </w:tc>
        <w:tc>
          <w:tcPr>
            <w:tcW w:w="5147" w:type="dxa"/>
            <w:gridSpan w:val="3"/>
          </w:tcPr>
          <w:p w14:paraId="072B86C3" w14:textId="77777777" w:rsidR="00283345" w:rsidRPr="00C54ABB" w:rsidRDefault="00283345">
            <w:pPr>
              <w:keepNext/>
              <w:contextualSpacing/>
              <w:jc w:val="both"/>
              <w:outlineLvl w:val="1"/>
              <w:rPr>
                <w:rFonts w:ascii="Arial" w:hAnsi="Arial" w:cs="Arial"/>
                <w:iCs/>
              </w:rPr>
            </w:pPr>
            <w:r w:rsidRPr="00C54ABB">
              <w:rPr>
                <w:rFonts w:ascii="Arial" w:hAnsi="Arial" w:cs="Arial"/>
                <w:iCs/>
              </w:rPr>
              <w:t>Expert 1</w:t>
            </w:r>
          </w:p>
        </w:tc>
      </w:tr>
      <w:tr w:rsidR="00283345" w:rsidRPr="00C54ABB" w14:paraId="690AD037" w14:textId="77777777">
        <w:trPr>
          <w:trHeight w:val="292"/>
        </w:trPr>
        <w:tc>
          <w:tcPr>
            <w:tcW w:w="4718" w:type="dxa"/>
            <w:gridSpan w:val="4"/>
          </w:tcPr>
          <w:p w14:paraId="71BA8CF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Date of Birth</w:t>
            </w:r>
          </w:p>
        </w:tc>
        <w:tc>
          <w:tcPr>
            <w:tcW w:w="5147" w:type="dxa"/>
            <w:gridSpan w:val="3"/>
          </w:tcPr>
          <w:p w14:paraId="1CBF1163" w14:textId="77777777" w:rsidR="00283345" w:rsidRPr="00C54ABB" w:rsidRDefault="00283345">
            <w:pPr>
              <w:keepNext/>
              <w:contextualSpacing/>
              <w:jc w:val="both"/>
              <w:outlineLvl w:val="1"/>
              <w:rPr>
                <w:rFonts w:ascii="Arial" w:hAnsi="Arial" w:cs="Arial"/>
                <w:iCs/>
              </w:rPr>
            </w:pPr>
            <w:r w:rsidRPr="00C54ABB">
              <w:rPr>
                <w:rFonts w:ascii="Arial" w:hAnsi="Arial" w:cs="Arial"/>
                <w:iCs/>
              </w:rPr>
              <w:t>Dd/mm/</w:t>
            </w:r>
            <w:proofErr w:type="spellStart"/>
            <w:r w:rsidRPr="00C54ABB">
              <w:rPr>
                <w:rFonts w:ascii="Arial" w:hAnsi="Arial" w:cs="Arial"/>
                <w:iCs/>
              </w:rPr>
              <w:t>yyyy</w:t>
            </w:r>
            <w:proofErr w:type="spellEnd"/>
          </w:p>
        </w:tc>
      </w:tr>
      <w:tr w:rsidR="00283345" w:rsidRPr="00C54ABB" w14:paraId="5B99D98F" w14:textId="77777777">
        <w:trPr>
          <w:trHeight w:val="292"/>
        </w:trPr>
        <w:tc>
          <w:tcPr>
            <w:tcW w:w="4718" w:type="dxa"/>
            <w:gridSpan w:val="4"/>
          </w:tcPr>
          <w:p w14:paraId="5EE2B23C"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Nationality</w:t>
            </w:r>
          </w:p>
        </w:tc>
        <w:tc>
          <w:tcPr>
            <w:tcW w:w="5147" w:type="dxa"/>
            <w:gridSpan w:val="3"/>
          </w:tcPr>
          <w:p w14:paraId="39DC82FC" w14:textId="77777777" w:rsidR="00283345" w:rsidRPr="00C54ABB" w:rsidRDefault="00283345">
            <w:pPr>
              <w:keepNext/>
              <w:contextualSpacing/>
              <w:jc w:val="both"/>
              <w:outlineLvl w:val="1"/>
              <w:rPr>
                <w:rFonts w:ascii="Arial" w:hAnsi="Arial" w:cs="Arial"/>
                <w:iCs/>
              </w:rPr>
            </w:pPr>
            <w:r w:rsidRPr="00C54ABB">
              <w:rPr>
                <w:rFonts w:ascii="Arial" w:hAnsi="Arial" w:cs="Arial"/>
                <w:iCs/>
              </w:rPr>
              <w:t>XXXX</w:t>
            </w:r>
          </w:p>
        </w:tc>
      </w:tr>
      <w:tr w:rsidR="00283345" w:rsidRPr="00C54ABB" w14:paraId="7579BF6E" w14:textId="77777777">
        <w:trPr>
          <w:trHeight w:val="292"/>
        </w:trPr>
        <w:tc>
          <w:tcPr>
            <w:tcW w:w="9866" w:type="dxa"/>
            <w:gridSpan w:val="7"/>
            <w:shd w:val="clear" w:color="auto" w:fill="4BACC6" w:themeFill="accent5"/>
          </w:tcPr>
          <w:p w14:paraId="383C1EE3" w14:textId="77777777" w:rsidR="00283345" w:rsidRPr="00C54ABB" w:rsidRDefault="00283345">
            <w:pPr>
              <w:keepNext/>
              <w:contextualSpacing/>
              <w:jc w:val="both"/>
              <w:outlineLvl w:val="1"/>
              <w:rPr>
                <w:rFonts w:ascii="Arial" w:hAnsi="Arial" w:cs="Arial"/>
                <w:b/>
                <w:bCs/>
                <w:iCs/>
                <w:color w:val="FFFFFF" w:themeColor="background1"/>
              </w:rPr>
            </w:pPr>
            <w:r w:rsidRPr="00C54ABB">
              <w:rPr>
                <w:rFonts w:ascii="Arial" w:hAnsi="Arial" w:cs="Arial"/>
                <w:b/>
                <w:bCs/>
                <w:iCs/>
              </w:rPr>
              <w:t>Education</w:t>
            </w:r>
          </w:p>
        </w:tc>
      </w:tr>
      <w:tr w:rsidR="00283345" w:rsidRPr="00C54ABB" w14:paraId="67994C7F" w14:textId="77777777">
        <w:trPr>
          <w:trHeight w:val="292"/>
        </w:trPr>
        <w:tc>
          <w:tcPr>
            <w:tcW w:w="818" w:type="dxa"/>
            <w:gridSpan w:val="2"/>
          </w:tcPr>
          <w:p w14:paraId="5AB1DE6A"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No.</w:t>
            </w:r>
          </w:p>
        </w:tc>
        <w:tc>
          <w:tcPr>
            <w:tcW w:w="3899" w:type="dxa"/>
            <w:gridSpan w:val="2"/>
          </w:tcPr>
          <w:p w14:paraId="74AE614C"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Degree</w:t>
            </w:r>
          </w:p>
        </w:tc>
        <w:tc>
          <w:tcPr>
            <w:tcW w:w="4127" w:type="dxa"/>
            <w:gridSpan w:val="2"/>
          </w:tcPr>
          <w:p w14:paraId="60D783D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College</w:t>
            </w:r>
          </w:p>
        </w:tc>
        <w:tc>
          <w:tcPr>
            <w:tcW w:w="1019" w:type="dxa"/>
          </w:tcPr>
          <w:p w14:paraId="46E8AF4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Year</w:t>
            </w:r>
          </w:p>
        </w:tc>
      </w:tr>
      <w:tr w:rsidR="00283345" w:rsidRPr="00C54ABB" w14:paraId="1591051A" w14:textId="77777777">
        <w:trPr>
          <w:trHeight w:val="292"/>
        </w:trPr>
        <w:tc>
          <w:tcPr>
            <w:tcW w:w="818" w:type="dxa"/>
            <w:gridSpan w:val="2"/>
          </w:tcPr>
          <w:p w14:paraId="7F18A130" w14:textId="77777777" w:rsidR="00283345" w:rsidRPr="00C54ABB" w:rsidRDefault="00283345">
            <w:pPr>
              <w:keepNext/>
              <w:contextualSpacing/>
              <w:jc w:val="both"/>
              <w:outlineLvl w:val="1"/>
              <w:rPr>
                <w:rFonts w:ascii="Arial" w:hAnsi="Arial" w:cs="Arial"/>
                <w:iCs/>
              </w:rPr>
            </w:pPr>
            <w:r w:rsidRPr="00C54ABB">
              <w:rPr>
                <w:rFonts w:ascii="Arial" w:hAnsi="Arial" w:cs="Arial"/>
                <w:iCs/>
              </w:rPr>
              <w:t>1</w:t>
            </w:r>
          </w:p>
        </w:tc>
        <w:tc>
          <w:tcPr>
            <w:tcW w:w="3899" w:type="dxa"/>
            <w:gridSpan w:val="2"/>
          </w:tcPr>
          <w:p w14:paraId="6EECB4B5" w14:textId="77777777" w:rsidR="00283345" w:rsidRPr="00C54ABB" w:rsidRDefault="00283345">
            <w:pPr>
              <w:keepNext/>
              <w:contextualSpacing/>
              <w:jc w:val="both"/>
              <w:outlineLvl w:val="1"/>
              <w:rPr>
                <w:rFonts w:ascii="Arial" w:hAnsi="Arial" w:cs="Arial"/>
                <w:iCs/>
              </w:rPr>
            </w:pPr>
            <w:r w:rsidRPr="00C54ABB">
              <w:rPr>
                <w:rFonts w:ascii="Arial" w:hAnsi="Arial" w:cs="Arial"/>
                <w:iCs/>
              </w:rPr>
              <w:t xml:space="preserve">Bachelor of Science XXX </w:t>
            </w:r>
          </w:p>
        </w:tc>
        <w:tc>
          <w:tcPr>
            <w:tcW w:w="4127" w:type="dxa"/>
            <w:gridSpan w:val="2"/>
          </w:tcPr>
          <w:p w14:paraId="09DD70C7" w14:textId="77777777" w:rsidR="00283345" w:rsidRPr="00C54ABB" w:rsidRDefault="00283345">
            <w:pPr>
              <w:keepNext/>
              <w:contextualSpacing/>
              <w:jc w:val="both"/>
              <w:outlineLvl w:val="1"/>
              <w:rPr>
                <w:rFonts w:ascii="Arial" w:hAnsi="Arial" w:cs="Arial"/>
                <w:iCs/>
              </w:rPr>
            </w:pPr>
            <w:r w:rsidRPr="00C54ABB">
              <w:rPr>
                <w:rFonts w:ascii="Arial" w:hAnsi="Arial" w:cs="Arial"/>
                <w:iCs/>
              </w:rPr>
              <w:t>College Name</w:t>
            </w:r>
          </w:p>
        </w:tc>
        <w:tc>
          <w:tcPr>
            <w:tcW w:w="1019" w:type="dxa"/>
          </w:tcPr>
          <w:p w14:paraId="0F3C40DD" w14:textId="77777777" w:rsidR="00283345" w:rsidRPr="00C54ABB" w:rsidRDefault="00283345">
            <w:pPr>
              <w:keepNext/>
              <w:contextualSpacing/>
              <w:jc w:val="both"/>
              <w:outlineLvl w:val="1"/>
              <w:rPr>
                <w:rFonts w:ascii="Arial" w:hAnsi="Arial" w:cs="Arial"/>
                <w:iCs/>
              </w:rPr>
            </w:pPr>
            <w:r w:rsidRPr="00C54ABB">
              <w:rPr>
                <w:rFonts w:ascii="Arial" w:hAnsi="Arial" w:cs="Arial"/>
                <w:iCs/>
              </w:rPr>
              <w:t>2002</w:t>
            </w:r>
          </w:p>
        </w:tc>
      </w:tr>
      <w:tr w:rsidR="00283345" w:rsidRPr="00C54ABB" w14:paraId="27BC6F58" w14:textId="77777777">
        <w:trPr>
          <w:trHeight w:val="292"/>
        </w:trPr>
        <w:tc>
          <w:tcPr>
            <w:tcW w:w="818" w:type="dxa"/>
            <w:gridSpan w:val="2"/>
          </w:tcPr>
          <w:p w14:paraId="777D6D5D" w14:textId="77777777" w:rsidR="00283345" w:rsidRPr="00C54ABB" w:rsidRDefault="00283345">
            <w:pPr>
              <w:keepNext/>
              <w:contextualSpacing/>
              <w:jc w:val="both"/>
              <w:outlineLvl w:val="1"/>
              <w:rPr>
                <w:rFonts w:ascii="Arial" w:hAnsi="Arial" w:cs="Arial"/>
                <w:iCs/>
              </w:rPr>
            </w:pPr>
            <w:r w:rsidRPr="00C54ABB">
              <w:rPr>
                <w:rFonts w:ascii="Arial" w:hAnsi="Arial" w:cs="Arial"/>
                <w:iCs/>
              </w:rPr>
              <w:t>2</w:t>
            </w:r>
          </w:p>
        </w:tc>
        <w:tc>
          <w:tcPr>
            <w:tcW w:w="3899" w:type="dxa"/>
            <w:gridSpan w:val="2"/>
          </w:tcPr>
          <w:p w14:paraId="21D98E76" w14:textId="77777777" w:rsidR="00283345" w:rsidRPr="00C54ABB" w:rsidRDefault="00283345">
            <w:pPr>
              <w:keepNext/>
              <w:contextualSpacing/>
              <w:jc w:val="both"/>
              <w:outlineLvl w:val="1"/>
              <w:rPr>
                <w:rFonts w:ascii="Arial" w:hAnsi="Arial" w:cs="Arial"/>
                <w:iCs/>
              </w:rPr>
            </w:pPr>
            <w:r w:rsidRPr="00C54ABB">
              <w:rPr>
                <w:rFonts w:ascii="Arial" w:hAnsi="Arial" w:cs="Arial"/>
                <w:iCs/>
              </w:rPr>
              <w:t>Master of Science XXX</w:t>
            </w:r>
          </w:p>
        </w:tc>
        <w:tc>
          <w:tcPr>
            <w:tcW w:w="4127" w:type="dxa"/>
            <w:gridSpan w:val="2"/>
          </w:tcPr>
          <w:p w14:paraId="323AFA24" w14:textId="77777777" w:rsidR="00283345" w:rsidRPr="00C54ABB" w:rsidRDefault="00283345">
            <w:pPr>
              <w:keepNext/>
              <w:contextualSpacing/>
              <w:jc w:val="both"/>
              <w:outlineLvl w:val="1"/>
              <w:rPr>
                <w:rFonts w:ascii="Arial" w:hAnsi="Arial" w:cs="Arial"/>
                <w:iCs/>
              </w:rPr>
            </w:pPr>
            <w:r w:rsidRPr="00C54ABB">
              <w:rPr>
                <w:rFonts w:ascii="Arial" w:hAnsi="Arial" w:cs="Arial"/>
                <w:iCs/>
              </w:rPr>
              <w:t>College Name</w:t>
            </w:r>
          </w:p>
        </w:tc>
        <w:tc>
          <w:tcPr>
            <w:tcW w:w="1019" w:type="dxa"/>
          </w:tcPr>
          <w:p w14:paraId="1B9B168A" w14:textId="77777777" w:rsidR="00283345" w:rsidRPr="00C54ABB" w:rsidRDefault="00283345">
            <w:pPr>
              <w:keepNext/>
              <w:contextualSpacing/>
              <w:jc w:val="both"/>
              <w:outlineLvl w:val="1"/>
              <w:rPr>
                <w:rFonts w:ascii="Arial" w:hAnsi="Arial" w:cs="Arial"/>
                <w:iCs/>
              </w:rPr>
            </w:pPr>
            <w:r w:rsidRPr="00C54ABB">
              <w:rPr>
                <w:rFonts w:ascii="Arial" w:hAnsi="Arial" w:cs="Arial"/>
                <w:iCs/>
              </w:rPr>
              <w:t>2010</w:t>
            </w:r>
          </w:p>
        </w:tc>
      </w:tr>
      <w:tr w:rsidR="00283345" w:rsidRPr="00C54ABB" w14:paraId="7278A765" w14:textId="77777777">
        <w:trPr>
          <w:trHeight w:val="292"/>
        </w:trPr>
        <w:tc>
          <w:tcPr>
            <w:tcW w:w="9866" w:type="dxa"/>
            <w:gridSpan w:val="7"/>
            <w:shd w:val="clear" w:color="auto" w:fill="4BACC6" w:themeFill="accent5"/>
          </w:tcPr>
          <w:p w14:paraId="03085A3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Professional Certifications</w:t>
            </w:r>
          </w:p>
        </w:tc>
      </w:tr>
      <w:tr w:rsidR="00283345" w:rsidRPr="00C54ABB" w14:paraId="12918196" w14:textId="77777777">
        <w:trPr>
          <w:trHeight w:val="292"/>
        </w:trPr>
        <w:tc>
          <w:tcPr>
            <w:tcW w:w="818" w:type="dxa"/>
            <w:gridSpan w:val="2"/>
          </w:tcPr>
          <w:p w14:paraId="19BAC43C"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No.</w:t>
            </w:r>
          </w:p>
        </w:tc>
        <w:tc>
          <w:tcPr>
            <w:tcW w:w="3899" w:type="dxa"/>
            <w:gridSpan w:val="2"/>
          </w:tcPr>
          <w:p w14:paraId="2D06E3A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 xml:space="preserve">Certification </w:t>
            </w:r>
          </w:p>
        </w:tc>
        <w:tc>
          <w:tcPr>
            <w:tcW w:w="4127" w:type="dxa"/>
            <w:gridSpan w:val="2"/>
          </w:tcPr>
          <w:p w14:paraId="7C5742F1"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Body and Number</w:t>
            </w:r>
          </w:p>
        </w:tc>
        <w:tc>
          <w:tcPr>
            <w:tcW w:w="1019" w:type="dxa"/>
          </w:tcPr>
          <w:p w14:paraId="3AB0253E"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Status</w:t>
            </w:r>
          </w:p>
        </w:tc>
      </w:tr>
      <w:tr w:rsidR="00283345" w:rsidRPr="00C54ABB" w14:paraId="5EDDD290" w14:textId="77777777">
        <w:trPr>
          <w:trHeight w:val="292"/>
        </w:trPr>
        <w:tc>
          <w:tcPr>
            <w:tcW w:w="818" w:type="dxa"/>
            <w:gridSpan w:val="2"/>
          </w:tcPr>
          <w:p w14:paraId="73250499" w14:textId="77777777" w:rsidR="00283345" w:rsidRPr="00C54ABB" w:rsidRDefault="00283345">
            <w:pPr>
              <w:keepNext/>
              <w:contextualSpacing/>
              <w:jc w:val="both"/>
              <w:outlineLvl w:val="1"/>
              <w:rPr>
                <w:rFonts w:ascii="Arial" w:hAnsi="Arial" w:cs="Arial"/>
                <w:iCs/>
              </w:rPr>
            </w:pPr>
            <w:r w:rsidRPr="00C54ABB">
              <w:rPr>
                <w:rFonts w:ascii="Arial" w:hAnsi="Arial" w:cs="Arial"/>
                <w:iCs/>
              </w:rPr>
              <w:t>1</w:t>
            </w:r>
          </w:p>
        </w:tc>
        <w:tc>
          <w:tcPr>
            <w:tcW w:w="3899" w:type="dxa"/>
            <w:gridSpan w:val="2"/>
          </w:tcPr>
          <w:p w14:paraId="6E2E48C1" w14:textId="77777777" w:rsidR="00283345" w:rsidRPr="00C54ABB" w:rsidRDefault="00283345">
            <w:pPr>
              <w:keepNext/>
              <w:contextualSpacing/>
              <w:jc w:val="both"/>
              <w:outlineLvl w:val="1"/>
              <w:rPr>
                <w:rFonts w:ascii="Arial" w:hAnsi="Arial" w:cs="Arial"/>
                <w:iCs/>
              </w:rPr>
            </w:pPr>
            <w:r w:rsidRPr="00C54ABB">
              <w:rPr>
                <w:rFonts w:ascii="Arial" w:hAnsi="Arial" w:cs="Arial"/>
                <w:iCs/>
              </w:rPr>
              <w:t>Certified XXX</w:t>
            </w:r>
          </w:p>
        </w:tc>
        <w:tc>
          <w:tcPr>
            <w:tcW w:w="4127" w:type="dxa"/>
            <w:gridSpan w:val="2"/>
          </w:tcPr>
          <w:p w14:paraId="00AA18F7" w14:textId="77777777" w:rsidR="00283345" w:rsidRPr="00C54ABB" w:rsidRDefault="00283345">
            <w:pPr>
              <w:keepNext/>
              <w:contextualSpacing/>
              <w:jc w:val="both"/>
              <w:outlineLvl w:val="1"/>
              <w:rPr>
                <w:rFonts w:ascii="Arial" w:hAnsi="Arial" w:cs="Arial"/>
                <w:iCs/>
              </w:rPr>
            </w:pPr>
            <w:r w:rsidRPr="00C54ABB">
              <w:rPr>
                <w:rFonts w:ascii="Arial" w:hAnsi="Arial" w:cs="Arial"/>
                <w:iCs/>
              </w:rPr>
              <w:t>Body X Certificate #</w:t>
            </w:r>
          </w:p>
        </w:tc>
        <w:tc>
          <w:tcPr>
            <w:tcW w:w="1019" w:type="dxa"/>
          </w:tcPr>
          <w:p w14:paraId="188C7128" w14:textId="77777777" w:rsidR="00283345" w:rsidRPr="00C54ABB" w:rsidRDefault="00283345">
            <w:pPr>
              <w:keepNext/>
              <w:contextualSpacing/>
              <w:jc w:val="both"/>
              <w:outlineLvl w:val="1"/>
              <w:rPr>
                <w:rFonts w:ascii="Arial" w:hAnsi="Arial" w:cs="Arial"/>
                <w:iCs/>
              </w:rPr>
            </w:pPr>
            <w:r w:rsidRPr="00C54ABB">
              <w:rPr>
                <w:rFonts w:ascii="Arial" w:hAnsi="Arial" w:cs="Arial"/>
                <w:iCs/>
              </w:rPr>
              <w:t>Active</w:t>
            </w:r>
          </w:p>
        </w:tc>
      </w:tr>
      <w:tr w:rsidR="00283345" w:rsidRPr="00C54ABB" w14:paraId="462D979C" w14:textId="77777777">
        <w:trPr>
          <w:trHeight w:val="292"/>
        </w:trPr>
        <w:tc>
          <w:tcPr>
            <w:tcW w:w="818" w:type="dxa"/>
            <w:gridSpan w:val="2"/>
          </w:tcPr>
          <w:p w14:paraId="7EE3CB24" w14:textId="77777777" w:rsidR="00283345" w:rsidRPr="00C54ABB" w:rsidRDefault="00283345">
            <w:pPr>
              <w:keepNext/>
              <w:contextualSpacing/>
              <w:jc w:val="both"/>
              <w:outlineLvl w:val="1"/>
              <w:rPr>
                <w:rFonts w:ascii="Arial" w:hAnsi="Arial" w:cs="Arial"/>
                <w:iCs/>
              </w:rPr>
            </w:pPr>
            <w:r w:rsidRPr="00C54ABB">
              <w:rPr>
                <w:rFonts w:ascii="Arial" w:hAnsi="Arial" w:cs="Arial"/>
                <w:iCs/>
              </w:rPr>
              <w:t>2</w:t>
            </w:r>
          </w:p>
        </w:tc>
        <w:tc>
          <w:tcPr>
            <w:tcW w:w="3899" w:type="dxa"/>
            <w:gridSpan w:val="2"/>
          </w:tcPr>
          <w:p w14:paraId="03F53119" w14:textId="77777777" w:rsidR="00283345" w:rsidRPr="00C54ABB" w:rsidRDefault="00283345">
            <w:pPr>
              <w:keepNext/>
              <w:contextualSpacing/>
              <w:jc w:val="both"/>
              <w:outlineLvl w:val="1"/>
              <w:rPr>
                <w:rFonts w:ascii="Arial" w:hAnsi="Arial" w:cs="Arial"/>
                <w:iCs/>
              </w:rPr>
            </w:pPr>
            <w:r w:rsidRPr="00C54ABB">
              <w:rPr>
                <w:rFonts w:ascii="Arial" w:hAnsi="Arial" w:cs="Arial"/>
                <w:iCs/>
              </w:rPr>
              <w:t>Certified XXX</w:t>
            </w:r>
          </w:p>
        </w:tc>
        <w:tc>
          <w:tcPr>
            <w:tcW w:w="4127" w:type="dxa"/>
            <w:gridSpan w:val="2"/>
          </w:tcPr>
          <w:p w14:paraId="706939DC" w14:textId="77777777" w:rsidR="00283345" w:rsidRPr="00C54ABB" w:rsidRDefault="00283345">
            <w:pPr>
              <w:keepNext/>
              <w:contextualSpacing/>
              <w:jc w:val="both"/>
              <w:outlineLvl w:val="1"/>
              <w:rPr>
                <w:rFonts w:ascii="Arial" w:hAnsi="Arial" w:cs="Arial"/>
                <w:iCs/>
              </w:rPr>
            </w:pPr>
            <w:r w:rsidRPr="00C54ABB">
              <w:rPr>
                <w:rFonts w:ascii="Arial" w:hAnsi="Arial" w:cs="Arial"/>
                <w:iCs/>
              </w:rPr>
              <w:t>Body X Certificate #</w:t>
            </w:r>
          </w:p>
        </w:tc>
        <w:tc>
          <w:tcPr>
            <w:tcW w:w="1019" w:type="dxa"/>
          </w:tcPr>
          <w:p w14:paraId="0FDDAC74" w14:textId="77777777" w:rsidR="00283345" w:rsidRPr="00C54ABB" w:rsidRDefault="00283345">
            <w:pPr>
              <w:keepNext/>
              <w:contextualSpacing/>
              <w:jc w:val="both"/>
              <w:outlineLvl w:val="1"/>
              <w:rPr>
                <w:rFonts w:ascii="Arial" w:hAnsi="Arial" w:cs="Arial"/>
                <w:iCs/>
              </w:rPr>
            </w:pPr>
            <w:r w:rsidRPr="00C54ABB">
              <w:rPr>
                <w:rFonts w:ascii="Arial" w:hAnsi="Arial" w:cs="Arial"/>
                <w:iCs/>
              </w:rPr>
              <w:t>Expired</w:t>
            </w:r>
          </w:p>
        </w:tc>
      </w:tr>
      <w:tr w:rsidR="00283345" w:rsidRPr="00C54ABB" w14:paraId="43E793E8" w14:textId="77777777">
        <w:trPr>
          <w:trHeight w:val="292"/>
        </w:trPr>
        <w:tc>
          <w:tcPr>
            <w:tcW w:w="9866" w:type="dxa"/>
            <w:gridSpan w:val="7"/>
          </w:tcPr>
          <w:p w14:paraId="5E1E21B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Expert Profile Summary</w:t>
            </w:r>
          </w:p>
          <w:p w14:paraId="45009F2E" w14:textId="77777777" w:rsidR="00283345" w:rsidRPr="00C54ABB" w:rsidRDefault="00283345">
            <w:pPr>
              <w:keepNext/>
              <w:contextualSpacing/>
              <w:jc w:val="both"/>
              <w:outlineLvl w:val="1"/>
              <w:rPr>
                <w:rFonts w:ascii="Arial" w:hAnsi="Arial" w:cs="Arial"/>
                <w:iCs/>
                <w:strike/>
                <w:lang w:val="fr-FR"/>
              </w:rPr>
            </w:pPr>
          </w:p>
        </w:tc>
      </w:tr>
      <w:tr w:rsidR="00283345" w:rsidRPr="00C54ABB" w14:paraId="03D4B4CC" w14:textId="77777777">
        <w:trPr>
          <w:trHeight w:val="292"/>
        </w:trPr>
        <w:tc>
          <w:tcPr>
            <w:tcW w:w="9866" w:type="dxa"/>
            <w:gridSpan w:val="7"/>
            <w:shd w:val="clear" w:color="auto" w:fill="4BACC6" w:themeFill="accent5"/>
          </w:tcPr>
          <w:p w14:paraId="26221036"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Work Experience</w:t>
            </w:r>
          </w:p>
        </w:tc>
      </w:tr>
      <w:tr w:rsidR="00283345" w:rsidRPr="00C54ABB" w14:paraId="65DF2291" w14:textId="77777777">
        <w:trPr>
          <w:trHeight w:val="292"/>
        </w:trPr>
        <w:tc>
          <w:tcPr>
            <w:tcW w:w="665" w:type="dxa"/>
          </w:tcPr>
          <w:p w14:paraId="1228AD0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No</w:t>
            </w:r>
          </w:p>
        </w:tc>
        <w:tc>
          <w:tcPr>
            <w:tcW w:w="2017" w:type="dxa"/>
            <w:gridSpan w:val="2"/>
          </w:tcPr>
          <w:p w14:paraId="3D82EB37"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Employer</w:t>
            </w:r>
          </w:p>
        </w:tc>
        <w:tc>
          <w:tcPr>
            <w:tcW w:w="2035" w:type="dxa"/>
          </w:tcPr>
          <w:p w14:paraId="6286789E"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From</w:t>
            </w:r>
          </w:p>
        </w:tc>
        <w:tc>
          <w:tcPr>
            <w:tcW w:w="2572" w:type="dxa"/>
          </w:tcPr>
          <w:p w14:paraId="5BCE24DB"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To</w:t>
            </w:r>
          </w:p>
        </w:tc>
        <w:tc>
          <w:tcPr>
            <w:tcW w:w="2574" w:type="dxa"/>
            <w:gridSpan w:val="2"/>
          </w:tcPr>
          <w:p w14:paraId="0E68CF23"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Designation</w:t>
            </w:r>
          </w:p>
        </w:tc>
      </w:tr>
      <w:tr w:rsidR="00283345" w:rsidRPr="00C54ABB" w14:paraId="777434A0" w14:textId="77777777">
        <w:trPr>
          <w:trHeight w:val="292"/>
        </w:trPr>
        <w:tc>
          <w:tcPr>
            <w:tcW w:w="665" w:type="dxa"/>
          </w:tcPr>
          <w:p w14:paraId="3C3DFF00" w14:textId="77777777" w:rsidR="00283345" w:rsidRPr="00C54ABB" w:rsidRDefault="00283345">
            <w:pPr>
              <w:keepNext/>
              <w:contextualSpacing/>
              <w:jc w:val="both"/>
              <w:outlineLvl w:val="1"/>
              <w:rPr>
                <w:rFonts w:ascii="Arial" w:hAnsi="Arial" w:cs="Arial"/>
                <w:iCs/>
              </w:rPr>
            </w:pPr>
            <w:r w:rsidRPr="00C54ABB">
              <w:rPr>
                <w:rFonts w:ascii="Arial" w:hAnsi="Arial" w:cs="Arial"/>
                <w:iCs/>
              </w:rPr>
              <w:t>1</w:t>
            </w:r>
          </w:p>
        </w:tc>
        <w:tc>
          <w:tcPr>
            <w:tcW w:w="2017" w:type="dxa"/>
            <w:gridSpan w:val="2"/>
          </w:tcPr>
          <w:p w14:paraId="316C732D" w14:textId="77777777" w:rsidR="00283345" w:rsidRPr="00C54ABB" w:rsidRDefault="00283345">
            <w:pPr>
              <w:keepNext/>
              <w:contextualSpacing/>
              <w:jc w:val="both"/>
              <w:outlineLvl w:val="1"/>
              <w:rPr>
                <w:rFonts w:ascii="Arial" w:hAnsi="Arial" w:cs="Arial"/>
                <w:iCs/>
              </w:rPr>
            </w:pPr>
            <w:r w:rsidRPr="00C54ABB">
              <w:rPr>
                <w:rFonts w:ascii="Arial" w:hAnsi="Arial" w:cs="Arial"/>
                <w:iCs/>
              </w:rPr>
              <w:t>Employer X</w:t>
            </w:r>
          </w:p>
        </w:tc>
        <w:tc>
          <w:tcPr>
            <w:tcW w:w="2035" w:type="dxa"/>
          </w:tcPr>
          <w:p w14:paraId="288B4676"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2" w:type="dxa"/>
          </w:tcPr>
          <w:p w14:paraId="021AF0CA"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4" w:type="dxa"/>
            <w:gridSpan w:val="2"/>
          </w:tcPr>
          <w:p w14:paraId="5E9439A4" w14:textId="77777777" w:rsidR="00283345" w:rsidRPr="00C54ABB" w:rsidRDefault="00283345">
            <w:pPr>
              <w:keepNext/>
              <w:contextualSpacing/>
              <w:jc w:val="both"/>
              <w:outlineLvl w:val="1"/>
              <w:rPr>
                <w:rFonts w:ascii="Arial" w:hAnsi="Arial" w:cs="Arial"/>
                <w:iCs/>
              </w:rPr>
            </w:pPr>
            <w:r w:rsidRPr="00C54ABB">
              <w:rPr>
                <w:rFonts w:ascii="Arial" w:hAnsi="Arial" w:cs="Arial"/>
                <w:iCs/>
              </w:rPr>
              <w:t>Designation x</w:t>
            </w:r>
          </w:p>
        </w:tc>
      </w:tr>
      <w:tr w:rsidR="00283345" w:rsidRPr="00C54ABB" w14:paraId="7F0CF680" w14:textId="77777777">
        <w:trPr>
          <w:trHeight w:val="292"/>
        </w:trPr>
        <w:tc>
          <w:tcPr>
            <w:tcW w:w="665" w:type="dxa"/>
          </w:tcPr>
          <w:p w14:paraId="4013CC1F" w14:textId="77777777" w:rsidR="00283345" w:rsidRPr="00C54ABB" w:rsidRDefault="00283345">
            <w:pPr>
              <w:keepNext/>
              <w:contextualSpacing/>
              <w:jc w:val="both"/>
              <w:outlineLvl w:val="1"/>
              <w:rPr>
                <w:rFonts w:ascii="Arial" w:hAnsi="Arial" w:cs="Arial"/>
                <w:iCs/>
              </w:rPr>
            </w:pPr>
            <w:r w:rsidRPr="00C54ABB">
              <w:rPr>
                <w:rFonts w:ascii="Arial" w:hAnsi="Arial" w:cs="Arial"/>
                <w:iCs/>
              </w:rPr>
              <w:t>2</w:t>
            </w:r>
          </w:p>
        </w:tc>
        <w:tc>
          <w:tcPr>
            <w:tcW w:w="2017" w:type="dxa"/>
            <w:gridSpan w:val="2"/>
          </w:tcPr>
          <w:p w14:paraId="528A8D9D" w14:textId="77777777" w:rsidR="00283345" w:rsidRPr="00C54ABB" w:rsidRDefault="00283345">
            <w:pPr>
              <w:keepNext/>
              <w:contextualSpacing/>
              <w:jc w:val="both"/>
              <w:outlineLvl w:val="1"/>
              <w:rPr>
                <w:rFonts w:ascii="Arial" w:hAnsi="Arial" w:cs="Arial"/>
                <w:iCs/>
              </w:rPr>
            </w:pPr>
            <w:r w:rsidRPr="00C54ABB">
              <w:rPr>
                <w:rFonts w:ascii="Arial" w:hAnsi="Arial" w:cs="Arial"/>
                <w:iCs/>
              </w:rPr>
              <w:t>Employer X</w:t>
            </w:r>
          </w:p>
        </w:tc>
        <w:tc>
          <w:tcPr>
            <w:tcW w:w="2035" w:type="dxa"/>
          </w:tcPr>
          <w:p w14:paraId="28679D66"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2" w:type="dxa"/>
          </w:tcPr>
          <w:p w14:paraId="2A0E11F8"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4" w:type="dxa"/>
            <w:gridSpan w:val="2"/>
          </w:tcPr>
          <w:p w14:paraId="78D42E9B" w14:textId="77777777" w:rsidR="00283345" w:rsidRPr="00C54ABB" w:rsidRDefault="00283345">
            <w:pPr>
              <w:keepNext/>
              <w:contextualSpacing/>
              <w:jc w:val="both"/>
              <w:outlineLvl w:val="1"/>
              <w:rPr>
                <w:rFonts w:ascii="Arial" w:hAnsi="Arial" w:cs="Arial"/>
                <w:iCs/>
              </w:rPr>
            </w:pPr>
            <w:r w:rsidRPr="00C54ABB">
              <w:rPr>
                <w:rFonts w:ascii="Arial" w:hAnsi="Arial" w:cs="Arial"/>
                <w:iCs/>
              </w:rPr>
              <w:t>Designation x</w:t>
            </w:r>
          </w:p>
        </w:tc>
      </w:tr>
      <w:tr w:rsidR="00283345" w:rsidRPr="00C54ABB" w14:paraId="35131BAC" w14:textId="77777777">
        <w:trPr>
          <w:trHeight w:val="292"/>
        </w:trPr>
        <w:tc>
          <w:tcPr>
            <w:tcW w:w="665" w:type="dxa"/>
          </w:tcPr>
          <w:p w14:paraId="2F5998FE" w14:textId="77777777" w:rsidR="00283345" w:rsidRPr="00C54ABB" w:rsidRDefault="00283345">
            <w:pPr>
              <w:keepNext/>
              <w:contextualSpacing/>
              <w:jc w:val="both"/>
              <w:outlineLvl w:val="1"/>
              <w:rPr>
                <w:rFonts w:ascii="Arial" w:hAnsi="Arial" w:cs="Arial"/>
                <w:iCs/>
              </w:rPr>
            </w:pPr>
            <w:r w:rsidRPr="00C54ABB">
              <w:rPr>
                <w:rFonts w:ascii="Arial" w:hAnsi="Arial" w:cs="Arial"/>
                <w:iCs/>
              </w:rPr>
              <w:t>3</w:t>
            </w:r>
          </w:p>
        </w:tc>
        <w:tc>
          <w:tcPr>
            <w:tcW w:w="2017" w:type="dxa"/>
            <w:gridSpan w:val="2"/>
          </w:tcPr>
          <w:p w14:paraId="1B4F11EE" w14:textId="77777777" w:rsidR="00283345" w:rsidRPr="00C54ABB" w:rsidRDefault="00283345">
            <w:pPr>
              <w:keepNext/>
              <w:contextualSpacing/>
              <w:jc w:val="both"/>
              <w:outlineLvl w:val="1"/>
              <w:rPr>
                <w:rFonts w:ascii="Arial" w:hAnsi="Arial" w:cs="Arial"/>
                <w:iCs/>
              </w:rPr>
            </w:pPr>
            <w:r w:rsidRPr="00C54ABB">
              <w:rPr>
                <w:rFonts w:ascii="Arial" w:hAnsi="Arial" w:cs="Arial"/>
                <w:iCs/>
              </w:rPr>
              <w:t>Employer X</w:t>
            </w:r>
          </w:p>
        </w:tc>
        <w:tc>
          <w:tcPr>
            <w:tcW w:w="2035" w:type="dxa"/>
          </w:tcPr>
          <w:p w14:paraId="436FA024"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2" w:type="dxa"/>
          </w:tcPr>
          <w:p w14:paraId="2C5F6643"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4" w:type="dxa"/>
            <w:gridSpan w:val="2"/>
          </w:tcPr>
          <w:p w14:paraId="62E2E25E" w14:textId="77777777" w:rsidR="00283345" w:rsidRPr="00C54ABB" w:rsidRDefault="00283345">
            <w:pPr>
              <w:keepNext/>
              <w:contextualSpacing/>
              <w:jc w:val="both"/>
              <w:outlineLvl w:val="1"/>
              <w:rPr>
                <w:rFonts w:ascii="Arial" w:hAnsi="Arial" w:cs="Arial"/>
                <w:iCs/>
              </w:rPr>
            </w:pPr>
            <w:r w:rsidRPr="00C54ABB">
              <w:rPr>
                <w:rFonts w:ascii="Arial" w:hAnsi="Arial" w:cs="Arial"/>
                <w:iCs/>
              </w:rPr>
              <w:t>Designation x</w:t>
            </w:r>
          </w:p>
        </w:tc>
      </w:tr>
      <w:tr w:rsidR="00283345" w:rsidRPr="00C54ABB" w14:paraId="1DD3CBB8" w14:textId="77777777">
        <w:trPr>
          <w:trHeight w:val="292"/>
        </w:trPr>
        <w:tc>
          <w:tcPr>
            <w:tcW w:w="9866" w:type="dxa"/>
            <w:gridSpan w:val="7"/>
          </w:tcPr>
          <w:p w14:paraId="3919621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Project Experience Related to Current Assignment</w:t>
            </w:r>
          </w:p>
        </w:tc>
      </w:tr>
      <w:tr w:rsidR="00283345" w:rsidRPr="00C54ABB" w14:paraId="408DAE26" w14:textId="77777777">
        <w:trPr>
          <w:trHeight w:val="292"/>
        </w:trPr>
        <w:tc>
          <w:tcPr>
            <w:tcW w:w="4718" w:type="dxa"/>
            <w:gridSpan w:val="4"/>
          </w:tcPr>
          <w:p w14:paraId="613B0565"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Project Client</w:t>
            </w:r>
          </w:p>
        </w:tc>
        <w:tc>
          <w:tcPr>
            <w:tcW w:w="5147" w:type="dxa"/>
            <w:gridSpan w:val="3"/>
          </w:tcPr>
          <w:p w14:paraId="304ACC55" w14:textId="77777777" w:rsidR="00283345" w:rsidRPr="00C54ABB" w:rsidRDefault="00283345">
            <w:pPr>
              <w:keepNext/>
              <w:contextualSpacing/>
              <w:jc w:val="both"/>
              <w:outlineLvl w:val="1"/>
              <w:rPr>
                <w:rFonts w:ascii="Arial" w:hAnsi="Arial" w:cs="Arial"/>
                <w:iCs/>
              </w:rPr>
            </w:pPr>
            <w:r w:rsidRPr="00C54ABB">
              <w:rPr>
                <w:rFonts w:ascii="Arial" w:hAnsi="Arial" w:cs="Arial"/>
                <w:iCs/>
              </w:rPr>
              <w:t>Client Name</w:t>
            </w:r>
          </w:p>
        </w:tc>
      </w:tr>
      <w:tr w:rsidR="00283345" w:rsidRPr="00C54ABB" w14:paraId="710A5CD3" w14:textId="77777777">
        <w:trPr>
          <w:trHeight w:val="292"/>
        </w:trPr>
        <w:tc>
          <w:tcPr>
            <w:tcW w:w="9866" w:type="dxa"/>
            <w:gridSpan w:val="7"/>
          </w:tcPr>
          <w:p w14:paraId="165EB668" w14:textId="77777777" w:rsidR="00283345" w:rsidRPr="00C54ABB" w:rsidRDefault="00283345">
            <w:pPr>
              <w:keepNext/>
              <w:spacing w:line="360" w:lineRule="auto"/>
              <w:contextualSpacing/>
              <w:jc w:val="both"/>
              <w:outlineLvl w:val="1"/>
              <w:rPr>
                <w:rFonts w:ascii="Arial" w:hAnsi="Arial" w:cs="Arial"/>
                <w:b/>
                <w:bCs/>
                <w:iCs/>
              </w:rPr>
            </w:pPr>
            <w:r w:rsidRPr="00C54ABB">
              <w:rPr>
                <w:rFonts w:ascii="Arial" w:hAnsi="Arial" w:cs="Arial"/>
                <w:b/>
                <w:bCs/>
                <w:iCs/>
              </w:rPr>
              <w:t>Project Summary</w:t>
            </w:r>
          </w:p>
          <w:p w14:paraId="4A887C03" w14:textId="77777777" w:rsidR="00283345" w:rsidRPr="00C54ABB" w:rsidRDefault="00283345">
            <w:pPr>
              <w:keepNext/>
              <w:contextualSpacing/>
              <w:jc w:val="both"/>
              <w:outlineLvl w:val="1"/>
              <w:rPr>
                <w:rFonts w:ascii="Arial" w:hAnsi="Arial" w:cs="Arial"/>
                <w:b/>
                <w:bCs/>
                <w:iCs/>
                <w:lang w:val="fr-FR"/>
              </w:rPr>
            </w:pPr>
          </w:p>
        </w:tc>
      </w:tr>
      <w:tr w:rsidR="00283345" w:rsidRPr="00C54ABB" w14:paraId="408AF289" w14:textId="77777777">
        <w:trPr>
          <w:trHeight w:val="292"/>
        </w:trPr>
        <w:tc>
          <w:tcPr>
            <w:tcW w:w="9866" w:type="dxa"/>
            <w:gridSpan w:val="7"/>
          </w:tcPr>
          <w:p w14:paraId="3597ED69" w14:textId="77777777" w:rsidR="00283345" w:rsidRPr="00C54ABB" w:rsidRDefault="00283345">
            <w:pPr>
              <w:keepNext/>
              <w:spacing w:before="120" w:after="120" w:line="360" w:lineRule="auto"/>
              <w:contextualSpacing/>
              <w:jc w:val="both"/>
              <w:outlineLvl w:val="1"/>
              <w:rPr>
                <w:rFonts w:ascii="Arial" w:hAnsi="Arial" w:cs="Arial"/>
                <w:b/>
                <w:bCs/>
                <w:iCs/>
              </w:rPr>
            </w:pPr>
            <w:r w:rsidRPr="00C54ABB">
              <w:rPr>
                <w:rFonts w:ascii="Arial" w:hAnsi="Arial" w:cs="Arial"/>
                <w:b/>
                <w:bCs/>
                <w:iCs/>
              </w:rPr>
              <w:t>Responsibilities in the project</w:t>
            </w:r>
          </w:p>
          <w:p w14:paraId="207B9835" w14:textId="77777777" w:rsidR="00283345" w:rsidRPr="00C54ABB" w:rsidRDefault="00283345">
            <w:pPr>
              <w:keepNext/>
              <w:contextualSpacing/>
              <w:jc w:val="both"/>
              <w:outlineLvl w:val="1"/>
              <w:rPr>
                <w:rFonts w:ascii="Arial" w:hAnsi="Arial" w:cs="Arial"/>
                <w:iCs/>
                <w:strike/>
                <w:lang w:val="fr-FR"/>
              </w:rPr>
            </w:pPr>
          </w:p>
        </w:tc>
      </w:tr>
      <w:tr w:rsidR="00283345" w:rsidRPr="00C54ABB" w14:paraId="0735CE43" w14:textId="77777777">
        <w:trPr>
          <w:trHeight w:val="292"/>
        </w:trPr>
        <w:tc>
          <w:tcPr>
            <w:tcW w:w="4718" w:type="dxa"/>
            <w:gridSpan w:val="4"/>
          </w:tcPr>
          <w:p w14:paraId="2D873DF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Technologies Used</w:t>
            </w:r>
          </w:p>
        </w:tc>
        <w:tc>
          <w:tcPr>
            <w:tcW w:w="5147" w:type="dxa"/>
            <w:gridSpan w:val="3"/>
          </w:tcPr>
          <w:p w14:paraId="386148E2" w14:textId="77777777" w:rsidR="00283345" w:rsidRPr="00C54ABB" w:rsidRDefault="00283345">
            <w:pPr>
              <w:keepNext/>
              <w:contextualSpacing/>
              <w:jc w:val="both"/>
              <w:outlineLvl w:val="1"/>
              <w:rPr>
                <w:rFonts w:ascii="Arial" w:hAnsi="Arial" w:cs="Arial"/>
                <w:iCs/>
              </w:rPr>
            </w:pPr>
            <w:r w:rsidRPr="00C54ABB">
              <w:rPr>
                <w:rFonts w:ascii="Arial" w:hAnsi="Arial" w:cs="Arial"/>
                <w:iCs/>
              </w:rPr>
              <w:t>Technology 1, Technology 2, Technology N</w:t>
            </w:r>
          </w:p>
        </w:tc>
      </w:tr>
      <w:tr w:rsidR="00283345" w:rsidRPr="00C54ABB" w14:paraId="43399533" w14:textId="77777777">
        <w:trPr>
          <w:trHeight w:val="292"/>
        </w:trPr>
        <w:tc>
          <w:tcPr>
            <w:tcW w:w="665" w:type="dxa"/>
          </w:tcPr>
          <w:p w14:paraId="363690BF"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Sign</w:t>
            </w:r>
          </w:p>
        </w:tc>
        <w:tc>
          <w:tcPr>
            <w:tcW w:w="4052" w:type="dxa"/>
            <w:gridSpan w:val="3"/>
          </w:tcPr>
          <w:p w14:paraId="665BAFE6" w14:textId="77777777" w:rsidR="00283345" w:rsidRPr="00C54ABB" w:rsidRDefault="00283345">
            <w:pPr>
              <w:keepNext/>
              <w:contextualSpacing/>
              <w:jc w:val="both"/>
              <w:outlineLvl w:val="1"/>
              <w:rPr>
                <w:rFonts w:ascii="Arial" w:hAnsi="Arial" w:cs="Arial"/>
                <w:iCs/>
              </w:rPr>
            </w:pPr>
            <w:r w:rsidRPr="00C54ABB">
              <w:rPr>
                <w:rFonts w:ascii="Arial" w:hAnsi="Arial" w:cs="Arial"/>
                <w:iCs/>
              </w:rPr>
              <w:t>Expert Signature</w:t>
            </w:r>
          </w:p>
        </w:tc>
        <w:tc>
          <w:tcPr>
            <w:tcW w:w="2572" w:type="dxa"/>
          </w:tcPr>
          <w:p w14:paraId="6677F374"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Date</w:t>
            </w:r>
          </w:p>
        </w:tc>
        <w:tc>
          <w:tcPr>
            <w:tcW w:w="2574" w:type="dxa"/>
            <w:gridSpan w:val="2"/>
          </w:tcPr>
          <w:p w14:paraId="22C38E5F"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w:t>
            </w:r>
          </w:p>
        </w:tc>
      </w:tr>
    </w:tbl>
    <w:p w14:paraId="131D9255" w14:textId="77777777" w:rsidR="00283345" w:rsidRPr="00C54ABB" w:rsidRDefault="00283345" w:rsidP="00283345">
      <w:pPr>
        <w:contextualSpacing/>
        <w:jc w:val="both"/>
        <w:rPr>
          <w:rFonts w:ascii="Arial" w:hAnsi="Arial" w:cs="Arial"/>
          <w:szCs w:val="22"/>
        </w:rPr>
      </w:pPr>
    </w:p>
    <w:p w14:paraId="50179513" w14:textId="77777777" w:rsidR="00283345" w:rsidRPr="00283345" w:rsidRDefault="00283345" w:rsidP="00283345">
      <w:pPr>
        <w:suppressAutoHyphens/>
        <w:rPr>
          <w:rFonts w:asciiTheme="minorBidi" w:hAnsiTheme="minorBidi" w:cstheme="minorBidi"/>
          <w:spacing w:val="-2"/>
          <w:sz w:val="23"/>
          <w:szCs w:val="23"/>
        </w:rPr>
      </w:pPr>
    </w:p>
    <w:sectPr w:rsidR="00283345" w:rsidRPr="00283345" w:rsidSect="000004BD">
      <w:headerReference w:type="default" r:id="rId14"/>
      <w:endnotePr>
        <w:numFmt w:val="decimal"/>
      </w:endnotePr>
      <w:pgSz w:w="12240" w:h="15840"/>
      <w:pgMar w:top="568" w:right="1800" w:bottom="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AD1A" w14:textId="77777777" w:rsidR="00125A20" w:rsidRDefault="00125A20">
      <w:r>
        <w:separator/>
      </w:r>
    </w:p>
  </w:endnote>
  <w:endnote w:type="continuationSeparator" w:id="0">
    <w:p w14:paraId="6B7C96C1" w14:textId="77777777" w:rsidR="00125A20" w:rsidRDefault="00125A20">
      <w:r>
        <w:rPr>
          <w:sz w:val="24"/>
        </w:rPr>
        <w:t xml:space="preserve"> </w:t>
      </w:r>
    </w:p>
  </w:endnote>
  <w:endnote w:type="continuationNotice" w:id="1">
    <w:p w14:paraId="795C14A8" w14:textId="77777777" w:rsidR="00125A20" w:rsidRDefault="00125A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AE0D" w14:textId="77777777" w:rsidR="00125A20" w:rsidRDefault="00125A20">
      <w:r>
        <w:rPr>
          <w:sz w:val="24"/>
        </w:rPr>
        <w:separator/>
      </w:r>
    </w:p>
  </w:footnote>
  <w:footnote w:type="continuationSeparator" w:id="0">
    <w:p w14:paraId="78B5A39A" w14:textId="77777777" w:rsidR="00125A20" w:rsidRDefault="00125A20">
      <w:r>
        <w:continuationSeparator/>
      </w:r>
    </w:p>
  </w:footnote>
  <w:footnote w:type="continuationNotice" w:id="1">
    <w:p w14:paraId="4F19C28D" w14:textId="77777777" w:rsidR="00125A20" w:rsidRDefault="00125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F09"/>
    <w:multiLevelType w:val="hybridMultilevel"/>
    <w:tmpl w:val="6608984C"/>
    <w:lvl w:ilvl="0" w:tplc="335CCF68">
      <w:start w:val="1"/>
      <w:numFmt w:val="bullet"/>
      <w:lvlText w:val="-"/>
      <w:lvlJc w:val="left"/>
      <w:pPr>
        <w:ind w:left="720" w:hanging="360"/>
      </w:pPr>
      <w:rPr>
        <w:rFonts w:ascii="Times New Roman" w:hAnsi="Times New Roman" w:hint="default"/>
      </w:rPr>
    </w:lvl>
    <w:lvl w:ilvl="1" w:tplc="68F634F0">
      <w:start w:val="1"/>
      <w:numFmt w:val="bullet"/>
      <w:lvlText w:val="o"/>
      <w:lvlJc w:val="left"/>
      <w:pPr>
        <w:ind w:left="1440" w:hanging="360"/>
      </w:pPr>
      <w:rPr>
        <w:rFonts w:ascii="Courier New" w:hAnsi="Courier New" w:hint="default"/>
      </w:rPr>
    </w:lvl>
    <w:lvl w:ilvl="2" w:tplc="30CE9C5E">
      <w:start w:val="1"/>
      <w:numFmt w:val="bullet"/>
      <w:lvlText w:val=""/>
      <w:lvlJc w:val="left"/>
      <w:pPr>
        <w:ind w:left="2160" w:hanging="360"/>
      </w:pPr>
      <w:rPr>
        <w:rFonts w:ascii="Wingdings" w:hAnsi="Wingdings" w:hint="default"/>
      </w:rPr>
    </w:lvl>
    <w:lvl w:ilvl="3" w:tplc="6ED2EC28">
      <w:start w:val="1"/>
      <w:numFmt w:val="bullet"/>
      <w:lvlText w:val=""/>
      <w:lvlJc w:val="left"/>
      <w:pPr>
        <w:ind w:left="2880" w:hanging="360"/>
      </w:pPr>
      <w:rPr>
        <w:rFonts w:ascii="Symbol" w:hAnsi="Symbol" w:hint="default"/>
      </w:rPr>
    </w:lvl>
    <w:lvl w:ilvl="4" w:tplc="5F4A26B8">
      <w:start w:val="1"/>
      <w:numFmt w:val="bullet"/>
      <w:lvlText w:val="o"/>
      <w:lvlJc w:val="left"/>
      <w:pPr>
        <w:ind w:left="3600" w:hanging="360"/>
      </w:pPr>
      <w:rPr>
        <w:rFonts w:ascii="Courier New" w:hAnsi="Courier New" w:hint="default"/>
      </w:rPr>
    </w:lvl>
    <w:lvl w:ilvl="5" w:tplc="AD288962">
      <w:start w:val="1"/>
      <w:numFmt w:val="bullet"/>
      <w:lvlText w:val=""/>
      <w:lvlJc w:val="left"/>
      <w:pPr>
        <w:ind w:left="4320" w:hanging="360"/>
      </w:pPr>
      <w:rPr>
        <w:rFonts w:ascii="Wingdings" w:hAnsi="Wingdings" w:hint="default"/>
      </w:rPr>
    </w:lvl>
    <w:lvl w:ilvl="6" w:tplc="F38601B2">
      <w:start w:val="1"/>
      <w:numFmt w:val="bullet"/>
      <w:lvlText w:val=""/>
      <w:lvlJc w:val="left"/>
      <w:pPr>
        <w:ind w:left="5040" w:hanging="360"/>
      </w:pPr>
      <w:rPr>
        <w:rFonts w:ascii="Symbol" w:hAnsi="Symbol" w:hint="default"/>
      </w:rPr>
    </w:lvl>
    <w:lvl w:ilvl="7" w:tplc="8A0442DE">
      <w:start w:val="1"/>
      <w:numFmt w:val="bullet"/>
      <w:lvlText w:val="o"/>
      <w:lvlJc w:val="left"/>
      <w:pPr>
        <w:ind w:left="5760" w:hanging="360"/>
      </w:pPr>
      <w:rPr>
        <w:rFonts w:ascii="Courier New" w:hAnsi="Courier New" w:hint="default"/>
      </w:rPr>
    </w:lvl>
    <w:lvl w:ilvl="8" w:tplc="954AB25C">
      <w:start w:val="1"/>
      <w:numFmt w:val="bullet"/>
      <w:lvlText w:val=""/>
      <w:lvlJc w:val="left"/>
      <w:pPr>
        <w:ind w:left="6480" w:hanging="360"/>
      </w:pPr>
      <w:rPr>
        <w:rFonts w:ascii="Wingdings" w:hAnsi="Wingdings" w:hint="default"/>
      </w:rPr>
    </w:lvl>
  </w:abstractNum>
  <w:abstractNum w:abstractNumId="1" w15:restartNumberingAfterBreak="0">
    <w:nsid w:val="06714A03"/>
    <w:multiLevelType w:val="multilevel"/>
    <w:tmpl w:val="6748C06E"/>
    <w:lvl w:ilvl="0">
      <w:numFmt w:val="bullet"/>
      <w:lvlText w:val=""/>
      <w:lvlJc w:val="left"/>
      <w:pPr>
        <w:ind w:left="862" w:hanging="360"/>
      </w:pPr>
      <w:rPr>
        <w:rFonts w:ascii="Symbol" w:hAnsi="Symbol"/>
        <w:sz w:val="20"/>
      </w:rPr>
    </w:lvl>
    <w:lvl w:ilvl="1">
      <w:numFmt w:val="bullet"/>
      <w:lvlText w:val=""/>
      <w:lvlJc w:val="left"/>
      <w:pPr>
        <w:ind w:left="1582" w:hanging="360"/>
      </w:pPr>
      <w:rPr>
        <w:rFonts w:ascii="Symbol" w:hAnsi="Symbol"/>
        <w:sz w:val="20"/>
      </w:rPr>
    </w:lvl>
    <w:lvl w:ilvl="2">
      <w:numFmt w:val="bullet"/>
      <w:lvlText w:val=""/>
      <w:lvlJc w:val="left"/>
      <w:pPr>
        <w:ind w:left="2302" w:hanging="360"/>
      </w:pPr>
      <w:rPr>
        <w:rFonts w:ascii="Symbol" w:hAnsi="Symbol"/>
        <w:sz w:val="20"/>
      </w:rPr>
    </w:lvl>
    <w:lvl w:ilvl="3">
      <w:numFmt w:val="bullet"/>
      <w:lvlText w:val=""/>
      <w:lvlJc w:val="left"/>
      <w:pPr>
        <w:ind w:left="3022" w:hanging="360"/>
      </w:pPr>
      <w:rPr>
        <w:rFonts w:ascii="Symbol" w:hAnsi="Symbol"/>
        <w:sz w:val="20"/>
      </w:rPr>
    </w:lvl>
    <w:lvl w:ilvl="4">
      <w:numFmt w:val="bullet"/>
      <w:lvlText w:val=""/>
      <w:lvlJc w:val="left"/>
      <w:pPr>
        <w:ind w:left="3742" w:hanging="360"/>
      </w:pPr>
      <w:rPr>
        <w:rFonts w:ascii="Symbol" w:hAnsi="Symbol"/>
        <w:sz w:val="20"/>
      </w:rPr>
    </w:lvl>
    <w:lvl w:ilvl="5">
      <w:numFmt w:val="bullet"/>
      <w:lvlText w:val=""/>
      <w:lvlJc w:val="left"/>
      <w:pPr>
        <w:ind w:left="4462" w:hanging="360"/>
      </w:pPr>
      <w:rPr>
        <w:rFonts w:ascii="Symbol" w:hAnsi="Symbol"/>
        <w:sz w:val="20"/>
      </w:rPr>
    </w:lvl>
    <w:lvl w:ilvl="6">
      <w:numFmt w:val="bullet"/>
      <w:lvlText w:val=""/>
      <w:lvlJc w:val="left"/>
      <w:pPr>
        <w:ind w:left="5182" w:hanging="360"/>
      </w:pPr>
      <w:rPr>
        <w:rFonts w:ascii="Symbol" w:hAnsi="Symbol"/>
        <w:sz w:val="20"/>
      </w:rPr>
    </w:lvl>
    <w:lvl w:ilvl="7">
      <w:numFmt w:val="bullet"/>
      <w:lvlText w:val=""/>
      <w:lvlJc w:val="left"/>
      <w:pPr>
        <w:ind w:left="5902" w:hanging="360"/>
      </w:pPr>
      <w:rPr>
        <w:rFonts w:ascii="Symbol" w:hAnsi="Symbol"/>
        <w:sz w:val="20"/>
      </w:rPr>
    </w:lvl>
    <w:lvl w:ilvl="8">
      <w:numFmt w:val="bullet"/>
      <w:lvlText w:val=""/>
      <w:lvlJc w:val="left"/>
      <w:pPr>
        <w:ind w:left="6622" w:hanging="360"/>
      </w:pPr>
      <w:rPr>
        <w:rFonts w:ascii="Symbol" w:hAnsi="Symbol"/>
        <w:sz w:val="20"/>
      </w:rPr>
    </w:lvl>
  </w:abstractNum>
  <w:abstractNum w:abstractNumId="2" w15:restartNumberingAfterBreak="0">
    <w:nsid w:val="07126438"/>
    <w:multiLevelType w:val="hybridMultilevel"/>
    <w:tmpl w:val="F3EAE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7C3BB5"/>
    <w:multiLevelType w:val="multilevel"/>
    <w:tmpl w:val="3B105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08C766D3"/>
    <w:multiLevelType w:val="hybridMultilevel"/>
    <w:tmpl w:val="18D85B4E"/>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7F6922"/>
    <w:multiLevelType w:val="hybridMultilevel"/>
    <w:tmpl w:val="F8E07598"/>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50" w:hanging="360"/>
      </w:pPr>
      <w:rPr>
        <w:rFonts w:ascii="Times New Roman" w:hAnsi="Times New Roman" w:hint="default"/>
      </w:rPr>
    </w:lvl>
    <w:lvl w:ilvl="2" w:tplc="20000005">
      <w:start w:val="1"/>
      <w:numFmt w:val="bullet"/>
      <w:lvlText w:val=""/>
      <w:lvlJc w:val="left"/>
      <w:pPr>
        <w:ind w:left="1276" w:hanging="360"/>
      </w:pPr>
      <w:rPr>
        <w:rFonts w:ascii="Wingdings" w:hAnsi="Wingdings" w:hint="default"/>
      </w:rPr>
    </w:lvl>
    <w:lvl w:ilvl="3" w:tplc="04090001">
      <w:start w:val="1"/>
      <w:numFmt w:val="bullet"/>
      <w:lvlText w:val=""/>
      <w:lvlJc w:val="left"/>
      <w:pPr>
        <w:ind w:left="1984" w:hanging="360"/>
      </w:pPr>
      <w:rPr>
        <w:rFonts w:ascii="Symbol" w:hAnsi="Symbol" w:hint="default"/>
      </w:rPr>
    </w:lvl>
    <w:lvl w:ilvl="4" w:tplc="04090003">
      <w:start w:val="1"/>
      <w:numFmt w:val="bullet"/>
      <w:lvlText w:val="o"/>
      <w:lvlJc w:val="left"/>
      <w:pPr>
        <w:ind w:left="2551"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E6712"/>
    <w:multiLevelType w:val="hybridMultilevel"/>
    <w:tmpl w:val="B61C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D08A6"/>
    <w:multiLevelType w:val="hybridMultilevel"/>
    <w:tmpl w:val="64266ED0"/>
    <w:lvl w:ilvl="0" w:tplc="20000005">
      <w:start w:val="1"/>
      <w:numFmt w:val="bullet"/>
      <w:lvlText w:val=""/>
      <w:lvlJc w:val="left"/>
      <w:pPr>
        <w:ind w:left="501" w:hanging="360"/>
      </w:pPr>
      <w:rPr>
        <w:rFonts w:ascii="Wingdings" w:hAnsi="Wingdings" w:hint="default"/>
        <w:sz w:val="24"/>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8" w15:restartNumberingAfterBreak="0">
    <w:nsid w:val="19808B27"/>
    <w:multiLevelType w:val="hybridMultilevel"/>
    <w:tmpl w:val="DEC0E922"/>
    <w:lvl w:ilvl="0" w:tplc="6A444590">
      <w:start w:val="1"/>
      <w:numFmt w:val="bullet"/>
      <w:lvlText w:val=""/>
      <w:lvlJc w:val="left"/>
      <w:pPr>
        <w:ind w:left="360" w:hanging="360"/>
      </w:pPr>
      <w:rPr>
        <w:rFonts w:ascii="Symbol" w:hAnsi="Symbol" w:hint="default"/>
      </w:rPr>
    </w:lvl>
    <w:lvl w:ilvl="1" w:tplc="F578A864">
      <w:start w:val="1"/>
      <w:numFmt w:val="bullet"/>
      <w:lvlText w:val="o"/>
      <w:lvlJc w:val="left"/>
      <w:pPr>
        <w:ind w:left="1080" w:hanging="360"/>
      </w:pPr>
      <w:rPr>
        <w:rFonts w:ascii="Courier New" w:hAnsi="Courier New" w:hint="default"/>
      </w:rPr>
    </w:lvl>
    <w:lvl w:ilvl="2" w:tplc="B8AEA02A">
      <w:start w:val="1"/>
      <w:numFmt w:val="bullet"/>
      <w:lvlText w:val=""/>
      <w:lvlJc w:val="left"/>
      <w:pPr>
        <w:ind w:left="1800" w:hanging="360"/>
      </w:pPr>
      <w:rPr>
        <w:rFonts w:ascii="Wingdings" w:hAnsi="Wingdings" w:hint="default"/>
      </w:rPr>
    </w:lvl>
    <w:lvl w:ilvl="3" w:tplc="FB7C7E70">
      <w:start w:val="1"/>
      <w:numFmt w:val="bullet"/>
      <w:lvlText w:val=""/>
      <w:lvlJc w:val="left"/>
      <w:pPr>
        <w:ind w:left="2520" w:hanging="360"/>
      </w:pPr>
      <w:rPr>
        <w:rFonts w:ascii="Symbol" w:hAnsi="Symbol" w:hint="default"/>
      </w:rPr>
    </w:lvl>
    <w:lvl w:ilvl="4" w:tplc="028ADD24">
      <w:start w:val="1"/>
      <w:numFmt w:val="bullet"/>
      <w:lvlText w:val="o"/>
      <w:lvlJc w:val="left"/>
      <w:pPr>
        <w:ind w:left="3240" w:hanging="360"/>
      </w:pPr>
      <w:rPr>
        <w:rFonts w:ascii="Courier New" w:hAnsi="Courier New" w:hint="default"/>
      </w:rPr>
    </w:lvl>
    <w:lvl w:ilvl="5" w:tplc="2B94493E">
      <w:start w:val="1"/>
      <w:numFmt w:val="bullet"/>
      <w:lvlText w:val=""/>
      <w:lvlJc w:val="left"/>
      <w:pPr>
        <w:ind w:left="3960" w:hanging="360"/>
      </w:pPr>
      <w:rPr>
        <w:rFonts w:ascii="Wingdings" w:hAnsi="Wingdings" w:hint="default"/>
      </w:rPr>
    </w:lvl>
    <w:lvl w:ilvl="6" w:tplc="4ECC7A58">
      <w:start w:val="1"/>
      <w:numFmt w:val="bullet"/>
      <w:lvlText w:val=""/>
      <w:lvlJc w:val="left"/>
      <w:pPr>
        <w:ind w:left="4680" w:hanging="360"/>
      </w:pPr>
      <w:rPr>
        <w:rFonts w:ascii="Symbol" w:hAnsi="Symbol" w:hint="default"/>
      </w:rPr>
    </w:lvl>
    <w:lvl w:ilvl="7" w:tplc="DDE437CC">
      <w:start w:val="1"/>
      <w:numFmt w:val="bullet"/>
      <w:lvlText w:val="o"/>
      <w:lvlJc w:val="left"/>
      <w:pPr>
        <w:ind w:left="5400" w:hanging="360"/>
      </w:pPr>
      <w:rPr>
        <w:rFonts w:ascii="Courier New" w:hAnsi="Courier New" w:hint="default"/>
      </w:rPr>
    </w:lvl>
    <w:lvl w:ilvl="8" w:tplc="D6A0540E">
      <w:start w:val="1"/>
      <w:numFmt w:val="bullet"/>
      <w:lvlText w:val=""/>
      <w:lvlJc w:val="left"/>
      <w:pPr>
        <w:ind w:left="6120" w:hanging="360"/>
      </w:pPr>
      <w:rPr>
        <w:rFonts w:ascii="Wingdings" w:hAnsi="Wingdings" w:hint="default"/>
      </w:rPr>
    </w:lvl>
  </w:abstractNum>
  <w:abstractNum w:abstractNumId="9" w15:restartNumberingAfterBreak="0">
    <w:nsid w:val="19DF2FB4"/>
    <w:multiLevelType w:val="hybridMultilevel"/>
    <w:tmpl w:val="EF0087D6"/>
    <w:lvl w:ilvl="0" w:tplc="93E41376">
      <w:numFmt w:val="bullet"/>
      <w:lvlText w:val="-"/>
      <w:lvlJc w:val="left"/>
      <w:pPr>
        <w:ind w:left="36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CC31C60"/>
    <w:multiLevelType w:val="hybridMultilevel"/>
    <w:tmpl w:val="9F0C35B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29C40A"/>
    <w:multiLevelType w:val="hybridMultilevel"/>
    <w:tmpl w:val="A97C68CA"/>
    <w:lvl w:ilvl="0" w:tplc="663EE796">
      <w:start w:val="1"/>
      <w:numFmt w:val="bullet"/>
      <w:lvlText w:val="-"/>
      <w:lvlJc w:val="left"/>
      <w:pPr>
        <w:ind w:left="720" w:hanging="360"/>
      </w:pPr>
      <w:rPr>
        <w:rFonts w:ascii="Times New Roman" w:hAnsi="Times New Roman" w:hint="default"/>
      </w:rPr>
    </w:lvl>
    <w:lvl w:ilvl="1" w:tplc="E1480ADA">
      <w:start w:val="1"/>
      <w:numFmt w:val="bullet"/>
      <w:lvlText w:val="o"/>
      <w:lvlJc w:val="left"/>
      <w:pPr>
        <w:ind w:left="1440" w:hanging="360"/>
      </w:pPr>
      <w:rPr>
        <w:rFonts w:ascii="Courier New" w:hAnsi="Courier New" w:hint="default"/>
      </w:rPr>
    </w:lvl>
    <w:lvl w:ilvl="2" w:tplc="CF322632">
      <w:start w:val="1"/>
      <w:numFmt w:val="bullet"/>
      <w:lvlText w:val=""/>
      <w:lvlJc w:val="left"/>
      <w:pPr>
        <w:ind w:left="2160" w:hanging="360"/>
      </w:pPr>
      <w:rPr>
        <w:rFonts w:ascii="Wingdings" w:hAnsi="Wingdings" w:hint="default"/>
      </w:rPr>
    </w:lvl>
    <w:lvl w:ilvl="3" w:tplc="8DFA38F0">
      <w:start w:val="1"/>
      <w:numFmt w:val="bullet"/>
      <w:lvlText w:val=""/>
      <w:lvlJc w:val="left"/>
      <w:pPr>
        <w:ind w:left="2880" w:hanging="360"/>
      </w:pPr>
      <w:rPr>
        <w:rFonts w:ascii="Symbol" w:hAnsi="Symbol" w:hint="default"/>
      </w:rPr>
    </w:lvl>
    <w:lvl w:ilvl="4" w:tplc="96CEEC80">
      <w:start w:val="1"/>
      <w:numFmt w:val="bullet"/>
      <w:lvlText w:val="o"/>
      <w:lvlJc w:val="left"/>
      <w:pPr>
        <w:ind w:left="3600" w:hanging="360"/>
      </w:pPr>
      <w:rPr>
        <w:rFonts w:ascii="Courier New" w:hAnsi="Courier New" w:hint="default"/>
      </w:rPr>
    </w:lvl>
    <w:lvl w:ilvl="5" w:tplc="8D441194">
      <w:start w:val="1"/>
      <w:numFmt w:val="bullet"/>
      <w:lvlText w:val=""/>
      <w:lvlJc w:val="left"/>
      <w:pPr>
        <w:ind w:left="4320" w:hanging="360"/>
      </w:pPr>
      <w:rPr>
        <w:rFonts w:ascii="Wingdings" w:hAnsi="Wingdings" w:hint="default"/>
      </w:rPr>
    </w:lvl>
    <w:lvl w:ilvl="6" w:tplc="B23AD97A">
      <w:start w:val="1"/>
      <w:numFmt w:val="bullet"/>
      <w:lvlText w:val=""/>
      <w:lvlJc w:val="left"/>
      <w:pPr>
        <w:ind w:left="5040" w:hanging="360"/>
      </w:pPr>
      <w:rPr>
        <w:rFonts w:ascii="Symbol" w:hAnsi="Symbol" w:hint="default"/>
      </w:rPr>
    </w:lvl>
    <w:lvl w:ilvl="7" w:tplc="BBD8043C">
      <w:start w:val="1"/>
      <w:numFmt w:val="bullet"/>
      <w:lvlText w:val="o"/>
      <w:lvlJc w:val="left"/>
      <w:pPr>
        <w:ind w:left="5760" w:hanging="360"/>
      </w:pPr>
      <w:rPr>
        <w:rFonts w:ascii="Courier New" w:hAnsi="Courier New" w:hint="default"/>
      </w:rPr>
    </w:lvl>
    <w:lvl w:ilvl="8" w:tplc="B686AB4A">
      <w:start w:val="1"/>
      <w:numFmt w:val="bullet"/>
      <w:lvlText w:val=""/>
      <w:lvlJc w:val="left"/>
      <w:pPr>
        <w:ind w:left="6480" w:hanging="360"/>
      </w:pPr>
      <w:rPr>
        <w:rFonts w:ascii="Wingdings" w:hAnsi="Wingdings" w:hint="default"/>
      </w:rPr>
    </w:lvl>
  </w:abstractNum>
  <w:abstractNum w:abstractNumId="12" w15:restartNumberingAfterBreak="0">
    <w:nsid w:val="1DAD400F"/>
    <w:multiLevelType w:val="multilevel"/>
    <w:tmpl w:val="1416DD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D2205"/>
    <w:multiLevelType w:val="hybridMultilevel"/>
    <w:tmpl w:val="BB82EC58"/>
    <w:lvl w:ilvl="0" w:tplc="684C8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785ADE"/>
    <w:multiLevelType w:val="hybridMultilevel"/>
    <w:tmpl w:val="56E05080"/>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4B2F60"/>
    <w:multiLevelType w:val="hybridMultilevel"/>
    <w:tmpl w:val="A074177A"/>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06492"/>
    <w:multiLevelType w:val="hybridMultilevel"/>
    <w:tmpl w:val="57D2A396"/>
    <w:lvl w:ilvl="0" w:tplc="388A6680">
      <w:start w:val="1"/>
      <w:numFmt w:val="bullet"/>
      <w:lvlText w:val="-"/>
      <w:lvlJc w:val="left"/>
      <w:pPr>
        <w:ind w:left="720" w:hanging="360"/>
      </w:pPr>
      <w:rPr>
        <w:rFonts w:ascii="Times New Roman" w:hAnsi="Times New Roman" w:hint="default"/>
      </w:rPr>
    </w:lvl>
    <w:lvl w:ilvl="1" w:tplc="C8DE7BEE">
      <w:start w:val="1"/>
      <w:numFmt w:val="bullet"/>
      <w:lvlText w:val="o"/>
      <w:lvlJc w:val="left"/>
      <w:pPr>
        <w:ind w:left="1440" w:hanging="360"/>
      </w:pPr>
      <w:rPr>
        <w:rFonts w:ascii="Courier New" w:hAnsi="Courier New" w:hint="default"/>
      </w:rPr>
    </w:lvl>
    <w:lvl w:ilvl="2" w:tplc="FC36645A">
      <w:start w:val="1"/>
      <w:numFmt w:val="bullet"/>
      <w:lvlText w:val=""/>
      <w:lvlJc w:val="left"/>
      <w:pPr>
        <w:ind w:left="2160" w:hanging="360"/>
      </w:pPr>
      <w:rPr>
        <w:rFonts w:ascii="Wingdings" w:hAnsi="Wingdings" w:hint="default"/>
      </w:rPr>
    </w:lvl>
    <w:lvl w:ilvl="3" w:tplc="5972CDF2">
      <w:start w:val="1"/>
      <w:numFmt w:val="bullet"/>
      <w:lvlText w:val=""/>
      <w:lvlJc w:val="left"/>
      <w:pPr>
        <w:ind w:left="2880" w:hanging="360"/>
      </w:pPr>
      <w:rPr>
        <w:rFonts w:ascii="Symbol" w:hAnsi="Symbol" w:hint="default"/>
      </w:rPr>
    </w:lvl>
    <w:lvl w:ilvl="4" w:tplc="7C0EA74E">
      <w:start w:val="1"/>
      <w:numFmt w:val="bullet"/>
      <w:lvlText w:val="o"/>
      <w:lvlJc w:val="left"/>
      <w:pPr>
        <w:ind w:left="3600" w:hanging="360"/>
      </w:pPr>
      <w:rPr>
        <w:rFonts w:ascii="Courier New" w:hAnsi="Courier New" w:hint="default"/>
      </w:rPr>
    </w:lvl>
    <w:lvl w:ilvl="5" w:tplc="01F45092">
      <w:start w:val="1"/>
      <w:numFmt w:val="bullet"/>
      <w:lvlText w:val=""/>
      <w:lvlJc w:val="left"/>
      <w:pPr>
        <w:ind w:left="4320" w:hanging="360"/>
      </w:pPr>
      <w:rPr>
        <w:rFonts w:ascii="Wingdings" w:hAnsi="Wingdings" w:hint="default"/>
      </w:rPr>
    </w:lvl>
    <w:lvl w:ilvl="6" w:tplc="6608C878">
      <w:start w:val="1"/>
      <w:numFmt w:val="bullet"/>
      <w:lvlText w:val=""/>
      <w:lvlJc w:val="left"/>
      <w:pPr>
        <w:ind w:left="5040" w:hanging="360"/>
      </w:pPr>
      <w:rPr>
        <w:rFonts w:ascii="Symbol" w:hAnsi="Symbol" w:hint="default"/>
      </w:rPr>
    </w:lvl>
    <w:lvl w:ilvl="7" w:tplc="3E6AF190">
      <w:start w:val="1"/>
      <w:numFmt w:val="bullet"/>
      <w:lvlText w:val="o"/>
      <w:lvlJc w:val="left"/>
      <w:pPr>
        <w:ind w:left="5760" w:hanging="360"/>
      </w:pPr>
      <w:rPr>
        <w:rFonts w:ascii="Courier New" w:hAnsi="Courier New" w:hint="default"/>
      </w:rPr>
    </w:lvl>
    <w:lvl w:ilvl="8" w:tplc="DFCAE258">
      <w:start w:val="1"/>
      <w:numFmt w:val="bullet"/>
      <w:lvlText w:val=""/>
      <w:lvlJc w:val="left"/>
      <w:pPr>
        <w:ind w:left="6480" w:hanging="360"/>
      </w:pPr>
      <w:rPr>
        <w:rFonts w:ascii="Wingdings" w:hAnsi="Wingdings" w:hint="default"/>
      </w:rPr>
    </w:lvl>
  </w:abstractNum>
  <w:abstractNum w:abstractNumId="17" w15:restartNumberingAfterBreak="0">
    <w:nsid w:val="319B3AE8"/>
    <w:multiLevelType w:val="hybridMultilevel"/>
    <w:tmpl w:val="ECB0C8A8"/>
    <w:lvl w:ilvl="0" w:tplc="22B6E31E">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FEFD49"/>
    <w:multiLevelType w:val="hybridMultilevel"/>
    <w:tmpl w:val="9C5019BA"/>
    <w:lvl w:ilvl="0" w:tplc="5CFA72B2">
      <w:start w:val="1"/>
      <w:numFmt w:val="bullet"/>
      <w:lvlText w:val="-"/>
      <w:lvlJc w:val="left"/>
      <w:pPr>
        <w:ind w:left="720" w:hanging="360"/>
      </w:pPr>
      <w:rPr>
        <w:rFonts w:ascii="Times New Roman" w:hAnsi="Times New Roman" w:hint="default"/>
      </w:rPr>
    </w:lvl>
    <w:lvl w:ilvl="1" w:tplc="AF4C9E90">
      <w:start w:val="1"/>
      <w:numFmt w:val="bullet"/>
      <w:lvlText w:val="o"/>
      <w:lvlJc w:val="left"/>
      <w:pPr>
        <w:ind w:left="1440" w:hanging="360"/>
      </w:pPr>
      <w:rPr>
        <w:rFonts w:ascii="Courier New" w:hAnsi="Courier New" w:hint="default"/>
      </w:rPr>
    </w:lvl>
    <w:lvl w:ilvl="2" w:tplc="77465542">
      <w:start w:val="1"/>
      <w:numFmt w:val="bullet"/>
      <w:lvlText w:val=""/>
      <w:lvlJc w:val="left"/>
      <w:pPr>
        <w:ind w:left="2160" w:hanging="360"/>
      </w:pPr>
      <w:rPr>
        <w:rFonts w:ascii="Wingdings" w:hAnsi="Wingdings" w:hint="default"/>
      </w:rPr>
    </w:lvl>
    <w:lvl w:ilvl="3" w:tplc="19B81C2C">
      <w:start w:val="1"/>
      <w:numFmt w:val="bullet"/>
      <w:lvlText w:val=""/>
      <w:lvlJc w:val="left"/>
      <w:pPr>
        <w:ind w:left="2880" w:hanging="360"/>
      </w:pPr>
      <w:rPr>
        <w:rFonts w:ascii="Symbol" w:hAnsi="Symbol" w:hint="default"/>
      </w:rPr>
    </w:lvl>
    <w:lvl w:ilvl="4" w:tplc="1F3E0E5E">
      <w:start w:val="1"/>
      <w:numFmt w:val="bullet"/>
      <w:lvlText w:val="o"/>
      <w:lvlJc w:val="left"/>
      <w:pPr>
        <w:ind w:left="3600" w:hanging="360"/>
      </w:pPr>
      <w:rPr>
        <w:rFonts w:ascii="Courier New" w:hAnsi="Courier New" w:hint="default"/>
      </w:rPr>
    </w:lvl>
    <w:lvl w:ilvl="5" w:tplc="8684E1BC">
      <w:start w:val="1"/>
      <w:numFmt w:val="bullet"/>
      <w:lvlText w:val=""/>
      <w:lvlJc w:val="left"/>
      <w:pPr>
        <w:ind w:left="4320" w:hanging="360"/>
      </w:pPr>
      <w:rPr>
        <w:rFonts w:ascii="Wingdings" w:hAnsi="Wingdings" w:hint="default"/>
      </w:rPr>
    </w:lvl>
    <w:lvl w:ilvl="6" w:tplc="8F66C122">
      <w:start w:val="1"/>
      <w:numFmt w:val="bullet"/>
      <w:lvlText w:val=""/>
      <w:lvlJc w:val="left"/>
      <w:pPr>
        <w:ind w:left="5040" w:hanging="360"/>
      </w:pPr>
      <w:rPr>
        <w:rFonts w:ascii="Symbol" w:hAnsi="Symbol" w:hint="default"/>
      </w:rPr>
    </w:lvl>
    <w:lvl w:ilvl="7" w:tplc="AC12B6EA">
      <w:start w:val="1"/>
      <w:numFmt w:val="bullet"/>
      <w:lvlText w:val="o"/>
      <w:lvlJc w:val="left"/>
      <w:pPr>
        <w:ind w:left="5760" w:hanging="360"/>
      </w:pPr>
      <w:rPr>
        <w:rFonts w:ascii="Courier New" w:hAnsi="Courier New" w:hint="default"/>
      </w:rPr>
    </w:lvl>
    <w:lvl w:ilvl="8" w:tplc="E5F8DE78">
      <w:start w:val="1"/>
      <w:numFmt w:val="bullet"/>
      <w:lvlText w:val=""/>
      <w:lvlJc w:val="left"/>
      <w:pPr>
        <w:ind w:left="6480" w:hanging="360"/>
      </w:pPr>
      <w:rPr>
        <w:rFonts w:ascii="Wingdings" w:hAnsi="Wingdings" w:hint="default"/>
      </w:rPr>
    </w:lvl>
  </w:abstractNum>
  <w:abstractNum w:abstractNumId="19" w15:restartNumberingAfterBreak="0">
    <w:nsid w:val="38764E1F"/>
    <w:multiLevelType w:val="hybridMultilevel"/>
    <w:tmpl w:val="2F2C286A"/>
    <w:lvl w:ilvl="0" w:tplc="D054DF30">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C6F58CA"/>
    <w:multiLevelType w:val="hybridMultilevel"/>
    <w:tmpl w:val="882EF186"/>
    <w:lvl w:ilvl="0" w:tplc="35383610">
      <w:start w:val="1"/>
      <w:numFmt w:val="bullet"/>
      <w:lvlText w:val="-"/>
      <w:lvlJc w:val="left"/>
      <w:pPr>
        <w:ind w:left="720" w:hanging="360"/>
      </w:pPr>
      <w:rPr>
        <w:rFonts w:ascii="Times New Roman" w:hAnsi="Times New Roman" w:hint="default"/>
      </w:rPr>
    </w:lvl>
    <w:lvl w:ilvl="1" w:tplc="8A1AAFCA">
      <w:start w:val="1"/>
      <w:numFmt w:val="bullet"/>
      <w:lvlText w:val="o"/>
      <w:lvlJc w:val="left"/>
      <w:pPr>
        <w:ind w:left="1440" w:hanging="360"/>
      </w:pPr>
      <w:rPr>
        <w:rFonts w:ascii="Courier New" w:hAnsi="Courier New" w:hint="default"/>
      </w:rPr>
    </w:lvl>
    <w:lvl w:ilvl="2" w:tplc="858A7E80">
      <w:start w:val="1"/>
      <w:numFmt w:val="bullet"/>
      <w:lvlText w:val=""/>
      <w:lvlJc w:val="left"/>
      <w:pPr>
        <w:ind w:left="2160" w:hanging="360"/>
      </w:pPr>
      <w:rPr>
        <w:rFonts w:ascii="Wingdings" w:hAnsi="Wingdings" w:hint="default"/>
      </w:rPr>
    </w:lvl>
    <w:lvl w:ilvl="3" w:tplc="95C641C6">
      <w:start w:val="1"/>
      <w:numFmt w:val="bullet"/>
      <w:lvlText w:val=""/>
      <w:lvlJc w:val="left"/>
      <w:pPr>
        <w:ind w:left="2880" w:hanging="360"/>
      </w:pPr>
      <w:rPr>
        <w:rFonts w:ascii="Symbol" w:hAnsi="Symbol" w:hint="default"/>
      </w:rPr>
    </w:lvl>
    <w:lvl w:ilvl="4" w:tplc="AECC3D1C">
      <w:start w:val="1"/>
      <w:numFmt w:val="bullet"/>
      <w:lvlText w:val="o"/>
      <w:lvlJc w:val="left"/>
      <w:pPr>
        <w:ind w:left="3600" w:hanging="360"/>
      </w:pPr>
      <w:rPr>
        <w:rFonts w:ascii="Courier New" w:hAnsi="Courier New" w:hint="default"/>
      </w:rPr>
    </w:lvl>
    <w:lvl w:ilvl="5" w:tplc="D1846BE2">
      <w:start w:val="1"/>
      <w:numFmt w:val="bullet"/>
      <w:lvlText w:val=""/>
      <w:lvlJc w:val="left"/>
      <w:pPr>
        <w:ind w:left="4320" w:hanging="360"/>
      </w:pPr>
      <w:rPr>
        <w:rFonts w:ascii="Wingdings" w:hAnsi="Wingdings" w:hint="default"/>
      </w:rPr>
    </w:lvl>
    <w:lvl w:ilvl="6" w:tplc="3E6878E0">
      <w:start w:val="1"/>
      <w:numFmt w:val="bullet"/>
      <w:lvlText w:val=""/>
      <w:lvlJc w:val="left"/>
      <w:pPr>
        <w:ind w:left="5040" w:hanging="360"/>
      </w:pPr>
      <w:rPr>
        <w:rFonts w:ascii="Symbol" w:hAnsi="Symbol" w:hint="default"/>
      </w:rPr>
    </w:lvl>
    <w:lvl w:ilvl="7" w:tplc="B9FA38F2">
      <w:start w:val="1"/>
      <w:numFmt w:val="bullet"/>
      <w:lvlText w:val="o"/>
      <w:lvlJc w:val="left"/>
      <w:pPr>
        <w:ind w:left="5760" w:hanging="360"/>
      </w:pPr>
      <w:rPr>
        <w:rFonts w:ascii="Courier New" w:hAnsi="Courier New" w:hint="default"/>
      </w:rPr>
    </w:lvl>
    <w:lvl w:ilvl="8" w:tplc="ECE4AE68">
      <w:start w:val="1"/>
      <w:numFmt w:val="bullet"/>
      <w:lvlText w:val=""/>
      <w:lvlJc w:val="left"/>
      <w:pPr>
        <w:ind w:left="6480" w:hanging="360"/>
      </w:pPr>
      <w:rPr>
        <w:rFonts w:ascii="Wingdings" w:hAnsi="Wingdings" w:hint="default"/>
      </w:rPr>
    </w:lvl>
  </w:abstractNum>
  <w:abstractNum w:abstractNumId="21" w15:restartNumberingAfterBreak="0">
    <w:nsid w:val="5F627F86"/>
    <w:multiLevelType w:val="hybridMultilevel"/>
    <w:tmpl w:val="037E579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45E15"/>
    <w:multiLevelType w:val="hybridMultilevel"/>
    <w:tmpl w:val="FB987C1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BC62B2"/>
    <w:multiLevelType w:val="hybridMultilevel"/>
    <w:tmpl w:val="88A2139A"/>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0FF3CE"/>
    <w:multiLevelType w:val="hybridMultilevel"/>
    <w:tmpl w:val="DA20774E"/>
    <w:lvl w:ilvl="0" w:tplc="4E28D72A">
      <w:start w:val="1"/>
      <w:numFmt w:val="bullet"/>
      <w:lvlText w:val=""/>
      <w:lvlJc w:val="left"/>
      <w:pPr>
        <w:ind w:left="360" w:hanging="360"/>
      </w:pPr>
      <w:rPr>
        <w:rFonts w:ascii="Symbol" w:hAnsi="Symbol" w:hint="default"/>
      </w:rPr>
    </w:lvl>
    <w:lvl w:ilvl="1" w:tplc="EC726E04">
      <w:start w:val="1"/>
      <w:numFmt w:val="bullet"/>
      <w:lvlText w:val="o"/>
      <w:lvlJc w:val="left"/>
      <w:pPr>
        <w:ind w:left="1080" w:hanging="360"/>
      </w:pPr>
      <w:rPr>
        <w:rFonts w:ascii="Courier New" w:hAnsi="Courier New" w:hint="default"/>
      </w:rPr>
    </w:lvl>
    <w:lvl w:ilvl="2" w:tplc="F5D46CC8">
      <w:start w:val="1"/>
      <w:numFmt w:val="bullet"/>
      <w:lvlText w:val=""/>
      <w:lvlJc w:val="left"/>
      <w:pPr>
        <w:ind w:left="1800" w:hanging="360"/>
      </w:pPr>
      <w:rPr>
        <w:rFonts w:ascii="Wingdings" w:hAnsi="Wingdings" w:hint="default"/>
      </w:rPr>
    </w:lvl>
    <w:lvl w:ilvl="3" w:tplc="9CE0C2AE">
      <w:start w:val="1"/>
      <w:numFmt w:val="bullet"/>
      <w:lvlText w:val=""/>
      <w:lvlJc w:val="left"/>
      <w:pPr>
        <w:ind w:left="2520" w:hanging="360"/>
      </w:pPr>
      <w:rPr>
        <w:rFonts w:ascii="Symbol" w:hAnsi="Symbol" w:hint="default"/>
      </w:rPr>
    </w:lvl>
    <w:lvl w:ilvl="4" w:tplc="3BD8212C">
      <w:start w:val="1"/>
      <w:numFmt w:val="bullet"/>
      <w:lvlText w:val="o"/>
      <w:lvlJc w:val="left"/>
      <w:pPr>
        <w:ind w:left="3240" w:hanging="360"/>
      </w:pPr>
      <w:rPr>
        <w:rFonts w:ascii="Courier New" w:hAnsi="Courier New" w:hint="default"/>
      </w:rPr>
    </w:lvl>
    <w:lvl w:ilvl="5" w:tplc="1AF6A3C0">
      <w:start w:val="1"/>
      <w:numFmt w:val="bullet"/>
      <w:lvlText w:val=""/>
      <w:lvlJc w:val="left"/>
      <w:pPr>
        <w:ind w:left="3960" w:hanging="360"/>
      </w:pPr>
      <w:rPr>
        <w:rFonts w:ascii="Wingdings" w:hAnsi="Wingdings" w:hint="default"/>
      </w:rPr>
    </w:lvl>
    <w:lvl w:ilvl="6" w:tplc="747A0670">
      <w:start w:val="1"/>
      <w:numFmt w:val="bullet"/>
      <w:lvlText w:val=""/>
      <w:lvlJc w:val="left"/>
      <w:pPr>
        <w:ind w:left="4680" w:hanging="360"/>
      </w:pPr>
      <w:rPr>
        <w:rFonts w:ascii="Symbol" w:hAnsi="Symbol" w:hint="default"/>
      </w:rPr>
    </w:lvl>
    <w:lvl w:ilvl="7" w:tplc="40241D30">
      <w:start w:val="1"/>
      <w:numFmt w:val="bullet"/>
      <w:lvlText w:val="o"/>
      <w:lvlJc w:val="left"/>
      <w:pPr>
        <w:ind w:left="5400" w:hanging="360"/>
      </w:pPr>
      <w:rPr>
        <w:rFonts w:ascii="Courier New" w:hAnsi="Courier New" w:hint="default"/>
      </w:rPr>
    </w:lvl>
    <w:lvl w:ilvl="8" w:tplc="30CA3434">
      <w:start w:val="1"/>
      <w:numFmt w:val="bullet"/>
      <w:lvlText w:val=""/>
      <w:lvlJc w:val="left"/>
      <w:pPr>
        <w:ind w:left="6120" w:hanging="360"/>
      </w:pPr>
      <w:rPr>
        <w:rFonts w:ascii="Wingdings" w:hAnsi="Wingdings" w:hint="default"/>
      </w:rPr>
    </w:lvl>
  </w:abstractNum>
  <w:abstractNum w:abstractNumId="25" w15:restartNumberingAfterBreak="0">
    <w:nsid w:val="76D235FB"/>
    <w:multiLevelType w:val="hybridMultilevel"/>
    <w:tmpl w:val="33B04D46"/>
    <w:lvl w:ilvl="0" w:tplc="04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560393"/>
    <w:multiLevelType w:val="hybridMultilevel"/>
    <w:tmpl w:val="449EC56A"/>
    <w:lvl w:ilvl="0" w:tplc="0D48C84E">
      <w:start w:val="1"/>
      <w:numFmt w:val="decimal"/>
      <w:lvlText w:val="%1."/>
      <w:lvlJc w:val="left"/>
      <w:pPr>
        <w:ind w:left="360" w:hanging="360"/>
      </w:pPr>
      <w:rPr>
        <w:rFonts w:hint="default"/>
        <w:b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318272">
    <w:abstractNumId w:val="8"/>
  </w:num>
  <w:num w:numId="2" w16cid:durableId="1789202293">
    <w:abstractNumId w:val="18"/>
  </w:num>
  <w:num w:numId="3" w16cid:durableId="2086340473">
    <w:abstractNumId w:val="24"/>
  </w:num>
  <w:num w:numId="4" w16cid:durableId="2057048658">
    <w:abstractNumId w:val="0"/>
  </w:num>
  <w:num w:numId="5" w16cid:durableId="1461917359">
    <w:abstractNumId w:val="11"/>
  </w:num>
  <w:num w:numId="6" w16cid:durableId="1952862389">
    <w:abstractNumId w:val="16"/>
  </w:num>
  <w:num w:numId="7" w16cid:durableId="1472865795">
    <w:abstractNumId w:val="20"/>
  </w:num>
  <w:num w:numId="8" w16cid:durableId="592976263">
    <w:abstractNumId w:val="6"/>
  </w:num>
  <w:num w:numId="9" w16cid:durableId="1620796972">
    <w:abstractNumId w:val="26"/>
  </w:num>
  <w:num w:numId="10" w16cid:durableId="809055372">
    <w:abstractNumId w:val="3"/>
  </w:num>
  <w:num w:numId="11" w16cid:durableId="329143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28426">
    <w:abstractNumId w:val="10"/>
  </w:num>
  <w:num w:numId="13" w16cid:durableId="482281917">
    <w:abstractNumId w:val="12"/>
  </w:num>
  <w:num w:numId="14" w16cid:durableId="1626764877">
    <w:abstractNumId w:val="19"/>
  </w:num>
  <w:num w:numId="15" w16cid:durableId="62528498">
    <w:abstractNumId w:val="22"/>
  </w:num>
  <w:num w:numId="16" w16cid:durableId="1437555147">
    <w:abstractNumId w:val="25"/>
  </w:num>
  <w:num w:numId="17" w16cid:durableId="2123722140">
    <w:abstractNumId w:val="17"/>
  </w:num>
  <w:num w:numId="18" w16cid:durableId="1166241959">
    <w:abstractNumId w:val="14"/>
  </w:num>
  <w:num w:numId="19" w16cid:durableId="1364749989">
    <w:abstractNumId w:val="15"/>
  </w:num>
  <w:num w:numId="20" w16cid:durableId="750928122">
    <w:abstractNumId w:val="21"/>
  </w:num>
  <w:num w:numId="21" w16cid:durableId="233468751">
    <w:abstractNumId w:val="1"/>
  </w:num>
  <w:num w:numId="22" w16cid:durableId="761491745">
    <w:abstractNumId w:val="4"/>
  </w:num>
  <w:num w:numId="23" w16cid:durableId="484050397">
    <w:abstractNumId w:val="23"/>
  </w:num>
  <w:num w:numId="24" w16cid:durableId="2002196063">
    <w:abstractNumId w:val="5"/>
  </w:num>
  <w:num w:numId="25" w16cid:durableId="891038821">
    <w:abstractNumId w:val="9"/>
  </w:num>
  <w:num w:numId="26" w16cid:durableId="733167393">
    <w:abstractNumId w:val="7"/>
  </w:num>
  <w:num w:numId="27" w16cid:durableId="1239172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4BD"/>
    <w:rsid w:val="0000403C"/>
    <w:rsid w:val="00004C2D"/>
    <w:rsid w:val="00005792"/>
    <w:rsid w:val="00024D12"/>
    <w:rsid w:val="00026BA1"/>
    <w:rsid w:val="0003649F"/>
    <w:rsid w:val="00040B1C"/>
    <w:rsid w:val="000447BE"/>
    <w:rsid w:val="00053431"/>
    <w:rsid w:val="0007139E"/>
    <w:rsid w:val="00080507"/>
    <w:rsid w:val="00095418"/>
    <w:rsid w:val="000978E1"/>
    <w:rsid w:val="000A4184"/>
    <w:rsid w:val="000B26A3"/>
    <w:rsid w:val="000C0EC0"/>
    <w:rsid w:val="000C154F"/>
    <w:rsid w:val="000C2C2A"/>
    <w:rsid w:val="000C4041"/>
    <w:rsid w:val="000C72EC"/>
    <w:rsid w:val="000D1CC6"/>
    <w:rsid w:val="000D2EAF"/>
    <w:rsid w:val="000D4D12"/>
    <w:rsid w:val="000F1BB3"/>
    <w:rsid w:val="000F7B27"/>
    <w:rsid w:val="00125A20"/>
    <w:rsid w:val="001316CD"/>
    <w:rsid w:val="00137802"/>
    <w:rsid w:val="00143275"/>
    <w:rsid w:val="001445F2"/>
    <w:rsid w:val="0014651A"/>
    <w:rsid w:val="00146D68"/>
    <w:rsid w:val="001740A6"/>
    <w:rsid w:val="0017523C"/>
    <w:rsid w:val="00196614"/>
    <w:rsid w:val="001A08AA"/>
    <w:rsid w:val="001B0D84"/>
    <w:rsid w:val="001B1D38"/>
    <w:rsid w:val="001B371C"/>
    <w:rsid w:val="001C1481"/>
    <w:rsid w:val="001C37DF"/>
    <w:rsid w:val="001C4752"/>
    <w:rsid w:val="001D0DCD"/>
    <w:rsid w:val="001D70EB"/>
    <w:rsid w:val="001D7C2D"/>
    <w:rsid w:val="00216A0B"/>
    <w:rsid w:val="00230EAD"/>
    <w:rsid w:val="002311FC"/>
    <w:rsid w:val="00234A88"/>
    <w:rsid w:val="002457F6"/>
    <w:rsid w:val="00247FEB"/>
    <w:rsid w:val="00253A42"/>
    <w:rsid w:val="00255210"/>
    <w:rsid w:val="00257AF1"/>
    <w:rsid w:val="0026211B"/>
    <w:rsid w:val="002727A9"/>
    <w:rsid w:val="00272985"/>
    <w:rsid w:val="00274589"/>
    <w:rsid w:val="00275400"/>
    <w:rsid w:val="00281527"/>
    <w:rsid w:val="00283345"/>
    <w:rsid w:val="002847D2"/>
    <w:rsid w:val="002878DE"/>
    <w:rsid w:val="00291802"/>
    <w:rsid w:val="002933BC"/>
    <w:rsid w:val="0029520C"/>
    <w:rsid w:val="002B4D32"/>
    <w:rsid w:val="002B76F8"/>
    <w:rsid w:val="002C3023"/>
    <w:rsid w:val="002C38A5"/>
    <w:rsid w:val="002C4377"/>
    <w:rsid w:val="002C6072"/>
    <w:rsid w:val="002D4D76"/>
    <w:rsid w:val="002E3AC9"/>
    <w:rsid w:val="002F1B35"/>
    <w:rsid w:val="00306059"/>
    <w:rsid w:val="0033262D"/>
    <w:rsid w:val="00344585"/>
    <w:rsid w:val="00357959"/>
    <w:rsid w:val="00372355"/>
    <w:rsid w:val="00380E4B"/>
    <w:rsid w:val="00385284"/>
    <w:rsid w:val="003905C3"/>
    <w:rsid w:val="00390EE4"/>
    <w:rsid w:val="00394CE1"/>
    <w:rsid w:val="003A61D8"/>
    <w:rsid w:val="003A7702"/>
    <w:rsid w:val="003B0ADD"/>
    <w:rsid w:val="003B2C54"/>
    <w:rsid w:val="003B7881"/>
    <w:rsid w:val="003C5A38"/>
    <w:rsid w:val="003E0160"/>
    <w:rsid w:val="004011E2"/>
    <w:rsid w:val="00401296"/>
    <w:rsid w:val="004019F6"/>
    <w:rsid w:val="004058F3"/>
    <w:rsid w:val="004078E0"/>
    <w:rsid w:val="00412B1B"/>
    <w:rsid w:val="00434AA1"/>
    <w:rsid w:val="00436995"/>
    <w:rsid w:val="004427EF"/>
    <w:rsid w:val="0044282D"/>
    <w:rsid w:val="0044547E"/>
    <w:rsid w:val="00447B7B"/>
    <w:rsid w:val="00464489"/>
    <w:rsid w:val="00495057"/>
    <w:rsid w:val="004968C1"/>
    <w:rsid w:val="004A5E02"/>
    <w:rsid w:val="004A7E37"/>
    <w:rsid w:val="004B1442"/>
    <w:rsid w:val="004C004C"/>
    <w:rsid w:val="004C3F92"/>
    <w:rsid w:val="004C50B0"/>
    <w:rsid w:val="004E721D"/>
    <w:rsid w:val="004F4E10"/>
    <w:rsid w:val="004F7CE9"/>
    <w:rsid w:val="00515CF3"/>
    <w:rsid w:val="00525156"/>
    <w:rsid w:val="00540899"/>
    <w:rsid w:val="00544173"/>
    <w:rsid w:val="00561114"/>
    <w:rsid w:val="005752A9"/>
    <w:rsid w:val="00577C27"/>
    <w:rsid w:val="00584F1F"/>
    <w:rsid w:val="00586471"/>
    <w:rsid w:val="00593053"/>
    <w:rsid w:val="0059397A"/>
    <w:rsid w:val="00596BC5"/>
    <w:rsid w:val="00596F4C"/>
    <w:rsid w:val="005975EC"/>
    <w:rsid w:val="005A0058"/>
    <w:rsid w:val="005A0276"/>
    <w:rsid w:val="005A1A3C"/>
    <w:rsid w:val="005A4781"/>
    <w:rsid w:val="005D17D3"/>
    <w:rsid w:val="005D26C0"/>
    <w:rsid w:val="005D2F84"/>
    <w:rsid w:val="00601E98"/>
    <w:rsid w:val="0060446B"/>
    <w:rsid w:val="00605C13"/>
    <w:rsid w:val="006140AA"/>
    <w:rsid w:val="006465A9"/>
    <w:rsid w:val="00650BFA"/>
    <w:rsid w:val="00655DC9"/>
    <w:rsid w:val="00683A3F"/>
    <w:rsid w:val="00684E8F"/>
    <w:rsid w:val="00687E03"/>
    <w:rsid w:val="006A31AC"/>
    <w:rsid w:val="006D1D91"/>
    <w:rsid w:val="006D3757"/>
    <w:rsid w:val="006D6898"/>
    <w:rsid w:val="006F3706"/>
    <w:rsid w:val="006F5EC9"/>
    <w:rsid w:val="00701B22"/>
    <w:rsid w:val="00712774"/>
    <w:rsid w:val="007130D4"/>
    <w:rsid w:val="00715B44"/>
    <w:rsid w:val="00725199"/>
    <w:rsid w:val="007379B8"/>
    <w:rsid w:val="007519C2"/>
    <w:rsid w:val="00777374"/>
    <w:rsid w:val="007801DA"/>
    <w:rsid w:val="0078233B"/>
    <w:rsid w:val="00785CA1"/>
    <w:rsid w:val="00794524"/>
    <w:rsid w:val="007A7A3E"/>
    <w:rsid w:val="007C0908"/>
    <w:rsid w:val="007C5F9F"/>
    <w:rsid w:val="007D59F6"/>
    <w:rsid w:val="007E25BE"/>
    <w:rsid w:val="007E3E37"/>
    <w:rsid w:val="007E6E8D"/>
    <w:rsid w:val="007F4315"/>
    <w:rsid w:val="007F4D7F"/>
    <w:rsid w:val="008005C7"/>
    <w:rsid w:val="00804CD5"/>
    <w:rsid w:val="0081026A"/>
    <w:rsid w:val="008174CB"/>
    <w:rsid w:val="00825B5C"/>
    <w:rsid w:val="0083275E"/>
    <w:rsid w:val="00832D33"/>
    <w:rsid w:val="00846272"/>
    <w:rsid w:val="008533B2"/>
    <w:rsid w:val="008563AF"/>
    <w:rsid w:val="00874C47"/>
    <w:rsid w:val="008752E0"/>
    <w:rsid w:val="00876720"/>
    <w:rsid w:val="00881480"/>
    <w:rsid w:val="00887FC9"/>
    <w:rsid w:val="008929AC"/>
    <w:rsid w:val="00895037"/>
    <w:rsid w:val="008A4AA7"/>
    <w:rsid w:val="008B709C"/>
    <w:rsid w:val="008C5237"/>
    <w:rsid w:val="008C673F"/>
    <w:rsid w:val="008D1709"/>
    <w:rsid w:val="008D38F1"/>
    <w:rsid w:val="008E3E77"/>
    <w:rsid w:val="008F0258"/>
    <w:rsid w:val="008F1029"/>
    <w:rsid w:val="008F2097"/>
    <w:rsid w:val="008F28B6"/>
    <w:rsid w:val="008F3DBA"/>
    <w:rsid w:val="00914C13"/>
    <w:rsid w:val="009159D4"/>
    <w:rsid w:val="0091647F"/>
    <w:rsid w:val="00916E24"/>
    <w:rsid w:val="0092546E"/>
    <w:rsid w:val="00925A41"/>
    <w:rsid w:val="009271A2"/>
    <w:rsid w:val="00930D65"/>
    <w:rsid w:val="00932A3A"/>
    <w:rsid w:val="00945686"/>
    <w:rsid w:val="0096028C"/>
    <w:rsid w:val="00962C15"/>
    <w:rsid w:val="009769F7"/>
    <w:rsid w:val="009830E4"/>
    <w:rsid w:val="0098327D"/>
    <w:rsid w:val="00992D5B"/>
    <w:rsid w:val="00992E19"/>
    <w:rsid w:val="009A1528"/>
    <w:rsid w:val="009A68A1"/>
    <w:rsid w:val="009C31A0"/>
    <w:rsid w:val="009C3C43"/>
    <w:rsid w:val="009C747E"/>
    <w:rsid w:val="009F0C50"/>
    <w:rsid w:val="009F5A32"/>
    <w:rsid w:val="00A05A45"/>
    <w:rsid w:val="00A1130B"/>
    <w:rsid w:val="00A13971"/>
    <w:rsid w:val="00A22471"/>
    <w:rsid w:val="00A232EB"/>
    <w:rsid w:val="00A23D35"/>
    <w:rsid w:val="00A35858"/>
    <w:rsid w:val="00A37D6B"/>
    <w:rsid w:val="00A40A98"/>
    <w:rsid w:val="00A4268E"/>
    <w:rsid w:val="00A57BE5"/>
    <w:rsid w:val="00A717DC"/>
    <w:rsid w:val="00A80892"/>
    <w:rsid w:val="00A839E9"/>
    <w:rsid w:val="00A85DB6"/>
    <w:rsid w:val="00A87998"/>
    <w:rsid w:val="00A903FF"/>
    <w:rsid w:val="00A90DFA"/>
    <w:rsid w:val="00A93E04"/>
    <w:rsid w:val="00AB71C1"/>
    <w:rsid w:val="00AC2664"/>
    <w:rsid w:val="00AC42D4"/>
    <w:rsid w:val="00AD3DE9"/>
    <w:rsid w:val="00AD6C20"/>
    <w:rsid w:val="00AF4078"/>
    <w:rsid w:val="00B20153"/>
    <w:rsid w:val="00B3630A"/>
    <w:rsid w:val="00B428CB"/>
    <w:rsid w:val="00B442B9"/>
    <w:rsid w:val="00B47E9F"/>
    <w:rsid w:val="00B50CC6"/>
    <w:rsid w:val="00B62BF5"/>
    <w:rsid w:val="00B64A7D"/>
    <w:rsid w:val="00B64DEF"/>
    <w:rsid w:val="00B65F33"/>
    <w:rsid w:val="00B667CA"/>
    <w:rsid w:val="00B76DBA"/>
    <w:rsid w:val="00B87642"/>
    <w:rsid w:val="00B921C0"/>
    <w:rsid w:val="00B93E86"/>
    <w:rsid w:val="00BA313E"/>
    <w:rsid w:val="00BA4299"/>
    <w:rsid w:val="00BA5475"/>
    <w:rsid w:val="00BA737E"/>
    <w:rsid w:val="00BA7C90"/>
    <w:rsid w:val="00BB4957"/>
    <w:rsid w:val="00BB7B17"/>
    <w:rsid w:val="00BC1BB9"/>
    <w:rsid w:val="00BC6ACD"/>
    <w:rsid w:val="00BC777F"/>
    <w:rsid w:val="00BD14B2"/>
    <w:rsid w:val="00BD5A0C"/>
    <w:rsid w:val="00BD6CBC"/>
    <w:rsid w:val="00C07A30"/>
    <w:rsid w:val="00C10F55"/>
    <w:rsid w:val="00C117AB"/>
    <w:rsid w:val="00C24DF1"/>
    <w:rsid w:val="00C252C9"/>
    <w:rsid w:val="00C30EDD"/>
    <w:rsid w:val="00C31734"/>
    <w:rsid w:val="00C34919"/>
    <w:rsid w:val="00C40FAD"/>
    <w:rsid w:val="00C42F7D"/>
    <w:rsid w:val="00C55D76"/>
    <w:rsid w:val="00C56CDC"/>
    <w:rsid w:val="00C615B5"/>
    <w:rsid w:val="00C70533"/>
    <w:rsid w:val="00C70D43"/>
    <w:rsid w:val="00C8184E"/>
    <w:rsid w:val="00C84C8A"/>
    <w:rsid w:val="00C97A1B"/>
    <w:rsid w:val="00CA475D"/>
    <w:rsid w:val="00CB3915"/>
    <w:rsid w:val="00CD0C41"/>
    <w:rsid w:val="00CD158A"/>
    <w:rsid w:val="00CD62B7"/>
    <w:rsid w:val="00CE35B3"/>
    <w:rsid w:val="00CE47D3"/>
    <w:rsid w:val="00CE7EFA"/>
    <w:rsid w:val="00D0290D"/>
    <w:rsid w:val="00D07800"/>
    <w:rsid w:val="00D12616"/>
    <w:rsid w:val="00D155D1"/>
    <w:rsid w:val="00D21244"/>
    <w:rsid w:val="00D23BC0"/>
    <w:rsid w:val="00D24F28"/>
    <w:rsid w:val="00D35A53"/>
    <w:rsid w:val="00D37876"/>
    <w:rsid w:val="00D51573"/>
    <w:rsid w:val="00D66483"/>
    <w:rsid w:val="00D81408"/>
    <w:rsid w:val="00D8414F"/>
    <w:rsid w:val="00D86AC1"/>
    <w:rsid w:val="00D904EC"/>
    <w:rsid w:val="00D95949"/>
    <w:rsid w:val="00DA15DD"/>
    <w:rsid w:val="00DA4616"/>
    <w:rsid w:val="00DC3FCB"/>
    <w:rsid w:val="00DD7362"/>
    <w:rsid w:val="00DF4F57"/>
    <w:rsid w:val="00E06B97"/>
    <w:rsid w:val="00E07E32"/>
    <w:rsid w:val="00E11679"/>
    <w:rsid w:val="00E1319C"/>
    <w:rsid w:val="00E30814"/>
    <w:rsid w:val="00E341D2"/>
    <w:rsid w:val="00E3768C"/>
    <w:rsid w:val="00E37CE9"/>
    <w:rsid w:val="00E455A2"/>
    <w:rsid w:val="00E46E8D"/>
    <w:rsid w:val="00E54EEC"/>
    <w:rsid w:val="00E60BCA"/>
    <w:rsid w:val="00E6591B"/>
    <w:rsid w:val="00E85B8E"/>
    <w:rsid w:val="00E94D60"/>
    <w:rsid w:val="00EA53D6"/>
    <w:rsid w:val="00EB41DF"/>
    <w:rsid w:val="00EB5460"/>
    <w:rsid w:val="00EB6015"/>
    <w:rsid w:val="00EB7736"/>
    <w:rsid w:val="00EC11D6"/>
    <w:rsid w:val="00EC50B8"/>
    <w:rsid w:val="00EF12C9"/>
    <w:rsid w:val="00EF3B14"/>
    <w:rsid w:val="00EF50E3"/>
    <w:rsid w:val="00EF58F7"/>
    <w:rsid w:val="00EF5FC9"/>
    <w:rsid w:val="00F01F91"/>
    <w:rsid w:val="00F17486"/>
    <w:rsid w:val="00F339F1"/>
    <w:rsid w:val="00F52761"/>
    <w:rsid w:val="00F54250"/>
    <w:rsid w:val="00F63325"/>
    <w:rsid w:val="00F6531B"/>
    <w:rsid w:val="00F67564"/>
    <w:rsid w:val="00F70C55"/>
    <w:rsid w:val="00F719FC"/>
    <w:rsid w:val="00F77DF7"/>
    <w:rsid w:val="00F872DF"/>
    <w:rsid w:val="00FA6D56"/>
    <w:rsid w:val="00FB53DC"/>
    <w:rsid w:val="00FB7F94"/>
    <w:rsid w:val="00FC0389"/>
    <w:rsid w:val="00FC6344"/>
    <w:rsid w:val="00FC682B"/>
    <w:rsid w:val="00FE5F51"/>
    <w:rsid w:val="00FF4ACC"/>
    <w:rsid w:val="00FF7EB9"/>
    <w:rsid w:val="069241A8"/>
    <w:rsid w:val="06A85908"/>
    <w:rsid w:val="06C23CD3"/>
    <w:rsid w:val="0728FA42"/>
    <w:rsid w:val="094F70B7"/>
    <w:rsid w:val="098A8F35"/>
    <w:rsid w:val="0BCACAA7"/>
    <w:rsid w:val="0E1630A2"/>
    <w:rsid w:val="0E9B1A96"/>
    <w:rsid w:val="0F648A67"/>
    <w:rsid w:val="104A6BCE"/>
    <w:rsid w:val="10C4E18B"/>
    <w:rsid w:val="112D2B83"/>
    <w:rsid w:val="11D0B67D"/>
    <w:rsid w:val="12295052"/>
    <w:rsid w:val="12376AA3"/>
    <w:rsid w:val="13FB2C32"/>
    <w:rsid w:val="14E072BC"/>
    <w:rsid w:val="1635DBB2"/>
    <w:rsid w:val="16A1E4AF"/>
    <w:rsid w:val="16AA06D6"/>
    <w:rsid w:val="18869B73"/>
    <w:rsid w:val="1A65C297"/>
    <w:rsid w:val="1A6C695F"/>
    <w:rsid w:val="1B6F7F6F"/>
    <w:rsid w:val="1CCE9685"/>
    <w:rsid w:val="1D5C547F"/>
    <w:rsid w:val="1ECD22E7"/>
    <w:rsid w:val="1F4F1E78"/>
    <w:rsid w:val="1F93117B"/>
    <w:rsid w:val="1FB7B61E"/>
    <w:rsid w:val="21432A61"/>
    <w:rsid w:val="2271D5A7"/>
    <w:rsid w:val="24D7A45C"/>
    <w:rsid w:val="250A56F5"/>
    <w:rsid w:val="27F292B5"/>
    <w:rsid w:val="28666075"/>
    <w:rsid w:val="29226E67"/>
    <w:rsid w:val="2A98B608"/>
    <w:rsid w:val="32735E30"/>
    <w:rsid w:val="32AD45A3"/>
    <w:rsid w:val="33D56F49"/>
    <w:rsid w:val="342F93EB"/>
    <w:rsid w:val="34631C60"/>
    <w:rsid w:val="38431FA5"/>
    <w:rsid w:val="39016AE0"/>
    <w:rsid w:val="391BAD3B"/>
    <w:rsid w:val="3A90F30D"/>
    <w:rsid w:val="3CCA9F74"/>
    <w:rsid w:val="3D226275"/>
    <w:rsid w:val="3D6D938E"/>
    <w:rsid w:val="3D79EB85"/>
    <w:rsid w:val="3EBE2BCD"/>
    <w:rsid w:val="3FB64A48"/>
    <w:rsid w:val="3FD11591"/>
    <w:rsid w:val="40B63FBA"/>
    <w:rsid w:val="40F72ED2"/>
    <w:rsid w:val="4219DE8F"/>
    <w:rsid w:val="43A1B8BB"/>
    <w:rsid w:val="43E2B9F0"/>
    <w:rsid w:val="472E0C38"/>
    <w:rsid w:val="474B1531"/>
    <w:rsid w:val="49469C79"/>
    <w:rsid w:val="49DD964D"/>
    <w:rsid w:val="4A8BAB96"/>
    <w:rsid w:val="4C53A0CF"/>
    <w:rsid w:val="4D6ED83E"/>
    <w:rsid w:val="4E86A961"/>
    <w:rsid w:val="4EF833A7"/>
    <w:rsid w:val="4F821682"/>
    <w:rsid w:val="5116268C"/>
    <w:rsid w:val="52FA26FC"/>
    <w:rsid w:val="53E31924"/>
    <w:rsid w:val="53EBA88A"/>
    <w:rsid w:val="547B8602"/>
    <w:rsid w:val="559E8D9F"/>
    <w:rsid w:val="55CADC7E"/>
    <w:rsid w:val="561AEF2B"/>
    <w:rsid w:val="5DAF77FE"/>
    <w:rsid w:val="5F4E3C21"/>
    <w:rsid w:val="5F85E107"/>
    <w:rsid w:val="5FC75BF8"/>
    <w:rsid w:val="5FF59188"/>
    <w:rsid w:val="60880E0B"/>
    <w:rsid w:val="60908A50"/>
    <w:rsid w:val="6098AC1A"/>
    <w:rsid w:val="61B38172"/>
    <w:rsid w:val="631DE775"/>
    <w:rsid w:val="645F1738"/>
    <w:rsid w:val="658C42B7"/>
    <w:rsid w:val="66955C13"/>
    <w:rsid w:val="67A793BD"/>
    <w:rsid w:val="67B5294B"/>
    <w:rsid w:val="67F50901"/>
    <w:rsid w:val="687E9A98"/>
    <w:rsid w:val="6ACC3A7D"/>
    <w:rsid w:val="6CFB23FF"/>
    <w:rsid w:val="6F03E525"/>
    <w:rsid w:val="7087EB72"/>
    <w:rsid w:val="7159D8E3"/>
    <w:rsid w:val="715C4963"/>
    <w:rsid w:val="7161A4B9"/>
    <w:rsid w:val="71E5A87C"/>
    <w:rsid w:val="750D7FA2"/>
    <w:rsid w:val="75398B7D"/>
    <w:rsid w:val="75475CF5"/>
    <w:rsid w:val="75C463CA"/>
    <w:rsid w:val="76EBD7E2"/>
    <w:rsid w:val="79225B1B"/>
    <w:rsid w:val="7A94FC06"/>
    <w:rsid w:val="7D0956C8"/>
    <w:rsid w:val="7DA47853"/>
    <w:rsid w:val="7E68D84A"/>
    <w:rsid w:val="7F2FB5B2"/>
    <w:rsid w:val="7F64D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8F2801DE-3B29-404A-8AD3-69E0E69E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Title">
    <w:name w:val="Title"/>
    <w:basedOn w:val="Normal"/>
    <w:link w:val="TitleChar"/>
    <w:qFormat/>
    <w:rsid w:val="00FF7EB9"/>
    <w:pPr>
      <w:ind w:left="-24"/>
      <w:jc w:val="center"/>
    </w:pPr>
    <w:rPr>
      <w:rFonts w:ascii="Times New Roman" w:hAnsi="Times New Roman"/>
      <w:b/>
      <w:sz w:val="28"/>
      <w:lang w:val="en-GB"/>
    </w:rPr>
  </w:style>
  <w:style w:type="character" w:customStyle="1" w:styleId="TitleChar">
    <w:name w:val="Title Char"/>
    <w:basedOn w:val="DefaultParagraphFont"/>
    <w:link w:val="Title"/>
    <w:rsid w:val="00FF7EB9"/>
    <w:rPr>
      <w:b/>
      <w:sz w:val="28"/>
      <w:lang w:val="en-GB"/>
    </w:rPr>
  </w:style>
  <w:style w:type="paragraph" w:styleId="BodyText2">
    <w:name w:val="Body Text 2"/>
    <w:basedOn w:val="Normal"/>
    <w:link w:val="BodyText2Char"/>
    <w:uiPriority w:val="99"/>
    <w:semiHidden/>
    <w:unhideWhenUsed/>
    <w:rsid w:val="002E3AC9"/>
    <w:pPr>
      <w:spacing w:after="120" w:line="480" w:lineRule="auto"/>
    </w:pPr>
  </w:style>
  <w:style w:type="character" w:customStyle="1" w:styleId="BodyText2Char">
    <w:name w:val="Body Text 2 Char"/>
    <w:basedOn w:val="DefaultParagraphFont"/>
    <w:link w:val="BodyText2"/>
    <w:uiPriority w:val="99"/>
    <w:semiHidden/>
    <w:rsid w:val="002E3AC9"/>
    <w:rPr>
      <w:rFonts w:ascii="CG Times" w:hAnsi="CG Times"/>
      <w:sz w:val="22"/>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C2664"/>
    <w:pPr>
      <w:tabs>
        <w:tab w:val="left" w:pos="284"/>
      </w:tabs>
      <w:suppressAutoHyphens/>
      <w:ind w:left="720"/>
      <w:contextualSpacing/>
      <w:jc w:val="both"/>
    </w:pPr>
    <w:rPr>
      <w:rFonts w:ascii="Times New Roman" w:hAnsi="Times New Roman"/>
      <w:sz w:val="24"/>
      <w:szCs w:val="24"/>
      <w:lang w:val="en-GB" w:eastAsia="ar-SA"/>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AC2664"/>
    <w:rPr>
      <w:sz w:val="24"/>
      <w:szCs w:val="24"/>
      <w:lang w:val="en-GB" w:eastAsia="ar-SA"/>
    </w:rPr>
  </w:style>
  <w:style w:type="paragraph" w:styleId="Revision">
    <w:name w:val="Revision"/>
    <w:hidden/>
    <w:uiPriority w:val="99"/>
    <w:semiHidden/>
    <w:rsid w:val="00E94D60"/>
    <w:rPr>
      <w:rFonts w:ascii="CG Times" w:hAnsi="CG Times"/>
      <w:sz w:val="22"/>
    </w:rPr>
  </w:style>
  <w:style w:type="table" w:styleId="TableGrid">
    <w:name w:val="Table Grid"/>
    <w:aliases w:val="new tab,Table Grid Deloitte.,Table Grid Deloitte,Gridding"/>
    <w:basedOn w:val="TableNormal"/>
    <w:uiPriority w:val="39"/>
    <w:rsid w:val="002833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8408">
      <w:bodyDiv w:val="1"/>
      <w:marLeft w:val="0"/>
      <w:marRight w:val="0"/>
      <w:marTop w:val="0"/>
      <w:marBottom w:val="0"/>
      <w:divBdr>
        <w:top w:val="none" w:sz="0" w:space="0" w:color="auto"/>
        <w:left w:val="none" w:sz="0" w:space="0" w:color="auto"/>
        <w:bottom w:val="none" w:sz="0" w:space="0" w:color="auto"/>
        <w:right w:val="none" w:sz="0" w:space="0" w:color="auto"/>
      </w:divBdr>
    </w:div>
    <w:div w:id="210505294">
      <w:bodyDiv w:val="1"/>
      <w:marLeft w:val="0"/>
      <w:marRight w:val="0"/>
      <w:marTop w:val="0"/>
      <w:marBottom w:val="0"/>
      <w:divBdr>
        <w:top w:val="none" w:sz="0" w:space="0" w:color="auto"/>
        <w:left w:val="none" w:sz="0" w:space="0" w:color="auto"/>
        <w:bottom w:val="none" w:sz="0" w:space="0" w:color="auto"/>
        <w:right w:val="none" w:sz="0" w:space="0" w:color="auto"/>
      </w:divBdr>
    </w:div>
    <w:div w:id="23528139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34654007">
      <w:bodyDiv w:val="1"/>
      <w:marLeft w:val="0"/>
      <w:marRight w:val="0"/>
      <w:marTop w:val="0"/>
      <w:marBottom w:val="0"/>
      <w:divBdr>
        <w:top w:val="none" w:sz="0" w:space="0" w:color="auto"/>
        <w:left w:val="none" w:sz="0" w:space="0" w:color="auto"/>
        <w:bottom w:val="none" w:sz="0" w:space="0" w:color="auto"/>
        <w:right w:val="none" w:sz="0" w:space="0" w:color="auto"/>
      </w:divBdr>
    </w:div>
    <w:div w:id="435564291">
      <w:bodyDiv w:val="1"/>
      <w:marLeft w:val="0"/>
      <w:marRight w:val="0"/>
      <w:marTop w:val="0"/>
      <w:marBottom w:val="0"/>
      <w:divBdr>
        <w:top w:val="none" w:sz="0" w:space="0" w:color="auto"/>
        <w:left w:val="none" w:sz="0" w:space="0" w:color="auto"/>
        <w:bottom w:val="none" w:sz="0" w:space="0" w:color="auto"/>
        <w:right w:val="none" w:sz="0" w:space="0" w:color="auto"/>
      </w:divBdr>
    </w:div>
    <w:div w:id="439496934">
      <w:bodyDiv w:val="1"/>
      <w:marLeft w:val="0"/>
      <w:marRight w:val="0"/>
      <w:marTop w:val="0"/>
      <w:marBottom w:val="0"/>
      <w:divBdr>
        <w:top w:val="none" w:sz="0" w:space="0" w:color="auto"/>
        <w:left w:val="none" w:sz="0" w:space="0" w:color="auto"/>
        <w:bottom w:val="none" w:sz="0" w:space="0" w:color="auto"/>
        <w:right w:val="none" w:sz="0" w:space="0" w:color="auto"/>
      </w:divBdr>
    </w:div>
    <w:div w:id="681007418">
      <w:bodyDiv w:val="1"/>
      <w:marLeft w:val="0"/>
      <w:marRight w:val="0"/>
      <w:marTop w:val="0"/>
      <w:marBottom w:val="0"/>
      <w:divBdr>
        <w:top w:val="none" w:sz="0" w:space="0" w:color="auto"/>
        <w:left w:val="none" w:sz="0" w:space="0" w:color="auto"/>
        <w:bottom w:val="none" w:sz="0" w:space="0" w:color="auto"/>
        <w:right w:val="none" w:sz="0" w:space="0" w:color="auto"/>
      </w:divBdr>
    </w:div>
    <w:div w:id="745416991">
      <w:bodyDiv w:val="1"/>
      <w:marLeft w:val="0"/>
      <w:marRight w:val="0"/>
      <w:marTop w:val="0"/>
      <w:marBottom w:val="0"/>
      <w:divBdr>
        <w:top w:val="none" w:sz="0" w:space="0" w:color="auto"/>
        <w:left w:val="none" w:sz="0" w:space="0" w:color="auto"/>
        <w:bottom w:val="none" w:sz="0" w:space="0" w:color="auto"/>
        <w:right w:val="none" w:sz="0" w:space="0" w:color="auto"/>
      </w:divBdr>
    </w:div>
    <w:div w:id="1023244516">
      <w:bodyDiv w:val="1"/>
      <w:marLeft w:val="0"/>
      <w:marRight w:val="0"/>
      <w:marTop w:val="0"/>
      <w:marBottom w:val="0"/>
      <w:divBdr>
        <w:top w:val="none" w:sz="0" w:space="0" w:color="auto"/>
        <w:left w:val="none" w:sz="0" w:space="0" w:color="auto"/>
        <w:bottom w:val="none" w:sz="0" w:space="0" w:color="auto"/>
        <w:right w:val="none" w:sz="0" w:space="0" w:color="auto"/>
      </w:divBdr>
    </w:div>
    <w:div w:id="1049064493">
      <w:bodyDiv w:val="1"/>
      <w:marLeft w:val="0"/>
      <w:marRight w:val="0"/>
      <w:marTop w:val="0"/>
      <w:marBottom w:val="0"/>
      <w:divBdr>
        <w:top w:val="none" w:sz="0" w:space="0" w:color="auto"/>
        <w:left w:val="none" w:sz="0" w:space="0" w:color="auto"/>
        <w:bottom w:val="none" w:sz="0" w:space="0" w:color="auto"/>
        <w:right w:val="none" w:sz="0" w:space="0" w:color="auto"/>
      </w:divBdr>
    </w:div>
    <w:div w:id="1319115673">
      <w:bodyDiv w:val="1"/>
      <w:marLeft w:val="0"/>
      <w:marRight w:val="0"/>
      <w:marTop w:val="0"/>
      <w:marBottom w:val="0"/>
      <w:divBdr>
        <w:top w:val="none" w:sz="0" w:space="0" w:color="auto"/>
        <w:left w:val="none" w:sz="0" w:space="0" w:color="auto"/>
        <w:bottom w:val="none" w:sz="0" w:space="0" w:color="auto"/>
        <w:right w:val="none" w:sz="0" w:space="0" w:color="auto"/>
      </w:divBdr>
    </w:div>
    <w:div w:id="137365414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50744192">
      <w:bodyDiv w:val="1"/>
      <w:marLeft w:val="0"/>
      <w:marRight w:val="0"/>
      <w:marTop w:val="0"/>
      <w:marBottom w:val="0"/>
      <w:divBdr>
        <w:top w:val="none" w:sz="0" w:space="0" w:color="auto"/>
        <w:left w:val="none" w:sz="0" w:space="0" w:color="auto"/>
        <w:bottom w:val="none" w:sz="0" w:space="0" w:color="auto"/>
        <w:right w:val="none" w:sz="0" w:space="0" w:color="auto"/>
      </w:divBdr>
    </w:div>
    <w:div w:id="18808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comesa.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omesa.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5178</Words>
  <Characters>31164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cp:lastModifiedBy>Joyce Mutale</cp:lastModifiedBy>
  <cp:revision>2</cp:revision>
  <cp:lastPrinted>2017-08-01T23:35:00Z</cp:lastPrinted>
  <dcterms:created xsi:type="dcterms:W3CDTF">2025-04-15T12:51:00Z</dcterms:created>
  <dcterms:modified xsi:type="dcterms:W3CDTF">2025-04-15T12:51:00Z</dcterms:modified>
</cp:coreProperties>
</file>