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F9A98" w14:textId="77777777" w:rsidR="00C52C40" w:rsidRPr="00C52C40" w:rsidRDefault="00C52C40" w:rsidP="00C52C40">
      <w:pPr>
        <w:jc w:val="center"/>
        <w:rPr>
          <w:rFonts w:ascii="Arial" w:eastAsia="Times New Roman" w:hAnsi="Arial" w:cs="Arial"/>
          <w:b/>
          <w:sz w:val="22"/>
          <w:szCs w:val="22"/>
          <w:lang w:val="en-GB"/>
        </w:rPr>
      </w:pPr>
      <w:r w:rsidRPr="00C52C40">
        <w:rPr>
          <w:rFonts w:ascii="Arial" w:eastAsia="Times New Roman" w:hAnsi="Arial" w:cs="Arial"/>
          <w:b/>
          <w:sz w:val="22"/>
          <w:szCs w:val="22"/>
          <w:lang w:val="en-GB"/>
        </w:rPr>
        <w:t>COMMON MARKET FOR EASTERN AND</w:t>
      </w:r>
    </w:p>
    <w:p w14:paraId="047A63DB" w14:textId="77777777" w:rsidR="00C52C40" w:rsidRPr="00C52C40" w:rsidRDefault="00C52C40" w:rsidP="00C52C40">
      <w:pPr>
        <w:spacing w:after="200" w:line="276" w:lineRule="auto"/>
        <w:jc w:val="center"/>
        <w:rPr>
          <w:rFonts w:ascii="Arial" w:eastAsia="MS Mincho" w:hAnsi="Arial" w:cs="Arial"/>
          <w:b/>
          <w:sz w:val="22"/>
          <w:szCs w:val="22"/>
          <w:lang w:val="en-GB"/>
        </w:rPr>
      </w:pPr>
      <w:r w:rsidRPr="00C52C40">
        <w:rPr>
          <w:rFonts w:ascii="Arial" w:eastAsia="MS Mincho" w:hAnsi="Arial" w:cs="Arial"/>
          <w:b/>
          <w:sz w:val="22"/>
          <w:szCs w:val="22"/>
          <w:lang w:val="en-GB"/>
        </w:rPr>
        <w:t>SOUTHERN AFRICA</w:t>
      </w:r>
    </w:p>
    <w:p w14:paraId="66558998" w14:textId="77777777" w:rsidR="00C52C40" w:rsidRPr="00C52C40" w:rsidRDefault="00C52C40" w:rsidP="00C52C40">
      <w:pPr>
        <w:spacing w:after="200" w:line="276" w:lineRule="auto"/>
        <w:jc w:val="center"/>
        <w:rPr>
          <w:rFonts w:ascii="Arial" w:eastAsia="MS Mincho" w:hAnsi="Arial" w:cs="Arial"/>
          <w:sz w:val="22"/>
          <w:szCs w:val="22"/>
          <w:lang w:val="en-GB"/>
        </w:rPr>
      </w:pPr>
      <w:r w:rsidRPr="00C52C40">
        <w:rPr>
          <w:rFonts w:ascii="Arial" w:eastAsia="MS Mincho" w:hAnsi="Arial" w:cs="Arial"/>
          <w:noProof/>
          <w:sz w:val="22"/>
          <w:szCs w:val="22"/>
        </w:rPr>
        <mc:AlternateContent>
          <mc:Choice Requires="wps">
            <w:drawing>
              <wp:anchor distT="0" distB="0" distL="114300" distR="114300" simplePos="0" relativeHeight="251659264" behindDoc="0" locked="0" layoutInCell="1" allowOverlap="1" wp14:anchorId="7B23306E" wp14:editId="1005F6CE">
                <wp:simplePos x="0" y="0"/>
                <wp:positionH relativeFrom="column">
                  <wp:posOffset>4105275</wp:posOffset>
                </wp:positionH>
                <wp:positionV relativeFrom="paragraph">
                  <wp:posOffset>280035</wp:posOffset>
                </wp:positionV>
                <wp:extent cx="2085975" cy="549275"/>
                <wp:effectExtent l="0" t="0" r="9525"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492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382978" w14:textId="77777777" w:rsidR="00C52C40" w:rsidRDefault="00C52C40" w:rsidP="00C52C40">
                            <w:pPr>
                              <w:pStyle w:val="NoSpacing1"/>
                              <w:jc w:val="right"/>
                              <w:rPr>
                                <w:b/>
                              </w:rPr>
                            </w:pPr>
                            <w:r>
                              <w:rPr>
                                <w:b/>
                              </w:rPr>
                              <w:t>MERCADO COMUM PARA</w:t>
                            </w:r>
                          </w:p>
                          <w:p w14:paraId="2A9BD170" w14:textId="77777777" w:rsidR="00C52C40" w:rsidRDefault="00C52C40" w:rsidP="00C52C40">
                            <w:pPr>
                              <w:pStyle w:val="NoSpacing1"/>
                              <w:jc w:val="right"/>
                              <w:rPr>
                                <w:b/>
                              </w:rPr>
                            </w:pPr>
                            <w:r>
                              <w:rPr>
                                <w:b/>
                              </w:rPr>
                              <w:t>AFRICA ORIENTAL E</w:t>
                            </w:r>
                          </w:p>
                          <w:p w14:paraId="36BE7E4B" w14:textId="77777777" w:rsidR="00C52C40" w:rsidRDefault="00C52C40" w:rsidP="00C52C40">
                            <w:pPr>
                              <w:pStyle w:val="NoSpacing1"/>
                              <w:jc w:val="right"/>
                              <w:rPr>
                                <w:rFonts w:ascii="Arial" w:hAnsi="Arial" w:cs="Arial"/>
                                <w:b/>
                              </w:rPr>
                            </w:pPr>
                            <w:r>
                              <w:rPr>
                                <w:rFonts w:ascii="Arial" w:hAnsi="Arial" w:cs="Arial"/>
                                <w:b/>
                                <w:sz w:val="18"/>
                              </w:rPr>
                              <w:t>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3306E" id="Rectangle 10" o:spid="_x0000_s1026" style="position:absolute;left:0;text-align:left;margin-left:323.25pt;margin-top:22.05pt;width:164.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" stroked="f">
                <v:textbox inset="1pt,1pt,1pt,1pt">
                  <w:txbxContent>
                    <w:p w14:paraId="69382978" w14:textId="77777777" w:rsidR="00C52C40" w:rsidRDefault="00C52C40" w:rsidP="00C52C40">
                      <w:pPr>
                        <w:pStyle w:val="NoSpacing1"/>
                        <w:jc w:val="right"/>
                        <w:rPr>
                          <w:b/>
                        </w:rPr>
                      </w:pPr>
                      <w:r>
                        <w:rPr>
                          <w:b/>
                        </w:rPr>
                        <w:t>MERCADO COMUM PARA</w:t>
                      </w:r>
                    </w:p>
                    <w:p w14:paraId="2A9BD170" w14:textId="77777777" w:rsidR="00C52C40" w:rsidRDefault="00C52C40" w:rsidP="00C52C40">
                      <w:pPr>
                        <w:pStyle w:val="NoSpacing1"/>
                        <w:jc w:val="right"/>
                        <w:rPr>
                          <w:b/>
                        </w:rPr>
                      </w:pPr>
                      <w:r>
                        <w:rPr>
                          <w:b/>
                        </w:rPr>
                        <w:t>AFRICA ORIENTAL E</w:t>
                      </w:r>
                    </w:p>
                    <w:p w14:paraId="36BE7E4B" w14:textId="77777777" w:rsidR="00C52C40" w:rsidRDefault="00C52C40" w:rsidP="00C52C40">
                      <w:pPr>
                        <w:pStyle w:val="NoSpacing1"/>
                        <w:jc w:val="right"/>
                        <w:rPr>
                          <w:rFonts w:ascii="Arial" w:hAnsi="Arial" w:cs="Arial"/>
                          <w:b/>
                        </w:rPr>
                      </w:pPr>
                      <w:r>
                        <w:rPr>
                          <w:rFonts w:ascii="Arial" w:hAnsi="Arial" w:cs="Arial"/>
                          <w:b/>
                          <w:sz w:val="18"/>
                        </w:rPr>
                        <w:t>AUSTRALE</w:t>
                      </w:r>
                    </w:p>
                  </w:txbxContent>
                </v:textbox>
              </v:rect>
            </w:pict>
          </mc:Fallback>
        </mc:AlternateContent>
      </w:r>
      <w:r w:rsidRPr="00C52C40">
        <w:rPr>
          <w:rFonts w:ascii="Arial" w:eastAsia="MS Mincho" w:hAnsi="Arial" w:cs="Arial"/>
          <w:noProof/>
          <w:sz w:val="22"/>
          <w:szCs w:val="22"/>
        </w:rPr>
        <mc:AlternateContent>
          <mc:Choice Requires="wps">
            <w:drawing>
              <wp:anchor distT="0" distB="0" distL="114300" distR="114300" simplePos="0" relativeHeight="251660288" behindDoc="0" locked="0" layoutInCell="1" allowOverlap="1" wp14:anchorId="4FDA06A4" wp14:editId="7A3D9831">
                <wp:simplePos x="0" y="0"/>
                <wp:positionH relativeFrom="column">
                  <wp:posOffset>-62865</wp:posOffset>
                </wp:positionH>
                <wp:positionV relativeFrom="paragraph">
                  <wp:posOffset>1085850</wp:posOffset>
                </wp:positionV>
                <wp:extent cx="1943100" cy="6858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DFC605" w14:textId="77777777" w:rsidR="00C52C40" w:rsidRDefault="00C52C40" w:rsidP="00C52C40">
                            <w:pPr>
                              <w:pStyle w:val="NoSpacing1"/>
                              <w:rPr>
                                <w:b/>
                              </w:rPr>
                            </w:pPr>
                            <w:r>
                              <w:rPr>
                                <w:b/>
                              </w:rPr>
                              <w:t xml:space="preserve">Tel      </w:t>
                            </w:r>
                            <w:proofErr w:type="gramStart"/>
                            <w:r>
                              <w:rPr>
                                <w:b/>
                              </w:rPr>
                              <w:t xml:space="preserve">  :</w:t>
                            </w:r>
                            <w:proofErr w:type="gramEnd"/>
                            <w:r>
                              <w:rPr>
                                <w:b/>
                              </w:rPr>
                              <w:t xml:space="preserve">    +260 122 9725/32</w:t>
                            </w:r>
                          </w:p>
                          <w:p w14:paraId="71BC7299" w14:textId="77777777" w:rsidR="00C52C40" w:rsidRDefault="00C52C40" w:rsidP="00C52C40">
                            <w:pPr>
                              <w:pStyle w:val="NoSpacing1"/>
                              <w:rPr>
                                <w:b/>
                              </w:rPr>
                            </w:pPr>
                            <w:r>
                              <w:rPr>
                                <w:b/>
                              </w:rPr>
                              <w:t xml:space="preserve">Fax     </w:t>
                            </w:r>
                            <w:proofErr w:type="gramStart"/>
                            <w:r>
                              <w:rPr>
                                <w:b/>
                              </w:rPr>
                              <w:t xml:space="preserve">  :</w:t>
                            </w:r>
                            <w:proofErr w:type="gramEnd"/>
                            <w:r>
                              <w:rPr>
                                <w:b/>
                              </w:rPr>
                              <w:t xml:space="preserve">    +260 122 7318</w:t>
                            </w:r>
                          </w:p>
                          <w:p w14:paraId="65854E0B" w14:textId="77777777" w:rsidR="00C52C40" w:rsidRDefault="00C52C40" w:rsidP="00C52C40">
                            <w:pPr>
                              <w:pStyle w:val="NoSpacing1"/>
                              <w:rPr>
                                <w:b/>
                              </w:rPr>
                            </w:pPr>
                            <w:r>
                              <w:rPr>
                                <w:b/>
                              </w:rPr>
                              <w:t xml:space="preserve">Email  </w:t>
                            </w:r>
                            <w:proofErr w:type="gramStart"/>
                            <w:r>
                              <w:rPr>
                                <w:b/>
                              </w:rPr>
                              <w:t xml:space="preserve">  :</w:t>
                            </w:r>
                            <w:proofErr w:type="gramEnd"/>
                            <w:r>
                              <w:rPr>
                                <w:b/>
                              </w:rPr>
                              <w:t xml:space="preserve">    secgen@comesa.int</w:t>
                            </w:r>
                          </w:p>
                          <w:p w14:paraId="460FDC94" w14:textId="77777777" w:rsidR="00C52C40" w:rsidRDefault="00C52C40" w:rsidP="00C52C40">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A06A4" id="Rectangle 9" o:spid="_x0000_s1027" style="position:absolute;left:0;text-align:left;margin-left:-4.95pt;margin-top:85.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" stroked="f">
                <v:textbox inset="1pt,1pt,1pt,1pt">
                  <w:txbxContent>
                    <w:p w14:paraId="26DFC605" w14:textId="77777777" w:rsidR="00C52C40" w:rsidRDefault="00C52C40" w:rsidP="00C52C40">
                      <w:pPr>
                        <w:pStyle w:val="NoSpacing1"/>
                        <w:rPr>
                          <w:b/>
                        </w:rPr>
                      </w:pPr>
                      <w:r>
                        <w:rPr>
                          <w:b/>
                        </w:rPr>
                        <w:t xml:space="preserve">Tel      </w:t>
                      </w:r>
                      <w:proofErr w:type="gramStart"/>
                      <w:r>
                        <w:rPr>
                          <w:b/>
                        </w:rPr>
                        <w:t xml:space="preserve">  :</w:t>
                      </w:r>
                      <w:proofErr w:type="gramEnd"/>
                      <w:r>
                        <w:rPr>
                          <w:b/>
                        </w:rPr>
                        <w:t xml:space="preserve">    +260 122 9725/32</w:t>
                      </w:r>
                    </w:p>
                    <w:p w14:paraId="71BC7299" w14:textId="77777777" w:rsidR="00C52C40" w:rsidRDefault="00C52C40" w:rsidP="00C52C40">
                      <w:pPr>
                        <w:pStyle w:val="NoSpacing1"/>
                        <w:rPr>
                          <w:b/>
                        </w:rPr>
                      </w:pPr>
                      <w:r>
                        <w:rPr>
                          <w:b/>
                        </w:rPr>
                        <w:t xml:space="preserve">Fax     </w:t>
                      </w:r>
                      <w:proofErr w:type="gramStart"/>
                      <w:r>
                        <w:rPr>
                          <w:b/>
                        </w:rPr>
                        <w:t xml:space="preserve">  :</w:t>
                      </w:r>
                      <w:proofErr w:type="gramEnd"/>
                      <w:r>
                        <w:rPr>
                          <w:b/>
                        </w:rPr>
                        <w:t xml:space="preserve">    +260 122 7318</w:t>
                      </w:r>
                    </w:p>
                    <w:p w14:paraId="65854E0B" w14:textId="77777777" w:rsidR="00C52C40" w:rsidRDefault="00C52C40" w:rsidP="00C52C40">
                      <w:pPr>
                        <w:pStyle w:val="NoSpacing1"/>
                        <w:rPr>
                          <w:b/>
                        </w:rPr>
                      </w:pPr>
                      <w:r>
                        <w:rPr>
                          <w:b/>
                        </w:rPr>
                        <w:t xml:space="preserve">Email  </w:t>
                      </w:r>
                      <w:proofErr w:type="gramStart"/>
                      <w:r>
                        <w:rPr>
                          <w:b/>
                        </w:rPr>
                        <w:t xml:space="preserve">  :</w:t>
                      </w:r>
                      <w:proofErr w:type="gramEnd"/>
                      <w:r>
                        <w:rPr>
                          <w:b/>
                        </w:rPr>
                        <w:t xml:space="preserve">    secgen@comesa.int</w:t>
                      </w:r>
                    </w:p>
                    <w:p w14:paraId="460FDC94" w14:textId="77777777" w:rsidR="00C52C40" w:rsidRDefault="00C52C40" w:rsidP="00C52C40">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v:textbox>
              </v:rect>
            </w:pict>
          </mc:Fallback>
        </mc:AlternateContent>
      </w:r>
    </w:p>
    <w:p w14:paraId="7A8C7F88" w14:textId="77777777" w:rsidR="00C52C40" w:rsidRPr="00C52C40" w:rsidRDefault="00C52C40" w:rsidP="00C52C40">
      <w:pPr>
        <w:spacing w:after="200" w:line="276" w:lineRule="auto"/>
        <w:jc w:val="center"/>
        <w:rPr>
          <w:rFonts w:ascii="Arial" w:eastAsia="MS Mincho" w:hAnsi="Arial" w:cs="Arial"/>
          <w:sz w:val="22"/>
          <w:szCs w:val="22"/>
          <w:lang w:val="en-GB"/>
        </w:rPr>
      </w:pPr>
      <w:r w:rsidRPr="00C52C40">
        <w:rPr>
          <w:rFonts w:ascii="Arial" w:eastAsia="MS Mincho" w:hAnsi="Arial" w:cs="Arial"/>
          <w:noProof/>
          <w:sz w:val="22"/>
          <w:szCs w:val="22"/>
        </w:rPr>
        <mc:AlternateContent>
          <mc:Choice Requires="wps">
            <w:drawing>
              <wp:anchor distT="0" distB="0" distL="114300" distR="114300" simplePos="0" relativeHeight="251661312" behindDoc="0" locked="0" layoutInCell="1" allowOverlap="1" wp14:anchorId="28048F1B" wp14:editId="51F2C9A9">
                <wp:simplePos x="0" y="0"/>
                <wp:positionH relativeFrom="column">
                  <wp:posOffset>4505325</wp:posOffset>
                </wp:positionH>
                <wp:positionV relativeFrom="paragraph">
                  <wp:posOffset>654050</wp:posOffset>
                </wp:positionV>
                <wp:extent cx="1600200" cy="92392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23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8DAA10" w14:textId="77777777" w:rsidR="00C52C40" w:rsidRDefault="00C52C40" w:rsidP="00C52C40">
                            <w:pPr>
                              <w:pStyle w:val="NoSpacing1"/>
                              <w:jc w:val="right"/>
                              <w:rPr>
                                <w:b/>
                              </w:rPr>
                            </w:pPr>
                            <w:r>
                              <w:rPr>
                                <w:b/>
                              </w:rPr>
                              <w:t>COMESA Centre</w:t>
                            </w:r>
                          </w:p>
                          <w:p w14:paraId="03C1CB08" w14:textId="77777777" w:rsidR="00C52C40" w:rsidRDefault="00C52C40" w:rsidP="00C52C40">
                            <w:pPr>
                              <w:pStyle w:val="NoSpacing1"/>
                              <w:jc w:val="right"/>
                              <w:rPr>
                                <w:b/>
                              </w:rPr>
                            </w:pPr>
                            <w:r>
                              <w:rPr>
                                <w:b/>
                              </w:rPr>
                              <w:t>Ben Bella Road</w:t>
                            </w:r>
                          </w:p>
                          <w:p w14:paraId="3C96B39E" w14:textId="77777777" w:rsidR="00C52C40" w:rsidRDefault="00C52C40" w:rsidP="00C52C40">
                            <w:pPr>
                              <w:pStyle w:val="NoSpacing1"/>
                              <w:jc w:val="right"/>
                              <w:rPr>
                                <w:b/>
                              </w:rPr>
                            </w:pPr>
                            <w:r>
                              <w:rPr>
                                <w:b/>
                              </w:rPr>
                              <w:t>P O Box 30051</w:t>
                            </w:r>
                          </w:p>
                          <w:p w14:paraId="7C7599B3" w14:textId="77777777" w:rsidR="00C52C40" w:rsidRDefault="00C52C40" w:rsidP="00C52C40">
                            <w:pPr>
                              <w:pStyle w:val="NoSpacing1"/>
                              <w:jc w:val="right"/>
                              <w:rPr>
                                <w:b/>
                              </w:rPr>
                            </w:pPr>
                            <w:r>
                              <w:rPr>
                                <w:b/>
                              </w:rPr>
                              <w:t>LUSAKA 10101</w:t>
                            </w:r>
                          </w:p>
                          <w:p w14:paraId="4696580C" w14:textId="77777777" w:rsidR="00C52C40" w:rsidRDefault="00C52C40" w:rsidP="00C52C40">
                            <w:pPr>
                              <w:pStyle w:val="NoSpacing1"/>
                              <w:jc w:val="right"/>
                            </w:pPr>
                            <w:r>
                              <w:rPr>
                                <w:b/>
                              </w:rPr>
                              <w:t xml:space="preserve"> Zambia</w:t>
                            </w:r>
                          </w:p>
                          <w:p w14:paraId="10BC8D1E" w14:textId="77777777" w:rsidR="00C52C40" w:rsidRDefault="00C52C40" w:rsidP="00C52C40">
                            <w:pPr>
                              <w:jc w:val="right"/>
                            </w:pPr>
                          </w:p>
                          <w:p w14:paraId="2C7E79B0" w14:textId="77777777" w:rsidR="00C52C40" w:rsidRDefault="00C52C40" w:rsidP="00C52C40">
                            <w:pPr>
                              <w:jc w:val="right"/>
                            </w:pPr>
                          </w:p>
                          <w:p w14:paraId="0B0F1AD9" w14:textId="77777777" w:rsidR="00C52C40" w:rsidRDefault="00C52C40" w:rsidP="00C52C40">
                            <w:pPr>
                              <w:jc w:val="righ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48F1B" id="Rectangle 6" o:spid="_x0000_s1028" style="position:absolute;left:0;text-align:left;margin-left:354.75pt;margin-top:51.5pt;width:126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" stroked="f">
                <v:textbox inset="1pt,1pt,1pt,1pt">
                  <w:txbxContent>
                    <w:p w14:paraId="068DAA10" w14:textId="77777777" w:rsidR="00C52C40" w:rsidRDefault="00C52C40" w:rsidP="00C52C40">
                      <w:pPr>
                        <w:pStyle w:val="NoSpacing1"/>
                        <w:jc w:val="right"/>
                        <w:rPr>
                          <w:b/>
                        </w:rPr>
                      </w:pPr>
                      <w:r>
                        <w:rPr>
                          <w:b/>
                        </w:rPr>
                        <w:t>COMESA Centre</w:t>
                      </w:r>
                    </w:p>
                    <w:p w14:paraId="03C1CB08" w14:textId="77777777" w:rsidR="00C52C40" w:rsidRDefault="00C52C40" w:rsidP="00C52C40">
                      <w:pPr>
                        <w:pStyle w:val="NoSpacing1"/>
                        <w:jc w:val="right"/>
                        <w:rPr>
                          <w:b/>
                        </w:rPr>
                      </w:pPr>
                      <w:r>
                        <w:rPr>
                          <w:b/>
                        </w:rPr>
                        <w:t>Ben Bella Road</w:t>
                      </w:r>
                    </w:p>
                    <w:p w14:paraId="3C96B39E" w14:textId="77777777" w:rsidR="00C52C40" w:rsidRDefault="00C52C40" w:rsidP="00C52C40">
                      <w:pPr>
                        <w:pStyle w:val="NoSpacing1"/>
                        <w:jc w:val="right"/>
                        <w:rPr>
                          <w:b/>
                        </w:rPr>
                      </w:pPr>
                      <w:r>
                        <w:rPr>
                          <w:b/>
                        </w:rPr>
                        <w:t>P O Box 30051</w:t>
                      </w:r>
                    </w:p>
                    <w:p w14:paraId="7C7599B3" w14:textId="77777777" w:rsidR="00C52C40" w:rsidRDefault="00C52C40" w:rsidP="00C52C40">
                      <w:pPr>
                        <w:pStyle w:val="NoSpacing1"/>
                        <w:jc w:val="right"/>
                        <w:rPr>
                          <w:b/>
                        </w:rPr>
                      </w:pPr>
                      <w:r>
                        <w:rPr>
                          <w:b/>
                        </w:rPr>
                        <w:t>LUSAKA 10101</w:t>
                      </w:r>
                    </w:p>
                    <w:p w14:paraId="4696580C" w14:textId="77777777" w:rsidR="00C52C40" w:rsidRDefault="00C52C40" w:rsidP="00C52C40">
                      <w:pPr>
                        <w:pStyle w:val="NoSpacing1"/>
                        <w:jc w:val="right"/>
                      </w:pPr>
                      <w:r>
                        <w:rPr>
                          <w:b/>
                        </w:rPr>
                        <w:t xml:space="preserve"> Zambia</w:t>
                      </w:r>
                    </w:p>
                    <w:p w14:paraId="10BC8D1E" w14:textId="77777777" w:rsidR="00C52C40" w:rsidRDefault="00C52C40" w:rsidP="00C52C40">
                      <w:pPr>
                        <w:jc w:val="right"/>
                      </w:pPr>
                    </w:p>
                    <w:p w14:paraId="2C7E79B0" w14:textId="77777777" w:rsidR="00C52C40" w:rsidRDefault="00C52C40" w:rsidP="00C52C40">
                      <w:pPr>
                        <w:jc w:val="right"/>
                      </w:pPr>
                    </w:p>
                    <w:p w14:paraId="0B0F1AD9" w14:textId="77777777" w:rsidR="00C52C40" w:rsidRDefault="00C52C40" w:rsidP="00C52C40">
                      <w:pPr>
                        <w:jc w:val="right"/>
                      </w:pPr>
                    </w:p>
                  </w:txbxContent>
                </v:textbox>
              </v:rect>
            </w:pict>
          </mc:Fallback>
        </mc:AlternateContent>
      </w:r>
      <w:r w:rsidRPr="00C52C40">
        <w:rPr>
          <w:rFonts w:ascii="Arial" w:eastAsia="MS Mincho" w:hAnsi="Arial" w:cs="Arial"/>
          <w:noProof/>
          <w:sz w:val="22"/>
          <w:szCs w:val="22"/>
        </w:rPr>
        <mc:AlternateContent>
          <mc:Choice Requires="wps">
            <w:drawing>
              <wp:anchor distT="0" distB="0" distL="114300" distR="114300" simplePos="0" relativeHeight="251662336" behindDoc="0" locked="0" layoutInCell="1" allowOverlap="1" wp14:anchorId="6A2F43D7" wp14:editId="324A7B14">
                <wp:simplePos x="0" y="0"/>
                <wp:positionH relativeFrom="column">
                  <wp:posOffset>-66675</wp:posOffset>
                </wp:positionH>
                <wp:positionV relativeFrom="paragraph">
                  <wp:posOffset>82550</wp:posOffset>
                </wp:positionV>
                <wp:extent cx="1465580" cy="68580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982B33" w14:textId="77777777" w:rsidR="00C52C40" w:rsidRDefault="00C52C40" w:rsidP="00C52C40">
                            <w:pPr>
                              <w:pStyle w:val="NoSpacing1"/>
                              <w:rPr>
                                <w:b/>
                                <w:lang w:val="fr-FR"/>
                              </w:rPr>
                            </w:pPr>
                            <w:r>
                              <w:rPr>
                                <w:b/>
                                <w:lang w:val="fr-FR"/>
                              </w:rPr>
                              <w:t>MARCHE COMMUN DE</w:t>
                            </w:r>
                          </w:p>
                          <w:p w14:paraId="5EBE478D" w14:textId="77777777" w:rsidR="00C52C40" w:rsidRDefault="00C52C40" w:rsidP="00C52C40">
                            <w:pPr>
                              <w:pStyle w:val="NoSpacing1"/>
                              <w:rPr>
                                <w:b/>
                                <w:lang w:val="fr-FR"/>
                              </w:rPr>
                            </w:pPr>
                            <w:r>
                              <w:rPr>
                                <w:b/>
                                <w:lang w:val="fr-FR"/>
                              </w:rPr>
                              <w:t>L’AFRIQUE ORIENTALE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F43D7" id="Rectangle 2" o:spid="_x0000_s1029" style="position:absolute;left:0;text-align:left;margin-left:-5.25pt;margin-top:6.5pt;width:115.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" stroked="f">
                <v:textbox inset="1pt,1pt,1pt,1pt">
                  <w:txbxContent>
                    <w:p w14:paraId="6E982B33" w14:textId="77777777" w:rsidR="00C52C40" w:rsidRDefault="00C52C40" w:rsidP="00C52C40">
                      <w:pPr>
                        <w:pStyle w:val="NoSpacing1"/>
                        <w:rPr>
                          <w:b/>
                          <w:lang w:val="fr-FR"/>
                        </w:rPr>
                      </w:pPr>
                      <w:r>
                        <w:rPr>
                          <w:b/>
                          <w:lang w:val="fr-FR"/>
                        </w:rPr>
                        <w:t>MARCHE COMMUN DE</w:t>
                      </w:r>
                    </w:p>
                    <w:p w14:paraId="5EBE478D" w14:textId="77777777" w:rsidR="00C52C40" w:rsidRDefault="00C52C40" w:rsidP="00C52C40">
                      <w:pPr>
                        <w:pStyle w:val="NoSpacing1"/>
                        <w:rPr>
                          <w:b/>
                          <w:lang w:val="fr-FR"/>
                        </w:rPr>
                      </w:pPr>
                      <w:r>
                        <w:rPr>
                          <w:b/>
                          <w:lang w:val="fr-FR"/>
                        </w:rPr>
                        <w:t>L’AFRIQUE ORIENTALE ET AUSTRALE</w:t>
                      </w:r>
                    </w:p>
                  </w:txbxContent>
                </v:textbox>
              </v:rect>
            </w:pict>
          </mc:Fallback>
        </mc:AlternateContent>
      </w:r>
      <w:r w:rsidRPr="00C52C40">
        <w:rPr>
          <w:rFonts w:ascii="Arial" w:eastAsia="MS Mincho" w:hAnsi="Arial" w:cs="Arial"/>
          <w:noProof/>
          <w:sz w:val="22"/>
          <w:szCs w:val="22"/>
        </w:rPr>
        <w:drawing>
          <wp:inline distT="0" distB="0" distL="0" distR="0" wp14:anchorId="6E607E49" wp14:editId="06D9B66D">
            <wp:extent cx="991870" cy="991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inline>
        </w:drawing>
      </w:r>
    </w:p>
    <w:p w14:paraId="7B057326" w14:textId="77777777" w:rsidR="00C52C40" w:rsidRPr="00C52C40" w:rsidRDefault="00C52C40" w:rsidP="00C52C40">
      <w:pPr>
        <w:spacing w:after="200" w:line="276" w:lineRule="auto"/>
        <w:jc w:val="center"/>
        <w:rPr>
          <w:rFonts w:ascii="Arial" w:eastAsia="MS Mincho" w:hAnsi="Arial" w:cs="Arial"/>
          <w:sz w:val="22"/>
          <w:szCs w:val="22"/>
          <w:lang w:val="en-GB"/>
        </w:rPr>
      </w:pPr>
    </w:p>
    <w:p w14:paraId="1B1F64A1" w14:textId="77777777" w:rsidR="00C52C40" w:rsidRPr="00C52C40" w:rsidRDefault="00C52C40" w:rsidP="00C52C40">
      <w:pPr>
        <w:rPr>
          <w:rFonts w:ascii="Arial" w:eastAsia="Calibri" w:hAnsi="Arial" w:cs="Arial"/>
          <w:b/>
          <w:bCs/>
          <w:sz w:val="22"/>
          <w:szCs w:val="22"/>
        </w:rPr>
      </w:pPr>
    </w:p>
    <w:p w14:paraId="1E6436A7" w14:textId="77777777" w:rsidR="00C52C40" w:rsidRPr="00C52C40" w:rsidRDefault="00C52C40" w:rsidP="00C52C40">
      <w:pPr>
        <w:rPr>
          <w:rFonts w:ascii="Arial" w:eastAsia="Calibri" w:hAnsi="Arial" w:cs="Arial"/>
          <w:b/>
          <w:bCs/>
          <w:sz w:val="22"/>
          <w:szCs w:val="22"/>
        </w:rPr>
      </w:pPr>
    </w:p>
    <w:p w14:paraId="0591670F" w14:textId="77777777" w:rsidR="008B4786" w:rsidRDefault="008B4786" w:rsidP="008B4786">
      <w:pPr>
        <w:rPr>
          <w:rFonts w:ascii="Arial" w:eastAsia="Calibri" w:hAnsi="Arial" w:cs="Arial"/>
          <w:b/>
          <w:bCs/>
          <w:sz w:val="22"/>
          <w:szCs w:val="22"/>
        </w:rPr>
      </w:pPr>
    </w:p>
    <w:p w14:paraId="362B5B61" w14:textId="77777777" w:rsidR="008B4786" w:rsidRDefault="008B4786" w:rsidP="008B4786">
      <w:pPr>
        <w:rPr>
          <w:rFonts w:ascii="Arial" w:eastAsia="Calibri" w:hAnsi="Arial" w:cs="Arial"/>
          <w:b/>
          <w:bCs/>
          <w:sz w:val="22"/>
          <w:szCs w:val="22"/>
        </w:rPr>
      </w:pPr>
    </w:p>
    <w:p w14:paraId="385D632B" w14:textId="77777777" w:rsidR="008B4786" w:rsidRDefault="008B4786" w:rsidP="008B4786">
      <w:pPr>
        <w:rPr>
          <w:rFonts w:ascii="Arial" w:eastAsia="Calibri" w:hAnsi="Arial" w:cs="Arial"/>
          <w:b/>
          <w:bCs/>
          <w:sz w:val="22"/>
          <w:szCs w:val="22"/>
        </w:rPr>
      </w:pPr>
    </w:p>
    <w:p w14:paraId="71B234AC" w14:textId="77777777" w:rsidR="008B4786" w:rsidRDefault="008B4786" w:rsidP="008B4786">
      <w:pPr>
        <w:rPr>
          <w:rFonts w:ascii="Arial" w:eastAsia="Calibri" w:hAnsi="Arial" w:cs="Arial"/>
          <w:b/>
          <w:bCs/>
          <w:sz w:val="22"/>
          <w:szCs w:val="22"/>
        </w:rPr>
      </w:pPr>
    </w:p>
    <w:p w14:paraId="5C9B9255" w14:textId="77777777" w:rsidR="008B4786" w:rsidRDefault="008B4786" w:rsidP="008B4786">
      <w:pPr>
        <w:rPr>
          <w:rFonts w:ascii="Arial" w:eastAsia="Calibri" w:hAnsi="Arial" w:cs="Arial"/>
          <w:b/>
          <w:bCs/>
          <w:sz w:val="22"/>
          <w:szCs w:val="22"/>
        </w:rPr>
      </w:pPr>
    </w:p>
    <w:p w14:paraId="5749BDCA" w14:textId="77777777" w:rsidR="002D24EC" w:rsidRDefault="008B4786" w:rsidP="008B4786">
      <w:pPr>
        <w:jc w:val="center"/>
        <w:rPr>
          <w:rFonts w:ascii="Arial" w:eastAsia="Calibri" w:hAnsi="Arial" w:cs="Arial"/>
          <w:b/>
          <w:bCs/>
          <w:sz w:val="32"/>
          <w:szCs w:val="32"/>
        </w:rPr>
      </w:pPr>
      <w:r w:rsidRPr="008B4786">
        <w:rPr>
          <w:rFonts w:ascii="Arial" w:eastAsia="Calibri" w:hAnsi="Arial" w:cs="Arial"/>
          <w:b/>
          <w:bCs/>
          <w:sz w:val="32"/>
          <w:szCs w:val="32"/>
        </w:rPr>
        <w:t xml:space="preserve">COMESA INNOVATION </w:t>
      </w:r>
      <w:r w:rsidR="002D24EC">
        <w:rPr>
          <w:rFonts w:ascii="Arial" w:eastAsia="Calibri" w:hAnsi="Arial" w:cs="Arial"/>
          <w:b/>
          <w:bCs/>
          <w:sz w:val="32"/>
          <w:szCs w:val="32"/>
        </w:rPr>
        <w:t>PROGRAM</w:t>
      </w:r>
      <w:r w:rsidRPr="008B4786">
        <w:rPr>
          <w:rFonts w:ascii="Arial" w:eastAsia="Calibri" w:hAnsi="Arial" w:cs="Arial"/>
          <w:b/>
          <w:bCs/>
          <w:sz w:val="32"/>
          <w:szCs w:val="32"/>
        </w:rPr>
        <w:t xml:space="preserve"> </w:t>
      </w:r>
    </w:p>
    <w:p w14:paraId="4302D256" w14:textId="77777777" w:rsidR="002D24EC" w:rsidRDefault="002D24EC" w:rsidP="008B4786">
      <w:pPr>
        <w:jc w:val="center"/>
        <w:rPr>
          <w:rFonts w:ascii="Arial" w:eastAsia="Calibri" w:hAnsi="Arial" w:cs="Arial"/>
          <w:b/>
          <w:bCs/>
          <w:sz w:val="32"/>
          <w:szCs w:val="32"/>
        </w:rPr>
      </w:pPr>
    </w:p>
    <w:p w14:paraId="5E4C12EB" w14:textId="34416B17" w:rsidR="008B4786" w:rsidRDefault="008B4786" w:rsidP="008B4786">
      <w:pPr>
        <w:jc w:val="center"/>
        <w:rPr>
          <w:rFonts w:ascii="Arial" w:eastAsia="Calibri" w:hAnsi="Arial" w:cs="Arial"/>
          <w:b/>
          <w:bCs/>
          <w:sz w:val="32"/>
          <w:szCs w:val="32"/>
        </w:rPr>
      </w:pPr>
      <w:r w:rsidRPr="008B4786">
        <w:rPr>
          <w:rFonts w:ascii="Arial" w:eastAsia="Calibri" w:hAnsi="Arial" w:cs="Arial"/>
          <w:b/>
          <w:bCs/>
          <w:sz w:val="32"/>
          <w:szCs w:val="32"/>
        </w:rPr>
        <w:t>20</w:t>
      </w:r>
      <w:r w:rsidR="003A3E29">
        <w:rPr>
          <w:rFonts w:ascii="Arial" w:eastAsia="Calibri" w:hAnsi="Arial" w:cs="Arial"/>
          <w:b/>
          <w:bCs/>
          <w:sz w:val="32"/>
          <w:szCs w:val="32"/>
        </w:rPr>
        <w:t>2</w:t>
      </w:r>
      <w:r w:rsidR="009614D4">
        <w:rPr>
          <w:rFonts w:ascii="Arial" w:eastAsia="Calibri" w:hAnsi="Arial" w:cs="Arial"/>
          <w:b/>
          <w:bCs/>
          <w:sz w:val="32"/>
          <w:szCs w:val="32"/>
        </w:rPr>
        <w:t>1</w:t>
      </w:r>
      <w:r>
        <w:rPr>
          <w:rFonts w:ascii="Arial" w:eastAsia="Calibri" w:hAnsi="Arial" w:cs="Arial"/>
          <w:b/>
          <w:bCs/>
          <w:sz w:val="32"/>
          <w:szCs w:val="32"/>
        </w:rPr>
        <w:t xml:space="preserve"> </w:t>
      </w:r>
      <w:r w:rsidRPr="008B4786">
        <w:rPr>
          <w:rFonts w:ascii="Arial" w:eastAsia="Calibri" w:hAnsi="Arial" w:cs="Arial"/>
          <w:b/>
          <w:bCs/>
          <w:sz w:val="32"/>
          <w:szCs w:val="32"/>
        </w:rPr>
        <w:t xml:space="preserve">CALL FOR </w:t>
      </w:r>
      <w:r w:rsidR="004E45BA">
        <w:rPr>
          <w:rFonts w:ascii="Arial" w:eastAsia="Calibri" w:hAnsi="Arial" w:cs="Arial"/>
          <w:b/>
          <w:bCs/>
          <w:sz w:val="32"/>
          <w:szCs w:val="32"/>
        </w:rPr>
        <w:t>INNOVATION</w:t>
      </w:r>
      <w:r w:rsidR="00562795">
        <w:rPr>
          <w:rFonts w:ascii="Arial" w:eastAsia="Calibri" w:hAnsi="Arial" w:cs="Arial"/>
          <w:b/>
          <w:bCs/>
          <w:sz w:val="32"/>
          <w:szCs w:val="32"/>
        </w:rPr>
        <w:t xml:space="preserve">S TO BE EXHIBITED AND PRESENTED AT THE </w:t>
      </w:r>
      <w:r w:rsidR="009614D4">
        <w:rPr>
          <w:rFonts w:ascii="Arial" w:eastAsia="Calibri" w:hAnsi="Arial" w:cs="Arial"/>
          <w:b/>
          <w:bCs/>
          <w:sz w:val="32"/>
          <w:szCs w:val="32"/>
        </w:rPr>
        <w:t>EIGTH</w:t>
      </w:r>
      <w:r w:rsidR="00562795">
        <w:rPr>
          <w:rFonts w:ascii="Arial" w:eastAsia="Calibri" w:hAnsi="Arial" w:cs="Arial"/>
          <w:b/>
          <w:bCs/>
          <w:sz w:val="32"/>
          <w:szCs w:val="32"/>
        </w:rPr>
        <w:t xml:space="preserve"> COMESA ANNUAL RESEARCH FORUM</w:t>
      </w:r>
      <w:r w:rsidR="004E45BA">
        <w:rPr>
          <w:rFonts w:ascii="Arial" w:eastAsia="Calibri" w:hAnsi="Arial" w:cs="Arial"/>
          <w:b/>
          <w:bCs/>
          <w:sz w:val="32"/>
          <w:szCs w:val="32"/>
        </w:rPr>
        <w:t xml:space="preserve"> </w:t>
      </w:r>
    </w:p>
    <w:p w14:paraId="277EADDE" w14:textId="77777777" w:rsidR="008B4786" w:rsidRPr="008B4786" w:rsidRDefault="008B4786" w:rsidP="008B4786">
      <w:pPr>
        <w:jc w:val="center"/>
        <w:rPr>
          <w:rFonts w:ascii="Arial" w:eastAsia="Calibri" w:hAnsi="Arial" w:cs="Arial"/>
          <w:b/>
          <w:bCs/>
          <w:sz w:val="32"/>
          <w:szCs w:val="32"/>
        </w:rPr>
      </w:pPr>
    </w:p>
    <w:p w14:paraId="41E0F816" w14:textId="13560FF1" w:rsidR="00B62D74" w:rsidRPr="008B4786" w:rsidRDefault="008B4786" w:rsidP="008B4786">
      <w:pPr>
        <w:jc w:val="center"/>
        <w:rPr>
          <w:sz w:val="32"/>
          <w:szCs w:val="32"/>
        </w:rPr>
      </w:pPr>
      <w:r w:rsidRPr="008B4786">
        <w:rPr>
          <w:rFonts w:ascii="Arial" w:eastAsia="Calibri" w:hAnsi="Arial" w:cs="Arial"/>
          <w:b/>
          <w:bCs/>
          <w:sz w:val="32"/>
          <w:szCs w:val="32"/>
        </w:rPr>
        <w:t xml:space="preserve">Deadline for submission </w:t>
      </w:r>
      <w:r>
        <w:rPr>
          <w:rFonts w:ascii="Arial" w:eastAsia="Calibri" w:hAnsi="Arial" w:cs="Arial"/>
          <w:b/>
          <w:bCs/>
          <w:sz w:val="32"/>
          <w:szCs w:val="32"/>
        </w:rPr>
        <w:t>3</w:t>
      </w:r>
      <w:r w:rsidR="00740ED4">
        <w:rPr>
          <w:rFonts w:ascii="Arial" w:eastAsia="Calibri" w:hAnsi="Arial" w:cs="Arial"/>
          <w:b/>
          <w:bCs/>
          <w:sz w:val="32"/>
          <w:szCs w:val="32"/>
        </w:rPr>
        <w:t>0</w:t>
      </w:r>
      <w:bookmarkStart w:id="0" w:name="_GoBack"/>
      <w:r w:rsidR="00740ED4" w:rsidRPr="00740ED4">
        <w:rPr>
          <w:rFonts w:ascii="Arial" w:eastAsia="Calibri" w:hAnsi="Arial" w:cs="Arial"/>
          <w:b/>
          <w:bCs/>
          <w:sz w:val="32"/>
          <w:szCs w:val="32"/>
          <w:vertAlign w:val="superscript"/>
        </w:rPr>
        <w:t>th</w:t>
      </w:r>
      <w:bookmarkEnd w:id="0"/>
      <w:r w:rsidR="009614D4">
        <w:rPr>
          <w:rFonts w:ascii="Arial" w:eastAsia="Calibri" w:hAnsi="Arial" w:cs="Arial"/>
          <w:b/>
          <w:bCs/>
          <w:sz w:val="32"/>
          <w:szCs w:val="32"/>
        </w:rPr>
        <w:t xml:space="preserve"> </w:t>
      </w:r>
      <w:r w:rsidR="00740ED4">
        <w:rPr>
          <w:rFonts w:ascii="Arial" w:eastAsia="Calibri" w:hAnsi="Arial" w:cs="Arial"/>
          <w:b/>
          <w:bCs/>
          <w:sz w:val="32"/>
          <w:szCs w:val="32"/>
        </w:rPr>
        <w:t>April</w:t>
      </w:r>
      <w:r w:rsidRPr="008B4786">
        <w:rPr>
          <w:rFonts w:ascii="Arial" w:eastAsia="Calibri" w:hAnsi="Arial" w:cs="Arial"/>
          <w:b/>
          <w:bCs/>
          <w:sz w:val="32"/>
          <w:szCs w:val="32"/>
        </w:rPr>
        <w:t xml:space="preserve"> 20</w:t>
      </w:r>
      <w:r w:rsidR="003A3E29">
        <w:rPr>
          <w:rFonts w:ascii="Arial" w:eastAsia="Calibri" w:hAnsi="Arial" w:cs="Arial"/>
          <w:b/>
          <w:bCs/>
          <w:sz w:val="32"/>
          <w:szCs w:val="32"/>
        </w:rPr>
        <w:t>2</w:t>
      </w:r>
      <w:r w:rsidR="009614D4">
        <w:rPr>
          <w:rFonts w:ascii="Arial" w:eastAsia="Calibri" w:hAnsi="Arial" w:cs="Arial"/>
          <w:b/>
          <w:bCs/>
          <w:sz w:val="32"/>
          <w:szCs w:val="32"/>
        </w:rPr>
        <w:t>1</w:t>
      </w:r>
    </w:p>
    <w:p w14:paraId="6E9A470B" w14:textId="77777777" w:rsidR="00B95D9E" w:rsidRDefault="00B95D9E"/>
    <w:p w14:paraId="2FA47625" w14:textId="77777777" w:rsidR="008B4786" w:rsidRDefault="008B4786" w:rsidP="00B95D9E">
      <w:pPr>
        <w:widowControl w:val="0"/>
        <w:autoSpaceDE w:val="0"/>
        <w:autoSpaceDN w:val="0"/>
        <w:adjustRightInd w:val="0"/>
        <w:jc w:val="both"/>
        <w:rPr>
          <w:b/>
        </w:rPr>
      </w:pPr>
      <w:r>
        <w:rPr>
          <w:b/>
        </w:rPr>
        <w:br/>
      </w:r>
    </w:p>
    <w:p w14:paraId="53553ABD" w14:textId="77777777" w:rsidR="008B4786" w:rsidRDefault="008B4786">
      <w:pPr>
        <w:rPr>
          <w:b/>
        </w:rPr>
      </w:pPr>
      <w:r>
        <w:rPr>
          <w:b/>
        </w:rPr>
        <w:br w:type="page"/>
      </w:r>
    </w:p>
    <w:p w14:paraId="07BB4193" w14:textId="77777777" w:rsidR="00B95D9E" w:rsidRPr="008B4786" w:rsidRDefault="00B95D9E" w:rsidP="00B95D9E">
      <w:pPr>
        <w:widowControl w:val="0"/>
        <w:autoSpaceDE w:val="0"/>
        <w:autoSpaceDN w:val="0"/>
        <w:adjustRightInd w:val="0"/>
        <w:jc w:val="both"/>
        <w:rPr>
          <w:rFonts w:ascii="Arial" w:hAnsi="Arial" w:cs="Arial"/>
          <w:b/>
          <w:sz w:val="22"/>
          <w:szCs w:val="22"/>
        </w:rPr>
      </w:pPr>
      <w:r w:rsidRPr="008B4786">
        <w:rPr>
          <w:rFonts w:ascii="Arial" w:hAnsi="Arial" w:cs="Arial"/>
          <w:b/>
          <w:sz w:val="22"/>
          <w:szCs w:val="22"/>
        </w:rPr>
        <w:lastRenderedPageBreak/>
        <w:t>I. BACKROUND</w:t>
      </w:r>
    </w:p>
    <w:p w14:paraId="35CF60DF" w14:textId="77777777" w:rsidR="00B95D9E" w:rsidRPr="008B4786" w:rsidRDefault="00B95D9E" w:rsidP="00B95D9E">
      <w:pPr>
        <w:widowControl w:val="0"/>
        <w:autoSpaceDE w:val="0"/>
        <w:autoSpaceDN w:val="0"/>
        <w:adjustRightInd w:val="0"/>
        <w:jc w:val="both"/>
        <w:rPr>
          <w:rFonts w:ascii="Arial" w:hAnsi="Arial" w:cs="Arial"/>
          <w:sz w:val="22"/>
          <w:szCs w:val="22"/>
        </w:rPr>
      </w:pPr>
    </w:p>
    <w:p w14:paraId="6FC414E3" w14:textId="77777777" w:rsidR="008B4786" w:rsidRDefault="008B4786" w:rsidP="008B4786">
      <w:pPr>
        <w:pStyle w:val="Default"/>
        <w:jc w:val="both"/>
        <w:rPr>
          <w:sz w:val="22"/>
          <w:szCs w:val="22"/>
        </w:rPr>
      </w:pPr>
      <w:r w:rsidRPr="008B4786">
        <w:rPr>
          <w:sz w:val="22"/>
          <w:szCs w:val="22"/>
        </w:rPr>
        <w:t xml:space="preserve">The COMESA Innovation Awards was launched in 2013 to celebrate the Africa Union 50th Anniversary. The Awards are aimed at recognizing and celebrating individuals and institutions that have used science, technology and innovation </w:t>
      </w:r>
      <w:r>
        <w:rPr>
          <w:sz w:val="22"/>
          <w:szCs w:val="22"/>
        </w:rPr>
        <w:t xml:space="preserve">to </w:t>
      </w:r>
      <w:r w:rsidRPr="008B4786">
        <w:rPr>
          <w:sz w:val="22"/>
          <w:szCs w:val="22"/>
        </w:rPr>
        <w:t xml:space="preserve">advance the regional integration agenda. The inaugural Innovation Awards were successfully given at the 17th Summit of the COMESA Heads of States and Government held in February 2014 in Kinshasa DR. Congo </w:t>
      </w:r>
      <w:r>
        <w:rPr>
          <w:sz w:val="22"/>
          <w:szCs w:val="22"/>
        </w:rPr>
        <w:t>and the second was given at the 18</w:t>
      </w:r>
      <w:r w:rsidRPr="008B4786">
        <w:rPr>
          <w:sz w:val="22"/>
          <w:szCs w:val="22"/>
          <w:vertAlign w:val="superscript"/>
        </w:rPr>
        <w:t>th</w:t>
      </w:r>
      <w:r>
        <w:rPr>
          <w:sz w:val="22"/>
          <w:szCs w:val="22"/>
        </w:rPr>
        <w:t xml:space="preserve"> Summit in March 2015 in Addis Ababa, Ethiopia.</w:t>
      </w:r>
    </w:p>
    <w:p w14:paraId="50624C6A" w14:textId="77777777" w:rsidR="008B4786" w:rsidRPr="008B4786" w:rsidRDefault="008B4786" w:rsidP="008B4786">
      <w:pPr>
        <w:pStyle w:val="Default"/>
        <w:jc w:val="both"/>
        <w:rPr>
          <w:sz w:val="22"/>
          <w:szCs w:val="22"/>
        </w:rPr>
      </w:pPr>
    </w:p>
    <w:p w14:paraId="661A5366" w14:textId="6BE7F2B7" w:rsidR="00DA14AD" w:rsidRDefault="00E57542" w:rsidP="00DA14AD">
      <w:pPr>
        <w:jc w:val="both"/>
        <w:rPr>
          <w:rFonts w:ascii="Arial" w:eastAsia="Times New Roman" w:hAnsi="Arial" w:cs="Arial"/>
          <w:sz w:val="22"/>
          <w:szCs w:val="22"/>
        </w:rPr>
      </w:pPr>
      <w:r>
        <w:rPr>
          <w:rFonts w:ascii="Arial" w:hAnsi="Arial" w:cs="Arial"/>
          <w:sz w:val="22"/>
          <w:szCs w:val="22"/>
        </w:rPr>
        <w:t>This year COMESA has advertised for call of papers under the theme</w:t>
      </w:r>
      <w:r w:rsidRPr="00E57542">
        <w:rPr>
          <w:rFonts w:ascii="Arial" w:hAnsi="Arial" w:cs="Arial"/>
          <w:sz w:val="22"/>
          <w:szCs w:val="22"/>
        </w:rPr>
        <w:t>; “</w:t>
      </w:r>
      <w:r w:rsidR="00A530E6" w:rsidRPr="00A530E6">
        <w:rPr>
          <w:rFonts w:ascii="Arial" w:eastAsia="Calibri" w:hAnsi="Arial" w:cs="Arial"/>
          <w:sz w:val="22"/>
          <w:szCs w:val="22"/>
          <w:lang w:val="en-GB"/>
        </w:rPr>
        <w:t>RETHINKING TRADE AND DOING BUSINESS IN THE WAKE OF COVID-19 PANDEMIC</w:t>
      </w:r>
      <w:r w:rsidR="00A530E6" w:rsidRPr="00A530E6">
        <w:rPr>
          <w:rFonts w:ascii="Arial" w:eastAsia="Calibri" w:hAnsi="Arial" w:cs="Arial"/>
          <w:b/>
          <w:bCs/>
          <w:sz w:val="22"/>
          <w:szCs w:val="22"/>
          <w:lang w:val="en-GB"/>
        </w:rPr>
        <w:t>”</w:t>
      </w:r>
      <w:r w:rsidR="003A3E29">
        <w:rPr>
          <w:rFonts w:ascii="Arial" w:hAnsi="Arial" w:cs="Arial"/>
          <w:sz w:val="22"/>
          <w:szCs w:val="22"/>
        </w:rPr>
        <w:t>)</w:t>
      </w:r>
      <w:r w:rsidRPr="00E57542">
        <w:rPr>
          <w:rFonts w:ascii="Arial" w:hAnsi="Arial" w:cs="Arial"/>
          <w:sz w:val="22"/>
          <w:szCs w:val="22"/>
        </w:rPr>
        <w:t>”.</w:t>
      </w:r>
      <w:r w:rsidR="00DA14AD" w:rsidRPr="00DA14AD">
        <w:rPr>
          <w:rFonts w:ascii="Arial" w:eastAsia="Times New Roman" w:hAnsi="Arial" w:cs="Arial"/>
          <w:sz w:val="22"/>
          <w:szCs w:val="22"/>
        </w:rPr>
        <w:t xml:space="preserve"> </w:t>
      </w:r>
      <w:r w:rsidR="00DA14AD">
        <w:rPr>
          <w:rFonts w:ascii="Arial" w:eastAsia="Times New Roman" w:hAnsi="Arial" w:cs="Arial"/>
          <w:sz w:val="22"/>
          <w:szCs w:val="22"/>
        </w:rPr>
        <w:t xml:space="preserve">The selected papers will be presented at the </w:t>
      </w:r>
      <w:r w:rsidR="00A530E6">
        <w:rPr>
          <w:rFonts w:ascii="Arial" w:eastAsia="Times New Roman" w:hAnsi="Arial" w:cs="Arial"/>
          <w:sz w:val="22"/>
          <w:szCs w:val="22"/>
        </w:rPr>
        <w:t>Eigh</w:t>
      </w:r>
      <w:r w:rsidR="003A3E29">
        <w:rPr>
          <w:rFonts w:ascii="Arial" w:eastAsia="Times New Roman" w:hAnsi="Arial" w:cs="Arial"/>
          <w:sz w:val="22"/>
          <w:szCs w:val="22"/>
        </w:rPr>
        <w:t>t</w:t>
      </w:r>
      <w:r w:rsidR="00DA14AD">
        <w:rPr>
          <w:rFonts w:ascii="Arial" w:eastAsia="Times New Roman" w:hAnsi="Arial" w:cs="Arial"/>
          <w:sz w:val="22"/>
          <w:szCs w:val="22"/>
        </w:rPr>
        <w:t>h COMESA Annual Research scheduled for August 20</w:t>
      </w:r>
      <w:r w:rsidR="003A3E29">
        <w:rPr>
          <w:rFonts w:ascii="Arial" w:eastAsia="Times New Roman" w:hAnsi="Arial" w:cs="Arial"/>
          <w:sz w:val="22"/>
          <w:szCs w:val="22"/>
        </w:rPr>
        <w:t>2</w:t>
      </w:r>
      <w:r w:rsidR="00A530E6">
        <w:rPr>
          <w:rFonts w:ascii="Arial" w:eastAsia="Times New Roman" w:hAnsi="Arial" w:cs="Arial"/>
          <w:sz w:val="22"/>
          <w:szCs w:val="22"/>
        </w:rPr>
        <w:t>1</w:t>
      </w:r>
      <w:r w:rsidR="00DA14AD">
        <w:rPr>
          <w:rFonts w:ascii="Arial" w:eastAsia="Times New Roman" w:hAnsi="Arial" w:cs="Arial"/>
          <w:sz w:val="22"/>
          <w:szCs w:val="22"/>
        </w:rPr>
        <w:t>.</w:t>
      </w:r>
    </w:p>
    <w:p w14:paraId="1AFE688B" w14:textId="77777777" w:rsidR="00DA14AD" w:rsidRDefault="00DA14AD" w:rsidP="00DA14AD">
      <w:pPr>
        <w:jc w:val="both"/>
        <w:rPr>
          <w:rFonts w:ascii="Arial" w:eastAsia="Times New Roman" w:hAnsi="Arial" w:cs="Arial"/>
          <w:sz w:val="22"/>
          <w:szCs w:val="22"/>
        </w:rPr>
      </w:pPr>
    </w:p>
    <w:p w14:paraId="3386839E" w14:textId="77777777" w:rsidR="003F22A6" w:rsidRPr="003F22A6" w:rsidRDefault="003F22A6" w:rsidP="003F22A6">
      <w:pPr>
        <w:spacing w:after="160" w:line="276" w:lineRule="auto"/>
        <w:jc w:val="both"/>
        <w:rPr>
          <w:rFonts w:ascii="Arial" w:eastAsia="Calibri" w:hAnsi="Arial" w:cs="Arial"/>
          <w:sz w:val="22"/>
          <w:szCs w:val="22"/>
          <w:lang w:val="en-GB"/>
        </w:rPr>
      </w:pPr>
      <w:r w:rsidRPr="003F22A6">
        <w:rPr>
          <w:rFonts w:ascii="Arial" w:eastAsia="Calibri" w:hAnsi="Arial" w:cs="Arial"/>
          <w:sz w:val="22"/>
          <w:szCs w:val="22"/>
          <w:lang w:val="x-none"/>
        </w:rPr>
        <w:t xml:space="preserve">The virus which began as a simple </w:t>
      </w:r>
      <w:r w:rsidRPr="003F22A6">
        <w:rPr>
          <w:rFonts w:ascii="Arial" w:eastAsia="Calibri" w:hAnsi="Arial" w:cs="Arial"/>
          <w:sz w:val="22"/>
          <w:szCs w:val="22"/>
          <w:lang w:val="en-GB"/>
        </w:rPr>
        <w:t xml:space="preserve">localised </w:t>
      </w:r>
      <w:r w:rsidRPr="003F22A6">
        <w:rPr>
          <w:rFonts w:ascii="Arial" w:eastAsia="Calibri" w:hAnsi="Arial" w:cs="Arial"/>
          <w:sz w:val="22"/>
          <w:szCs w:val="22"/>
          <w:lang w:val="x-none"/>
        </w:rPr>
        <w:t>outbreak in Wuhan, China in December 2019 quickly propagated across the globe</w:t>
      </w:r>
      <w:r w:rsidRPr="003F22A6">
        <w:rPr>
          <w:rFonts w:ascii="Arial" w:eastAsia="Calibri" w:hAnsi="Arial" w:cs="Arial"/>
          <w:sz w:val="22"/>
          <w:szCs w:val="22"/>
          <w:lang w:val="en-GB"/>
        </w:rPr>
        <w:t>,</w:t>
      </w:r>
      <w:r w:rsidRPr="003F22A6">
        <w:rPr>
          <w:rFonts w:ascii="Arial" w:eastAsia="Calibri" w:hAnsi="Arial" w:cs="Arial"/>
          <w:sz w:val="22"/>
          <w:szCs w:val="22"/>
          <w:lang w:val="x-none"/>
        </w:rPr>
        <w:t xml:space="preserve"> threatening the existence of humanity, global economic integration, value chain supplies and </w:t>
      </w:r>
      <w:r w:rsidRPr="003F22A6">
        <w:rPr>
          <w:rFonts w:ascii="Arial" w:eastAsia="Calibri" w:hAnsi="Arial" w:cs="Arial"/>
          <w:sz w:val="22"/>
          <w:szCs w:val="22"/>
          <w:lang w:val="en-GB"/>
        </w:rPr>
        <w:t>human mobility</w:t>
      </w:r>
      <w:r w:rsidRPr="003F22A6">
        <w:rPr>
          <w:rFonts w:ascii="Arial" w:eastAsia="Calibri" w:hAnsi="Arial" w:cs="Arial"/>
          <w:sz w:val="22"/>
          <w:szCs w:val="22"/>
          <w:lang w:val="x-none"/>
        </w:rPr>
        <w:t xml:space="preserve"> in general</w:t>
      </w:r>
      <w:r w:rsidRPr="003F22A6">
        <w:rPr>
          <w:rFonts w:ascii="Arial" w:eastAsia="Calibri" w:hAnsi="Arial" w:cs="Arial"/>
          <w:sz w:val="22"/>
          <w:szCs w:val="22"/>
          <w:lang w:val="en-GB"/>
        </w:rPr>
        <w:t>.</w:t>
      </w:r>
      <w:r w:rsidRPr="003F22A6">
        <w:rPr>
          <w:rFonts w:ascii="Arial" w:eastAsia="Calibri" w:hAnsi="Arial" w:cs="Arial"/>
          <w:sz w:val="22"/>
          <w:szCs w:val="22"/>
          <w:lang w:val="x-none"/>
        </w:rPr>
        <w:t xml:space="preserve"> As of </w:t>
      </w:r>
      <w:r w:rsidRPr="003F22A6">
        <w:rPr>
          <w:rFonts w:ascii="Arial" w:eastAsia="Calibri" w:hAnsi="Arial" w:cs="Arial"/>
          <w:sz w:val="22"/>
          <w:szCs w:val="22"/>
          <w:lang w:val="en-GB"/>
        </w:rPr>
        <w:t>12</w:t>
      </w:r>
      <w:r w:rsidRPr="003F22A6">
        <w:rPr>
          <w:rFonts w:ascii="Arial" w:eastAsia="Calibri" w:hAnsi="Arial" w:cs="Arial"/>
          <w:sz w:val="22"/>
          <w:szCs w:val="22"/>
          <w:vertAlign w:val="superscript"/>
          <w:lang w:val="en-GB"/>
        </w:rPr>
        <w:t>th</w:t>
      </w:r>
      <w:r w:rsidRPr="003F22A6">
        <w:rPr>
          <w:rFonts w:ascii="Arial" w:eastAsia="Calibri" w:hAnsi="Arial" w:cs="Arial"/>
          <w:sz w:val="22"/>
          <w:szCs w:val="22"/>
          <w:lang w:val="en-GB"/>
        </w:rPr>
        <w:t xml:space="preserve"> January 2021,  </w:t>
      </w:r>
      <w:r w:rsidRPr="003F22A6">
        <w:rPr>
          <w:rFonts w:ascii="Arial" w:eastAsia="Calibri" w:hAnsi="Arial" w:cs="Arial"/>
          <w:sz w:val="22"/>
          <w:szCs w:val="22"/>
          <w:lang w:val="x-none"/>
        </w:rPr>
        <w:t xml:space="preserve">nearly </w:t>
      </w:r>
      <w:r w:rsidRPr="003F22A6">
        <w:rPr>
          <w:rFonts w:ascii="Arial" w:eastAsia="Calibri" w:hAnsi="Arial" w:cs="Arial"/>
          <w:sz w:val="22"/>
          <w:szCs w:val="22"/>
          <w:lang w:val="en-GB"/>
        </w:rPr>
        <w:t xml:space="preserve">89 </w:t>
      </w:r>
      <w:r w:rsidRPr="003F22A6">
        <w:rPr>
          <w:rFonts w:ascii="Arial" w:eastAsia="Calibri" w:hAnsi="Arial" w:cs="Arial"/>
          <w:sz w:val="22"/>
          <w:szCs w:val="22"/>
          <w:lang w:val="x-none"/>
        </w:rPr>
        <w:t>million confirmed cases of COVID-19 infections ha</w:t>
      </w:r>
      <w:r w:rsidRPr="003F22A6">
        <w:rPr>
          <w:rFonts w:ascii="Arial" w:eastAsia="Calibri" w:hAnsi="Arial" w:cs="Arial"/>
          <w:sz w:val="22"/>
          <w:szCs w:val="22"/>
          <w:lang w:val="en-GB"/>
        </w:rPr>
        <w:t>d</w:t>
      </w:r>
      <w:r w:rsidRPr="003F22A6">
        <w:rPr>
          <w:rFonts w:ascii="Arial" w:eastAsia="Calibri" w:hAnsi="Arial" w:cs="Arial"/>
          <w:sz w:val="22"/>
          <w:szCs w:val="22"/>
          <w:lang w:val="x-none"/>
        </w:rPr>
        <w:t xml:space="preserve"> been recorded around the globe with more than </w:t>
      </w:r>
      <w:r w:rsidRPr="003F22A6">
        <w:rPr>
          <w:rFonts w:ascii="Arial" w:eastAsia="Calibri" w:hAnsi="Arial" w:cs="Arial"/>
          <w:sz w:val="22"/>
          <w:szCs w:val="22"/>
          <w:lang w:val="en-GB"/>
        </w:rPr>
        <w:t xml:space="preserve">1.9 </w:t>
      </w:r>
      <w:r w:rsidRPr="003F22A6">
        <w:rPr>
          <w:rFonts w:ascii="Arial" w:eastAsia="Calibri" w:hAnsi="Arial" w:cs="Arial"/>
          <w:sz w:val="22"/>
          <w:szCs w:val="22"/>
          <w:lang w:val="x-none"/>
        </w:rPr>
        <w:t>people having succumbed to the disease (World Health Organization, 202</w:t>
      </w:r>
      <w:r w:rsidRPr="003F22A6">
        <w:rPr>
          <w:rFonts w:ascii="Arial" w:eastAsia="Calibri" w:hAnsi="Arial" w:cs="Arial"/>
          <w:sz w:val="22"/>
          <w:szCs w:val="22"/>
          <w:lang w:val="en-GB"/>
        </w:rPr>
        <w:t>1</w:t>
      </w:r>
      <w:r w:rsidRPr="003F22A6">
        <w:rPr>
          <w:rFonts w:ascii="Arial" w:eastAsia="Calibri" w:hAnsi="Arial" w:cs="Arial"/>
          <w:sz w:val="22"/>
          <w:szCs w:val="22"/>
          <w:lang w:val="x-none"/>
        </w:rPr>
        <w:t>).</w:t>
      </w:r>
    </w:p>
    <w:p w14:paraId="4A74220F" w14:textId="77777777" w:rsidR="003F22A6" w:rsidRPr="003F22A6" w:rsidRDefault="003F22A6" w:rsidP="003F22A6">
      <w:pPr>
        <w:spacing w:after="160" w:line="276" w:lineRule="auto"/>
        <w:jc w:val="both"/>
        <w:rPr>
          <w:rFonts w:ascii="Arial" w:eastAsia="Calibri" w:hAnsi="Arial" w:cs="Arial"/>
          <w:sz w:val="22"/>
          <w:szCs w:val="22"/>
          <w:lang w:val="en-GB"/>
        </w:rPr>
      </w:pPr>
      <w:r w:rsidRPr="003F22A6">
        <w:rPr>
          <w:rFonts w:ascii="Arial" w:eastAsia="Calibri" w:hAnsi="Arial" w:cs="Arial"/>
          <w:sz w:val="22"/>
          <w:szCs w:val="22"/>
          <w:lang w:val="x-none"/>
        </w:rPr>
        <w:t>The</w:t>
      </w:r>
      <w:r w:rsidRPr="003F22A6">
        <w:rPr>
          <w:rFonts w:ascii="Arial" w:eastAsia="Calibri" w:hAnsi="Arial" w:cs="Arial"/>
          <w:sz w:val="22"/>
          <w:szCs w:val="22"/>
        </w:rPr>
        <w:t xml:space="preserve"> </w:t>
      </w:r>
      <w:r w:rsidRPr="003F22A6">
        <w:rPr>
          <w:rFonts w:ascii="Arial" w:eastAsia="Calibri" w:hAnsi="Arial" w:cs="Arial"/>
          <w:sz w:val="22"/>
          <w:szCs w:val="22"/>
          <w:lang w:val="x-none"/>
        </w:rPr>
        <w:t>COVID-19</w:t>
      </w:r>
      <w:r w:rsidRPr="003F22A6">
        <w:rPr>
          <w:rFonts w:ascii="Arial" w:eastAsia="Calibri" w:hAnsi="Arial" w:cs="Arial"/>
          <w:sz w:val="22"/>
          <w:szCs w:val="22"/>
        </w:rPr>
        <w:t xml:space="preserve"> pandemic</w:t>
      </w:r>
      <w:r w:rsidRPr="003F22A6">
        <w:rPr>
          <w:rFonts w:ascii="Arial" w:eastAsia="Calibri" w:hAnsi="Arial" w:cs="Arial"/>
          <w:sz w:val="22"/>
          <w:szCs w:val="22"/>
          <w:lang w:val="x-none"/>
        </w:rPr>
        <w:t xml:space="preserve"> </w:t>
      </w:r>
      <w:r w:rsidRPr="003F22A6">
        <w:rPr>
          <w:rFonts w:ascii="Arial" w:eastAsia="Calibri" w:hAnsi="Arial" w:cs="Arial"/>
          <w:sz w:val="22"/>
          <w:szCs w:val="22"/>
        </w:rPr>
        <w:t xml:space="preserve">has plunged the global economy into a deep recession comparable only to the 2008 global financial crisis and the Great depression of the 1930’s. </w:t>
      </w:r>
      <w:r w:rsidRPr="003F22A6">
        <w:rPr>
          <w:rFonts w:ascii="Arial" w:eastAsia="Calibri" w:hAnsi="Arial" w:cs="Arial"/>
          <w:color w:val="000000"/>
          <w:sz w:val="22"/>
          <w:szCs w:val="22"/>
          <w:lang w:val="en-GB"/>
        </w:rPr>
        <w:t xml:space="preserve">COVID-19 pandemic though a health crisis has devastating economic and social effects. </w:t>
      </w:r>
      <w:r w:rsidRPr="003F22A6">
        <w:rPr>
          <w:rFonts w:ascii="Arial" w:eastAsia="Calibri" w:hAnsi="Arial" w:cs="Arial"/>
          <w:color w:val="000000"/>
          <w:sz w:val="22"/>
          <w:szCs w:val="22"/>
          <w:lang w:val="x-none"/>
        </w:rPr>
        <w:t>On the supply side, infections reduce labour supply and productivity, while lockdowns, business closures, and social distancing also cause supply disruptions. On the demand side, layoffs and the loss of income (from morbidity, quarantines, and unemployment) and worsened economic prospects reduce household consumption and firms’ investment</w:t>
      </w:r>
      <w:r w:rsidRPr="003F22A6">
        <w:rPr>
          <w:rFonts w:ascii="Arial" w:eastAsia="Calibri" w:hAnsi="Arial" w:cs="Arial"/>
          <w:color w:val="000000"/>
          <w:sz w:val="22"/>
          <w:szCs w:val="22"/>
          <w:lang w:val="en-GB"/>
        </w:rPr>
        <w:t xml:space="preserve"> (</w:t>
      </w:r>
      <w:proofErr w:type="spellStart"/>
      <w:r w:rsidRPr="003F22A6">
        <w:rPr>
          <w:rFonts w:ascii="Arial" w:eastAsia="Calibri" w:hAnsi="Arial" w:cs="Arial"/>
          <w:color w:val="000000"/>
          <w:sz w:val="22"/>
          <w:szCs w:val="22"/>
          <w:lang w:val="en-GB"/>
        </w:rPr>
        <w:t>Chudik</w:t>
      </w:r>
      <w:proofErr w:type="spellEnd"/>
      <w:r w:rsidRPr="003F22A6">
        <w:rPr>
          <w:rFonts w:ascii="Arial" w:eastAsia="Calibri" w:hAnsi="Arial" w:cs="Arial"/>
          <w:color w:val="000000"/>
          <w:sz w:val="22"/>
          <w:szCs w:val="22"/>
          <w:lang w:val="en-GB"/>
        </w:rPr>
        <w:t xml:space="preserve"> et al., 2020). </w:t>
      </w:r>
    </w:p>
    <w:p w14:paraId="644B753C" w14:textId="77777777" w:rsidR="003F22A6" w:rsidRPr="003F22A6" w:rsidRDefault="003F22A6" w:rsidP="003F22A6">
      <w:pPr>
        <w:spacing w:after="160" w:line="276" w:lineRule="auto"/>
        <w:jc w:val="both"/>
        <w:rPr>
          <w:rFonts w:ascii="Arial" w:eastAsia="Calibri" w:hAnsi="Arial" w:cs="Arial"/>
          <w:sz w:val="22"/>
          <w:szCs w:val="22"/>
          <w:lang w:val="en-GB"/>
        </w:rPr>
      </w:pPr>
      <w:r w:rsidRPr="003F22A6">
        <w:rPr>
          <w:rFonts w:ascii="Arial" w:eastAsia="Calibri" w:hAnsi="Arial" w:cs="Arial"/>
          <w:sz w:val="22"/>
          <w:szCs w:val="22"/>
          <w:lang w:val="en-GB"/>
        </w:rPr>
        <w:t>E</w:t>
      </w:r>
      <w:r w:rsidRPr="003F22A6">
        <w:rPr>
          <w:rFonts w:ascii="Arial" w:eastAsia="Calibri" w:hAnsi="Arial" w:cs="Arial"/>
          <w:sz w:val="22"/>
          <w:szCs w:val="22"/>
          <w:lang w:val="x-none"/>
        </w:rPr>
        <w:t>conomic disruptions caused by COVID-19 have resulted in an unprecedented collapse of international trade in 2020</w:t>
      </w:r>
      <w:r w:rsidRPr="003F22A6">
        <w:rPr>
          <w:rFonts w:ascii="Arial" w:eastAsia="Calibri" w:hAnsi="Arial" w:cs="Arial"/>
          <w:sz w:val="22"/>
          <w:szCs w:val="22"/>
          <w:lang w:val="en-GB"/>
        </w:rPr>
        <w:t xml:space="preserve"> (UNCTAD, 2020)</w:t>
      </w:r>
      <w:r w:rsidRPr="003F22A6">
        <w:rPr>
          <w:rFonts w:ascii="Arial" w:eastAsia="Calibri" w:hAnsi="Arial" w:cs="Arial"/>
          <w:sz w:val="22"/>
          <w:szCs w:val="22"/>
          <w:lang w:val="x-none"/>
        </w:rPr>
        <w:t xml:space="preserve">. </w:t>
      </w:r>
      <w:r w:rsidRPr="003F22A6">
        <w:rPr>
          <w:rFonts w:ascii="Arial" w:eastAsia="Calibri" w:hAnsi="Arial" w:cs="Arial"/>
          <w:sz w:val="22"/>
          <w:szCs w:val="22"/>
          <w:lang w:val="en-GB"/>
        </w:rPr>
        <w:t xml:space="preserve">The </w:t>
      </w:r>
      <w:bookmarkStart w:id="1" w:name="_Hlk58583938"/>
      <w:r w:rsidRPr="003F22A6">
        <w:rPr>
          <w:rFonts w:ascii="Arial" w:eastAsia="Calibri" w:hAnsi="Arial" w:cs="Arial"/>
          <w:sz w:val="22"/>
          <w:szCs w:val="22"/>
          <w:lang w:val="en-GB"/>
        </w:rPr>
        <w:t>International Monetary Fund</w:t>
      </w:r>
      <w:bookmarkEnd w:id="1"/>
      <w:r w:rsidRPr="003F22A6">
        <w:rPr>
          <w:rFonts w:ascii="Arial" w:eastAsia="Calibri" w:hAnsi="Arial" w:cs="Arial"/>
          <w:sz w:val="22"/>
          <w:szCs w:val="22"/>
          <w:lang w:val="en-GB"/>
        </w:rPr>
        <w:t xml:space="preserve">, projected that, world trade volume of goods and services will contract by 10.4 percent in 2020 and grow by about 8 percent in 2021. The subdued trade volumes reflect in part, possible shifts in supply chains as firms </w:t>
      </w:r>
      <w:proofErr w:type="spellStart"/>
      <w:r w:rsidRPr="003F22A6">
        <w:rPr>
          <w:rFonts w:ascii="Arial" w:eastAsia="Calibri" w:hAnsi="Arial" w:cs="Arial"/>
          <w:sz w:val="22"/>
          <w:szCs w:val="22"/>
          <w:lang w:val="en-GB"/>
        </w:rPr>
        <w:t>reshore</w:t>
      </w:r>
      <w:proofErr w:type="spellEnd"/>
      <w:r w:rsidRPr="003F22A6">
        <w:rPr>
          <w:rFonts w:ascii="Arial" w:eastAsia="Calibri" w:hAnsi="Arial" w:cs="Arial"/>
          <w:sz w:val="22"/>
          <w:szCs w:val="22"/>
          <w:lang w:val="en-GB"/>
        </w:rPr>
        <w:t xml:space="preserve"> production to reduce vulnerabilities from reliance on foreign producers. While all countries are expected to suffer large drops in exports and imports, tourism- dependent economies will experience larger declines due to restrictions of travel and consumers fear of contagion. Oil exporters have suffered a severe terms-of-trade shock with the decline in oil prices. </w:t>
      </w:r>
    </w:p>
    <w:p w14:paraId="6F8AB800" w14:textId="78C81D6F" w:rsidR="00B95D9E" w:rsidRPr="008B4786" w:rsidRDefault="00DA14AD" w:rsidP="008B4786">
      <w:pPr>
        <w:widowControl w:val="0"/>
        <w:autoSpaceDE w:val="0"/>
        <w:autoSpaceDN w:val="0"/>
        <w:adjustRightInd w:val="0"/>
        <w:jc w:val="both"/>
        <w:rPr>
          <w:rFonts w:ascii="Arial" w:hAnsi="Arial" w:cs="Arial"/>
          <w:sz w:val="22"/>
          <w:szCs w:val="22"/>
        </w:rPr>
      </w:pPr>
      <w:r>
        <w:rPr>
          <w:rFonts w:ascii="Arial" w:hAnsi="Arial" w:cs="Arial"/>
          <w:sz w:val="22"/>
          <w:szCs w:val="22"/>
        </w:rPr>
        <w:t xml:space="preserve">In line with the Annual Research Forum theme, COMESA calls for innovation concepts to be show-cased and presented during the Forum. </w:t>
      </w:r>
      <w:r w:rsidR="008B4786" w:rsidRPr="008B4786">
        <w:rPr>
          <w:rFonts w:ascii="Arial" w:hAnsi="Arial" w:cs="Arial"/>
          <w:sz w:val="22"/>
          <w:szCs w:val="22"/>
        </w:rPr>
        <w:t>Th</w:t>
      </w:r>
      <w:r w:rsidR="008B4786">
        <w:rPr>
          <w:rFonts w:ascii="Arial" w:hAnsi="Arial" w:cs="Arial"/>
          <w:sz w:val="22"/>
          <w:szCs w:val="22"/>
        </w:rPr>
        <w:t>e</w:t>
      </w:r>
      <w:r w:rsidR="008B4786" w:rsidRPr="008B4786">
        <w:rPr>
          <w:rFonts w:ascii="Arial" w:hAnsi="Arial" w:cs="Arial"/>
          <w:sz w:val="22"/>
          <w:szCs w:val="22"/>
        </w:rPr>
        <w:t xml:space="preserve"> focus of the </w:t>
      </w:r>
      <w:r w:rsidR="008B4786">
        <w:rPr>
          <w:rFonts w:ascii="Arial" w:hAnsi="Arial" w:cs="Arial"/>
          <w:sz w:val="22"/>
          <w:szCs w:val="22"/>
        </w:rPr>
        <w:t>20</w:t>
      </w:r>
      <w:r w:rsidR="00947EF6">
        <w:rPr>
          <w:rFonts w:ascii="Arial" w:hAnsi="Arial" w:cs="Arial"/>
          <w:sz w:val="22"/>
          <w:szCs w:val="22"/>
        </w:rPr>
        <w:t>21</w:t>
      </w:r>
      <w:r w:rsidR="008B4786" w:rsidRPr="008B4786">
        <w:rPr>
          <w:rFonts w:ascii="Arial" w:hAnsi="Arial" w:cs="Arial"/>
          <w:sz w:val="22"/>
          <w:szCs w:val="22"/>
        </w:rPr>
        <w:t xml:space="preserve"> </w:t>
      </w:r>
      <w:r>
        <w:rPr>
          <w:rFonts w:ascii="Arial" w:hAnsi="Arial" w:cs="Arial"/>
          <w:sz w:val="22"/>
          <w:szCs w:val="22"/>
        </w:rPr>
        <w:t xml:space="preserve">Innovation </w:t>
      </w:r>
      <w:r w:rsidR="004E45BA">
        <w:rPr>
          <w:rFonts w:ascii="Arial" w:hAnsi="Arial" w:cs="Arial"/>
          <w:sz w:val="22"/>
          <w:szCs w:val="22"/>
        </w:rPr>
        <w:t>Concepts</w:t>
      </w:r>
      <w:r w:rsidR="008B4786" w:rsidRPr="008B4786">
        <w:rPr>
          <w:rFonts w:ascii="Arial" w:hAnsi="Arial" w:cs="Arial"/>
          <w:sz w:val="22"/>
          <w:szCs w:val="22"/>
        </w:rPr>
        <w:t xml:space="preserve"> will be on new products, new methods of production and new ways of improving </w:t>
      </w:r>
      <w:r w:rsidR="00C824E1">
        <w:rPr>
          <w:rFonts w:ascii="Arial" w:hAnsi="Arial" w:cs="Arial"/>
          <w:sz w:val="22"/>
          <w:szCs w:val="22"/>
        </w:rPr>
        <w:t xml:space="preserve">doing business </w:t>
      </w:r>
      <w:r w:rsidR="008B4786" w:rsidRPr="008B4786">
        <w:rPr>
          <w:rFonts w:ascii="Arial" w:hAnsi="Arial" w:cs="Arial"/>
          <w:sz w:val="22"/>
          <w:szCs w:val="22"/>
        </w:rPr>
        <w:t xml:space="preserve">technology. Also included in the criteria is methodology of opening new markets, new ways of doing business, conquest of new sources of supply of raw materials and implementation of a new form of commercialization among others. Although the Innovation </w:t>
      </w:r>
      <w:r w:rsidR="004E45BA">
        <w:rPr>
          <w:rFonts w:ascii="Arial" w:hAnsi="Arial" w:cs="Arial"/>
          <w:sz w:val="22"/>
          <w:szCs w:val="22"/>
        </w:rPr>
        <w:t>Concepts</w:t>
      </w:r>
      <w:r w:rsidR="008B4786" w:rsidRPr="008B4786">
        <w:rPr>
          <w:rFonts w:ascii="Arial" w:hAnsi="Arial" w:cs="Arial"/>
          <w:sz w:val="22"/>
          <w:szCs w:val="22"/>
        </w:rPr>
        <w:t xml:space="preserve"> are geared towards all innovators in </w:t>
      </w:r>
      <w:r w:rsidR="009D2FDF">
        <w:rPr>
          <w:rFonts w:ascii="Arial" w:hAnsi="Arial" w:cs="Arial"/>
          <w:sz w:val="22"/>
          <w:szCs w:val="22"/>
        </w:rPr>
        <w:t>M</w:t>
      </w:r>
      <w:r w:rsidR="008B4786" w:rsidRPr="008B4786">
        <w:rPr>
          <w:rFonts w:ascii="Arial" w:hAnsi="Arial" w:cs="Arial"/>
          <w:sz w:val="22"/>
          <w:szCs w:val="22"/>
        </w:rPr>
        <w:t>ember-</w:t>
      </w:r>
      <w:r w:rsidR="009D2FDF">
        <w:rPr>
          <w:rFonts w:ascii="Arial" w:hAnsi="Arial" w:cs="Arial"/>
          <w:sz w:val="22"/>
          <w:szCs w:val="22"/>
        </w:rPr>
        <w:t>S</w:t>
      </w:r>
      <w:r w:rsidR="008B4786" w:rsidRPr="008B4786">
        <w:rPr>
          <w:rFonts w:ascii="Arial" w:hAnsi="Arial" w:cs="Arial"/>
          <w:sz w:val="22"/>
          <w:szCs w:val="22"/>
        </w:rPr>
        <w:t xml:space="preserve">tates, the 3 main </w:t>
      </w:r>
      <w:r w:rsidR="008B4786" w:rsidRPr="008B4786">
        <w:rPr>
          <w:rFonts w:ascii="Arial" w:hAnsi="Arial" w:cs="Arial"/>
          <w:sz w:val="22"/>
          <w:szCs w:val="22"/>
        </w:rPr>
        <w:lastRenderedPageBreak/>
        <w:t>target groups are SMEs, youth and women.</w:t>
      </w:r>
    </w:p>
    <w:p w14:paraId="37C1DB93" w14:textId="77777777" w:rsidR="00B95D9E" w:rsidRPr="008B4786" w:rsidRDefault="00B95D9E" w:rsidP="00B95D9E">
      <w:pPr>
        <w:widowControl w:val="0"/>
        <w:autoSpaceDE w:val="0"/>
        <w:autoSpaceDN w:val="0"/>
        <w:adjustRightInd w:val="0"/>
        <w:jc w:val="both"/>
        <w:rPr>
          <w:rFonts w:ascii="Arial" w:hAnsi="Arial" w:cs="Arial"/>
          <w:sz w:val="22"/>
          <w:szCs w:val="22"/>
        </w:rPr>
      </w:pPr>
    </w:p>
    <w:p w14:paraId="23116EBF" w14:textId="77777777" w:rsidR="00B95D9E" w:rsidRPr="00633F90" w:rsidRDefault="00B95D9E" w:rsidP="00B95D9E">
      <w:pPr>
        <w:widowControl w:val="0"/>
        <w:autoSpaceDE w:val="0"/>
        <w:autoSpaceDN w:val="0"/>
        <w:adjustRightInd w:val="0"/>
        <w:jc w:val="both"/>
        <w:rPr>
          <w:rFonts w:ascii="Arial" w:hAnsi="Arial" w:cs="Arial"/>
          <w:sz w:val="22"/>
          <w:szCs w:val="22"/>
        </w:rPr>
      </w:pPr>
      <w:r w:rsidRPr="008B4786">
        <w:rPr>
          <w:rFonts w:ascii="Arial" w:hAnsi="Arial" w:cs="Arial"/>
          <w:b/>
          <w:sz w:val="22"/>
          <w:szCs w:val="22"/>
          <w:u w:val="single"/>
        </w:rPr>
        <w:t>SMEs:</w:t>
      </w:r>
      <w:r w:rsidRPr="008B4786">
        <w:rPr>
          <w:rFonts w:ascii="Arial" w:hAnsi="Arial" w:cs="Arial"/>
          <w:sz w:val="22"/>
          <w:szCs w:val="22"/>
          <w:u w:val="single"/>
        </w:rPr>
        <w:t xml:space="preserve"> </w:t>
      </w:r>
      <w:r w:rsidR="00633F90" w:rsidRPr="00633F90">
        <w:rPr>
          <w:rFonts w:ascii="Arial" w:hAnsi="Arial" w:cs="Arial"/>
          <w:sz w:val="22"/>
          <w:szCs w:val="22"/>
        </w:rPr>
        <w:t>COMESA has established an aggressive program to foster the development of technology based new enterprises. It is envisioned that SMEs would serve as the vehicle for harnessing existing technologies and use them to enhance industrial production. However, SMEs are expected to be technology-based with high potential for growth. Thus, the need to recognize and reward SMEs that contributes to the achievement of this goal.</w:t>
      </w:r>
    </w:p>
    <w:p w14:paraId="6ED24EC7" w14:textId="77777777" w:rsidR="00633F90" w:rsidRPr="008B4786" w:rsidRDefault="00633F90" w:rsidP="00B95D9E">
      <w:pPr>
        <w:widowControl w:val="0"/>
        <w:autoSpaceDE w:val="0"/>
        <w:autoSpaceDN w:val="0"/>
        <w:adjustRightInd w:val="0"/>
        <w:jc w:val="both"/>
        <w:rPr>
          <w:rFonts w:ascii="Arial" w:hAnsi="Arial" w:cs="Arial"/>
          <w:sz w:val="22"/>
          <w:szCs w:val="22"/>
        </w:rPr>
      </w:pPr>
    </w:p>
    <w:p w14:paraId="15252DBE" w14:textId="2DC5ABFD" w:rsidR="00B95D9E" w:rsidRPr="00633F90" w:rsidRDefault="00B95D9E" w:rsidP="00B95D9E">
      <w:pPr>
        <w:widowControl w:val="0"/>
        <w:autoSpaceDE w:val="0"/>
        <w:autoSpaceDN w:val="0"/>
        <w:adjustRightInd w:val="0"/>
        <w:jc w:val="both"/>
        <w:rPr>
          <w:rFonts w:ascii="Arial" w:hAnsi="Arial" w:cs="Arial"/>
          <w:sz w:val="22"/>
          <w:szCs w:val="22"/>
        </w:rPr>
      </w:pPr>
      <w:r w:rsidRPr="00633F90">
        <w:rPr>
          <w:rFonts w:ascii="Arial" w:hAnsi="Arial" w:cs="Arial"/>
          <w:b/>
          <w:sz w:val="22"/>
          <w:szCs w:val="22"/>
          <w:u w:val="single"/>
        </w:rPr>
        <w:t>Youth:</w:t>
      </w:r>
      <w:r w:rsidRPr="008B4786">
        <w:rPr>
          <w:rFonts w:ascii="Arial" w:hAnsi="Arial" w:cs="Arial"/>
          <w:sz w:val="22"/>
          <w:szCs w:val="22"/>
          <w:u w:val="single"/>
        </w:rPr>
        <w:t xml:space="preserve"> </w:t>
      </w:r>
      <w:r w:rsidR="00633F90" w:rsidRPr="00633F90">
        <w:rPr>
          <w:rFonts w:ascii="Arial" w:hAnsi="Arial" w:cs="Arial"/>
          <w:sz w:val="22"/>
          <w:szCs w:val="22"/>
        </w:rPr>
        <w:t xml:space="preserve">COMESA seeks to harness nature and grow the innovative capacity of the youthful population in the region for sustainable economic development. The youth will be challenged to harness science and technology to create wealth and employment. Through this they can provide innovative ways of solving challenges facing the region such as food security, </w:t>
      </w:r>
      <w:r w:rsidR="006331AB">
        <w:rPr>
          <w:rFonts w:ascii="Arial" w:hAnsi="Arial" w:cs="Arial"/>
          <w:sz w:val="22"/>
          <w:szCs w:val="22"/>
        </w:rPr>
        <w:t xml:space="preserve">Covid-19, </w:t>
      </w:r>
      <w:r w:rsidR="00633F90" w:rsidRPr="00633F90">
        <w:rPr>
          <w:rFonts w:ascii="Arial" w:hAnsi="Arial" w:cs="Arial"/>
          <w:sz w:val="22"/>
          <w:szCs w:val="22"/>
        </w:rPr>
        <w:t>access to basic education, healthcare, energy, climate change and industrialization among others.</w:t>
      </w:r>
    </w:p>
    <w:p w14:paraId="4E5898D5" w14:textId="77777777" w:rsidR="00633F90" w:rsidRPr="008B4786" w:rsidRDefault="00633F90" w:rsidP="00B95D9E">
      <w:pPr>
        <w:widowControl w:val="0"/>
        <w:autoSpaceDE w:val="0"/>
        <w:autoSpaceDN w:val="0"/>
        <w:adjustRightInd w:val="0"/>
        <w:jc w:val="both"/>
        <w:rPr>
          <w:rFonts w:ascii="Arial" w:hAnsi="Arial" w:cs="Arial"/>
          <w:sz w:val="22"/>
          <w:szCs w:val="22"/>
        </w:rPr>
      </w:pPr>
    </w:p>
    <w:p w14:paraId="37EBEFCE" w14:textId="77777777" w:rsidR="00B95D9E" w:rsidRPr="00633F90" w:rsidRDefault="00B95D9E" w:rsidP="00B95D9E">
      <w:pPr>
        <w:widowControl w:val="0"/>
        <w:autoSpaceDE w:val="0"/>
        <w:autoSpaceDN w:val="0"/>
        <w:adjustRightInd w:val="0"/>
        <w:jc w:val="both"/>
        <w:rPr>
          <w:rFonts w:ascii="Arial" w:hAnsi="Arial" w:cs="Arial"/>
          <w:sz w:val="22"/>
          <w:szCs w:val="22"/>
        </w:rPr>
      </w:pPr>
      <w:r w:rsidRPr="00633F90">
        <w:rPr>
          <w:rFonts w:ascii="Arial" w:hAnsi="Arial" w:cs="Arial"/>
          <w:b/>
          <w:sz w:val="22"/>
          <w:szCs w:val="22"/>
          <w:u w:val="single"/>
        </w:rPr>
        <w:t>Women:</w:t>
      </w:r>
      <w:r w:rsidRPr="008B4786">
        <w:rPr>
          <w:rFonts w:ascii="Arial" w:hAnsi="Arial" w:cs="Arial"/>
          <w:sz w:val="22"/>
          <w:szCs w:val="22"/>
          <w:u w:val="single"/>
        </w:rPr>
        <w:t xml:space="preserve"> </w:t>
      </w:r>
      <w:r w:rsidRPr="008B4786">
        <w:rPr>
          <w:rFonts w:ascii="Arial" w:hAnsi="Arial" w:cs="Arial"/>
          <w:sz w:val="22"/>
          <w:szCs w:val="22"/>
        </w:rPr>
        <w:t xml:space="preserve">Women have traditionally been under represented in the fields of science and technology. </w:t>
      </w:r>
      <w:r w:rsidR="008B4786" w:rsidRPr="008B4786">
        <w:rPr>
          <w:rFonts w:ascii="Arial" w:hAnsi="Arial" w:cs="Arial"/>
          <w:sz w:val="22"/>
          <w:szCs w:val="22"/>
        </w:rPr>
        <w:t>Consequently,</w:t>
      </w:r>
      <w:r w:rsidRPr="008B4786">
        <w:rPr>
          <w:rFonts w:ascii="Arial" w:hAnsi="Arial" w:cs="Arial"/>
          <w:sz w:val="22"/>
          <w:szCs w:val="22"/>
        </w:rPr>
        <w:t xml:space="preserve"> COMESA will focus on women and like the youth challenge them to harness science and technology to come up with innovative ways of solving challenges in the region.</w:t>
      </w:r>
    </w:p>
    <w:p w14:paraId="715B962A" w14:textId="77777777" w:rsidR="00B95D9E" w:rsidRPr="008B4786" w:rsidRDefault="00B95D9E">
      <w:pPr>
        <w:rPr>
          <w:rFonts w:ascii="Arial" w:hAnsi="Arial" w:cs="Arial"/>
          <w:sz w:val="22"/>
          <w:szCs w:val="22"/>
        </w:rPr>
      </w:pPr>
    </w:p>
    <w:p w14:paraId="5268D98C" w14:textId="77777777" w:rsidR="00562795" w:rsidRDefault="00562795" w:rsidP="00B95D9E">
      <w:pPr>
        <w:rPr>
          <w:rFonts w:ascii="Arial" w:hAnsi="Arial" w:cs="Arial"/>
          <w:b/>
          <w:sz w:val="22"/>
          <w:szCs w:val="22"/>
        </w:rPr>
      </w:pPr>
    </w:p>
    <w:p w14:paraId="1B6EBA1C" w14:textId="77777777" w:rsidR="00B95D9E" w:rsidRPr="008B4786" w:rsidRDefault="00B95D9E" w:rsidP="00B95D9E">
      <w:pPr>
        <w:rPr>
          <w:rFonts w:ascii="Arial" w:hAnsi="Arial" w:cs="Arial"/>
          <w:b/>
          <w:sz w:val="22"/>
          <w:szCs w:val="22"/>
        </w:rPr>
      </w:pPr>
      <w:r w:rsidRPr="008B4786">
        <w:rPr>
          <w:rFonts w:ascii="Arial" w:hAnsi="Arial" w:cs="Arial"/>
          <w:b/>
          <w:sz w:val="22"/>
          <w:szCs w:val="22"/>
        </w:rPr>
        <w:t>II. CRITERIA</w:t>
      </w:r>
    </w:p>
    <w:p w14:paraId="01E68D62" w14:textId="77777777" w:rsidR="00B95D9E" w:rsidRPr="008B4786" w:rsidRDefault="00B95D9E" w:rsidP="00B95D9E">
      <w:pPr>
        <w:rPr>
          <w:rFonts w:ascii="Arial" w:hAnsi="Arial" w:cs="Arial"/>
          <w:sz w:val="22"/>
          <w:szCs w:val="22"/>
        </w:rPr>
      </w:pPr>
    </w:p>
    <w:p w14:paraId="04CA877A" w14:textId="77777777" w:rsidR="00B95D9E" w:rsidRPr="008B4786" w:rsidRDefault="00B95D9E" w:rsidP="00B95D9E">
      <w:pPr>
        <w:rPr>
          <w:rFonts w:ascii="Arial" w:hAnsi="Arial" w:cs="Arial"/>
          <w:sz w:val="22"/>
          <w:szCs w:val="22"/>
        </w:rPr>
      </w:pPr>
      <w:r w:rsidRPr="008B4786">
        <w:rPr>
          <w:rFonts w:ascii="Arial" w:hAnsi="Arial" w:cs="Arial"/>
          <w:sz w:val="22"/>
          <w:szCs w:val="22"/>
        </w:rPr>
        <w:t xml:space="preserve">The COMESA Secretarial would like to invite </w:t>
      </w:r>
      <w:r w:rsidR="004E45BA">
        <w:rPr>
          <w:rFonts w:ascii="Arial" w:hAnsi="Arial" w:cs="Arial"/>
          <w:sz w:val="22"/>
          <w:szCs w:val="22"/>
        </w:rPr>
        <w:t>innovation concepts from</w:t>
      </w:r>
      <w:r w:rsidRPr="008B4786">
        <w:rPr>
          <w:rFonts w:ascii="Arial" w:hAnsi="Arial" w:cs="Arial"/>
          <w:sz w:val="22"/>
          <w:szCs w:val="22"/>
        </w:rPr>
        <w:t xml:space="preserve"> individuals who fit the following criteria</w:t>
      </w:r>
    </w:p>
    <w:p w14:paraId="68BC0081" w14:textId="77777777" w:rsidR="00B95D9E" w:rsidRPr="008B4786" w:rsidRDefault="00B95D9E" w:rsidP="00B95D9E">
      <w:pPr>
        <w:rPr>
          <w:rFonts w:ascii="Arial" w:hAnsi="Arial" w:cs="Arial"/>
          <w:sz w:val="22"/>
          <w:szCs w:val="22"/>
        </w:rPr>
      </w:pPr>
    </w:p>
    <w:p w14:paraId="0F6C33A4" w14:textId="77777777" w:rsidR="00B95D9E" w:rsidRPr="008B4786" w:rsidRDefault="00B95D9E" w:rsidP="00B95D9E">
      <w:pPr>
        <w:rPr>
          <w:rFonts w:ascii="Arial" w:hAnsi="Arial" w:cs="Arial"/>
          <w:b/>
          <w:sz w:val="22"/>
          <w:szCs w:val="22"/>
        </w:rPr>
      </w:pPr>
      <w:r w:rsidRPr="008B4786">
        <w:rPr>
          <w:rFonts w:ascii="Arial" w:hAnsi="Arial" w:cs="Arial"/>
          <w:b/>
          <w:sz w:val="22"/>
          <w:szCs w:val="22"/>
        </w:rPr>
        <w:t>Categories:</w:t>
      </w:r>
    </w:p>
    <w:p w14:paraId="4505DC84" w14:textId="77777777" w:rsidR="00633F90" w:rsidRDefault="00633F90" w:rsidP="00633F90">
      <w:pPr>
        <w:pStyle w:val="Default"/>
        <w:spacing w:after="14"/>
        <w:ind w:left="720"/>
        <w:rPr>
          <w:sz w:val="22"/>
          <w:szCs w:val="22"/>
        </w:rPr>
      </w:pPr>
      <w:r>
        <w:rPr>
          <w:sz w:val="22"/>
          <w:szCs w:val="22"/>
        </w:rPr>
        <w:t xml:space="preserve">1. Young (35 and below male and female) </w:t>
      </w:r>
    </w:p>
    <w:p w14:paraId="0CE987CD" w14:textId="77777777" w:rsidR="00633F90" w:rsidRDefault="00633F90" w:rsidP="00633F90">
      <w:pPr>
        <w:pStyle w:val="Default"/>
        <w:spacing w:after="14"/>
        <w:ind w:left="720"/>
        <w:rPr>
          <w:sz w:val="22"/>
          <w:szCs w:val="22"/>
        </w:rPr>
      </w:pPr>
      <w:r>
        <w:rPr>
          <w:sz w:val="22"/>
          <w:szCs w:val="22"/>
        </w:rPr>
        <w:t xml:space="preserve">2. Woman (Open to all Females) </w:t>
      </w:r>
    </w:p>
    <w:p w14:paraId="760B80C3" w14:textId="77777777" w:rsidR="00633F90" w:rsidRDefault="00633F90" w:rsidP="00633F90">
      <w:pPr>
        <w:pStyle w:val="Default"/>
        <w:spacing w:after="14"/>
        <w:ind w:left="720"/>
        <w:rPr>
          <w:sz w:val="22"/>
          <w:szCs w:val="22"/>
        </w:rPr>
      </w:pPr>
      <w:r>
        <w:rPr>
          <w:sz w:val="22"/>
          <w:szCs w:val="22"/>
        </w:rPr>
        <w:t xml:space="preserve">3. SMEs (SMEs that meets the definition of SMEs of a COMESA member state) </w:t>
      </w:r>
    </w:p>
    <w:p w14:paraId="3257A902" w14:textId="77777777" w:rsidR="00633F90" w:rsidRDefault="00633F90" w:rsidP="00633F90">
      <w:pPr>
        <w:pStyle w:val="Default"/>
        <w:spacing w:after="14"/>
        <w:ind w:left="720"/>
        <w:rPr>
          <w:sz w:val="22"/>
          <w:szCs w:val="22"/>
        </w:rPr>
      </w:pPr>
      <w:r>
        <w:rPr>
          <w:sz w:val="22"/>
          <w:szCs w:val="22"/>
        </w:rPr>
        <w:t xml:space="preserve">4. Group (open to all collaborative efforts) </w:t>
      </w:r>
    </w:p>
    <w:p w14:paraId="67FB886B" w14:textId="77777777" w:rsidR="00633F90" w:rsidRDefault="00633F90" w:rsidP="00633F90">
      <w:pPr>
        <w:pStyle w:val="Default"/>
        <w:ind w:left="720"/>
        <w:rPr>
          <w:sz w:val="22"/>
          <w:szCs w:val="22"/>
        </w:rPr>
      </w:pPr>
      <w:r>
        <w:rPr>
          <w:sz w:val="22"/>
          <w:szCs w:val="22"/>
        </w:rPr>
        <w:t xml:space="preserve">5. Institution (Open to all institutions of any kind) </w:t>
      </w:r>
    </w:p>
    <w:p w14:paraId="37AD50C8" w14:textId="77777777" w:rsidR="00B95D9E" w:rsidRPr="008B4786" w:rsidRDefault="00B95D9E" w:rsidP="00B95D9E">
      <w:pPr>
        <w:rPr>
          <w:rFonts w:ascii="Arial" w:hAnsi="Arial" w:cs="Arial"/>
          <w:sz w:val="22"/>
          <w:szCs w:val="22"/>
        </w:rPr>
      </w:pPr>
    </w:p>
    <w:p w14:paraId="0F00CF51" w14:textId="77777777" w:rsidR="00B95D9E" w:rsidRPr="008B4786" w:rsidRDefault="00633F90" w:rsidP="00B95D9E">
      <w:pPr>
        <w:rPr>
          <w:rFonts w:ascii="Arial" w:hAnsi="Arial" w:cs="Arial"/>
          <w:b/>
          <w:sz w:val="22"/>
          <w:szCs w:val="22"/>
        </w:rPr>
      </w:pPr>
      <w:r>
        <w:rPr>
          <w:rFonts w:ascii="Arial" w:hAnsi="Arial" w:cs="Arial"/>
          <w:b/>
          <w:sz w:val="22"/>
          <w:szCs w:val="22"/>
        </w:rPr>
        <w:t>Eligibility</w:t>
      </w:r>
    </w:p>
    <w:p w14:paraId="2D1E14EB" w14:textId="77777777" w:rsidR="00B95D9E" w:rsidRPr="008B4786" w:rsidRDefault="00B95D9E" w:rsidP="00B95D9E">
      <w:pPr>
        <w:rPr>
          <w:rFonts w:ascii="Arial" w:hAnsi="Arial" w:cs="Arial"/>
          <w:sz w:val="22"/>
          <w:szCs w:val="22"/>
        </w:rPr>
      </w:pPr>
    </w:p>
    <w:p w14:paraId="76154193" w14:textId="77777777" w:rsidR="00B95D9E" w:rsidRPr="008B4786" w:rsidRDefault="00B95D9E" w:rsidP="00B95D9E">
      <w:pPr>
        <w:rPr>
          <w:rFonts w:ascii="Arial" w:hAnsi="Arial" w:cs="Arial"/>
          <w:sz w:val="22"/>
          <w:szCs w:val="22"/>
        </w:rPr>
      </w:pPr>
      <w:r w:rsidRPr="008B4786">
        <w:rPr>
          <w:rFonts w:ascii="Arial" w:hAnsi="Arial" w:cs="Arial"/>
          <w:sz w:val="22"/>
          <w:szCs w:val="22"/>
        </w:rPr>
        <w:t>Only the following</w:t>
      </w:r>
      <w:r w:rsidR="004D1987">
        <w:rPr>
          <w:rFonts w:ascii="Arial" w:hAnsi="Arial" w:cs="Arial"/>
          <w:sz w:val="22"/>
          <w:szCs w:val="22"/>
        </w:rPr>
        <w:t xml:space="preserve"> categories</w:t>
      </w:r>
      <w:r w:rsidRPr="008B4786">
        <w:rPr>
          <w:rFonts w:ascii="Arial" w:hAnsi="Arial" w:cs="Arial"/>
          <w:sz w:val="22"/>
          <w:szCs w:val="22"/>
        </w:rPr>
        <w:t xml:space="preserve"> can </w:t>
      </w:r>
      <w:r w:rsidR="004E45BA">
        <w:rPr>
          <w:rFonts w:ascii="Arial" w:hAnsi="Arial" w:cs="Arial"/>
          <w:sz w:val="22"/>
          <w:szCs w:val="22"/>
        </w:rPr>
        <w:t>submit the innovation concepts</w:t>
      </w:r>
      <w:r w:rsidRPr="008B4786">
        <w:rPr>
          <w:rFonts w:ascii="Arial" w:hAnsi="Arial" w:cs="Arial"/>
          <w:sz w:val="22"/>
          <w:szCs w:val="22"/>
        </w:rPr>
        <w:t>:</w:t>
      </w:r>
    </w:p>
    <w:p w14:paraId="2881AC2D" w14:textId="77777777" w:rsidR="00B95D9E" w:rsidRPr="008B4786" w:rsidRDefault="00B95D9E" w:rsidP="00B95D9E">
      <w:pPr>
        <w:numPr>
          <w:ilvl w:val="0"/>
          <w:numId w:val="2"/>
        </w:numPr>
        <w:rPr>
          <w:rFonts w:ascii="Arial" w:hAnsi="Arial" w:cs="Arial"/>
          <w:sz w:val="22"/>
          <w:szCs w:val="22"/>
        </w:rPr>
      </w:pPr>
      <w:r w:rsidRPr="008B4786">
        <w:rPr>
          <w:rFonts w:ascii="Arial" w:hAnsi="Arial" w:cs="Arial"/>
          <w:sz w:val="22"/>
          <w:szCs w:val="22"/>
        </w:rPr>
        <w:t xml:space="preserve">Citizens or </w:t>
      </w:r>
      <w:r w:rsidR="00633F90" w:rsidRPr="008B4786">
        <w:rPr>
          <w:rFonts w:ascii="Arial" w:hAnsi="Arial" w:cs="Arial"/>
          <w:sz w:val="22"/>
          <w:szCs w:val="22"/>
        </w:rPr>
        <w:t>long-term</w:t>
      </w:r>
      <w:r w:rsidRPr="008B4786">
        <w:rPr>
          <w:rFonts w:ascii="Arial" w:hAnsi="Arial" w:cs="Arial"/>
          <w:sz w:val="22"/>
          <w:szCs w:val="22"/>
        </w:rPr>
        <w:t xml:space="preserve"> legal residents of member states,</w:t>
      </w:r>
    </w:p>
    <w:p w14:paraId="11B6F2EC" w14:textId="77777777" w:rsidR="00B95D9E" w:rsidRPr="008B4786" w:rsidRDefault="00B95D9E" w:rsidP="00B95D9E">
      <w:pPr>
        <w:numPr>
          <w:ilvl w:val="0"/>
          <w:numId w:val="2"/>
        </w:numPr>
        <w:rPr>
          <w:rFonts w:ascii="Arial" w:hAnsi="Arial" w:cs="Arial"/>
          <w:sz w:val="22"/>
          <w:szCs w:val="22"/>
        </w:rPr>
      </w:pPr>
      <w:r w:rsidRPr="008B4786">
        <w:rPr>
          <w:rFonts w:ascii="Arial" w:hAnsi="Arial" w:cs="Arial"/>
          <w:sz w:val="22"/>
          <w:szCs w:val="22"/>
        </w:rPr>
        <w:t>Teams of less than four members with at least one citizen of a member state.</w:t>
      </w:r>
    </w:p>
    <w:p w14:paraId="32920088" w14:textId="77777777" w:rsidR="00B95D9E" w:rsidRPr="008B4786" w:rsidRDefault="00B95D9E" w:rsidP="00B95D9E">
      <w:pPr>
        <w:numPr>
          <w:ilvl w:val="0"/>
          <w:numId w:val="2"/>
        </w:numPr>
        <w:rPr>
          <w:rFonts w:ascii="Arial" w:hAnsi="Arial" w:cs="Arial"/>
          <w:sz w:val="22"/>
          <w:szCs w:val="22"/>
        </w:rPr>
      </w:pPr>
      <w:r w:rsidRPr="008B4786">
        <w:rPr>
          <w:rFonts w:ascii="Arial" w:hAnsi="Arial" w:cs="Arial"/>
          <w:sz w:val="22"/>
          <w:szCs w:val="22"/>
        </w:rPr>
        <w:t>Teams of 5 or more with at least 3 citizens of a member state.</w:t>
      </w:r>
    </w:p>
    <w:p w14:paraId="262B2F1C" w14:textId="77777777" w:rsidR="00B95D9E" w:rsidRPr="008B4786" w:rsidRDefault="00B95D9E" w:rsidP="00B95D9E">
      <w:pPr>
        <w:numPr>
          <w:ilvl w:val="0"/>
          <w:numId w:val="2"/>
        </w:numPr>
        <w:rPr>
          <w:rFonts w:ascii="Arial" w:hAnsi="Arial" w:cs="Arial"/>
          <w:sz w:val="22"/>
          <w:szCs w:val="22"/>
        </w:rPr>
      </w:pPr>
      <w:r w:rsidRPr="008B4786">
        <w:rPr>
          <w:rFonts w:ascii="Arial" w:hAnsi="Arial" w:cs="Arial"/>
          <w:sz w:val="22"/>
          <w:szCs w:val="22"/>
        </w:rPr>
        <w:t>A non-citizen member team will be considered if all its team members legally resid</w:t>
      </w:r>
      <w:r w:rsidR="00633F90">
        <w:rPr>
          <w:rFonts w:ascii="Arial" w:hAnsi="Arial" w:cs="Arial"/>
          <w:sz w:val="22"/>
          <w:szCs w:val="22"/>
        </w:rPr>
        <w:t>e</w:t>
      </w:r>
      <w:r w:rsidRPr="008B4786">
        <w:rPr>
          <w:rFonts w:ascii="Arial" w:hAnsi="Arial" w:cs="Arial"/>
          <w:sz w:val="22"/>
          <w:szCs w:val="22"/>
        </w:rPr>
        <w:t xml:space="preserve"> in and the project</w:t>
      </w:r>
      <w:r w:rsidR="00633F90">
        <w:rPr>
          <w:rFonts w:ascii="Arial" w:hAnsi="Arial" w:cs="Arial"/>
          <w:sz w:val="22"/>
          <w:szCs w:val="22"/>
        </w:rPr>
        <w:t xml:space="preserve"> is</w:t>
      </w:r>
      <w:r w:rsidRPr="008B4786">
        <w:rPr>
          <w:rFonts w:ascii="Arial" w:hAnsi="Arial" w:cs="Arial"/>
          <w:sz w:val="22"/>
          <w:szCs w:val="22"/>
        </w:rPr>
        <w:t xml:space="preserve"> based in a member state. </w:t>
      </w:r>
    </w:p>
    <w:p w14:paraId="61BB0682" w14:textId="77777777" w:rsidR="00B95D9E" w:rsidRPr="008B4786" w:rsidRDefault="00B95D9E" w:rsidP="00B95D9E">
      <w:pPr>
        <w:numPr>
          <w:ilvl w:val="0"/>
          <w:numId w:val="2"/>
        </w:numPr>
        <w:rPr>
          <w:rFonts w:ascii="Arial" w:hAnsi="Arial" w:cs="Arial"/>
          <w:sz w:val="22"/>
          <w:szCs w:val="22"/>
        </w:rPr>
      </w:pPr>
      <w:r w:rsidRPr="008B4786">
        <w:rPr>
          <w:rFonts w:ascii="Arial" w:hAnsi="Arial" w:cs="Arial"/>
          <w:sz w:val="22"/>
          <w:szCs w:val="22"/>
        </w:rPr>
        <w:t xml:space="preserve">SMES who are based in and operate in member states, </w:t>
      </w:r>
    </w:p>
    <w:p w14:paraId="5EF5920D" w14:textId="77777777" w:rsidR="00B95D9E" w:rsidRPr="008B4786" w:rsidRDefault="00B95D9E" w:rsidP="00B95D9E">
      <w:pPr>
        <w:numPr>
          <w:ilvl w:val="0"/>
          <w:numId w:val="2"/>
        </w:numPr>
        <w:rPr>
          <w:rFonts w:ascii="Arial" w:hAnsi="Arial" w:cs="Arial"/>
          <w:sz w:val="22"/>
          <w:szCs w:val="22"/>
        </w:rPr>
      </w:pPr>
      <w:r w:rsidRPr="008B4786">
        <w:rPr>
          <w:rFonts w:ascii="Arial" w:hAnsi="Arial" w:cs="Arial"/>
          <w:sz w:val="22"/>
          <w:szCs w:val="22"/>
        </w:rPr>
        <w:t>All institutions who are based in and do a substantial amount of business in member states</w:t>
      </w:r>
    </w:p>
    <w:p w14:paraId="0DF0DAFC" w14:textId="77777777" w:rsidR="00B95D9E" w:rsidRPr="008B4786" w:rsidRDefault="00B95D9E" w:rsidP="00B95D9E">
      <w:pPr>
        <w:rPr>
          <w:rFonts w:ascii="Arial" w:hAnsi="Arial" w:cs="Arial"/>
          <w:sz w:val="22"/>
          <w:szCs w:val="22"/>
        </w:rPr>
      </w:pPr>
    </w:p>
    <w:p w14:paraId="6C0DBC5A" w14:textId="77777777" w:rsidR="00B95D9E" w:rsidRPr="008B4786" w:rsidRDefault="00B95D9E" w:rsidP="00B95D9E">
      <w:pPr>
        <w:rPr>
          <w:rFonts w:ascii="Arial" w:hAnsi="Arial" w:cs="Arial"/>
          <w:b/>
          <w:sz w:val="22"/>
          <w:szCs w:val="22"/>
        </w:rPr>
      </w:pPr>
      <w:r w:rsidRPr="008B4786">
        <w:rPr>
          <w:rFonts w:ascii="Arial" w:hAnsi="Arial" w:cs="Arial"/>
          <w:b/>
          <w:sz w:val="22"/>
          <w:szCs w:val="22"/>
        </w:rPr>
        <w:t xml:space="preserve">Criteria </w:t>
      </w:r>
    </w:p>
    <w:p w14:paraId="65FFBB7C" w14:textId="77777777" w:rsidR="00B95D9E" w:rsidRPr="008B4786" w:rsidRDefault="00B95D9E" w:rsidP="00B95D9E">
      <w:pPr>
        <w:rPr>
          <w:rFonts w:ascii="Arial" w:hAnsi="Arial" w:cs="Arial"/>
          <w:b/>
          <w:sz w:val="22"/>
          <w:szCs w:val="22"/>
        </w:rPr>
      </w:pPr>
    </w:p>
    <w:p w14:paraId="1EC86861" w14:textId="77777777" w:rsidR="00B95D9E" w:rsidRPr="008B4786" w:rsidRDefault="00B95D9E" w:rsidP="00B95D9E">
      <w:pPr>
        <w:rPr>
          <w:rFonts w:ascii="Arial" w:hAnsi="Arial" w:cs="Arial"/>
          <w:sz w:val="22"/>
          <w:szCs w:val="22"/>
        </w:rPr>
      </w:pPr>
      <w:r w:rsidRPr="008B4786">
        <w:rPr>
          <w:rFonts w:ascii="Arial" w:hAnsi="Arial" w:cs="Arial"/>
          <w:sz w:val="22"/>
          <w:szCs w:val="22"/>
        </w:rPr>
        <w:t>Each submission will be scored on the following aspects:</w:t>
      </w:r>
    </w:p>
    <w:p w14:paraId="09590D09" w14:textId="77777777" w:rsidR="00B95D9E" w:rsidRPr="008B4786" w:rsidRDefault="00B95D9E" w:rsidP="00633F90">
      <w:pPr>
        <w:numPr>
          <w:ilvl w:val="0"/>
          <w:numId w:val="2"/>
        </w:numPr>
        <w:rPr>
          <w:rFonts w:ascii="Arial" w:hAnsi="Arial" w:cs="Arial"/>
          <w:sz w:val="22"/>
          <w:szCs w:val="22"/>
        </w:rPr>
      </w:pPr>
      <w:r w:rsidRPr="008B4786">
        <w:rPr>
          <w:rFonts w:ascii="Arial" w:hAnsi="Arial" w:cs="Arial"/>
          <w:sz w:val="22"/>
          <w:szCs w:val="22"/>
        </w:rPr>
        <w:t>Novelty/Significant advancement in the field</w:t>
      </w:r>
    </w:p>
    <w:p w14:paraId="3855C3CC" w14:textId="77777777" w:rsidR="00B95D9E" w:rsidRPr="008B4786" w:rsidRDefault="00B95D9E" w:rsidP="00633F90">
      <w:pPr>
        <w:numPr>
          <w:ilvl w:val="0"/>
          <w:numId w:val="2"/>
        </w:numPr>
        <w:rPr>
          <w:rFonts w:ascii="Arial" w:hAnsi="Arial" w:cs="Arial"/>
          <w:sz w:val="22"/>
          <w:szCs w:val="22"/>
        </w:rPr>
      </w:pPr>
      <w:r w:rsidRPr="008B4786">
        <w:rPr>
          <w:rFonts w:ascii="Arial" w:hAnsi="Arial" w:cs="Arial"/>
          <w:sz w:val="22"/>
          <w:szCs w:val="22"/>
        </w:rPr>
        <w:t>Social Impact (actual or potential)</w:t>
      </w:r>
    </w:p>
    <w:p w14:paraId="4D45456C" w14:textId="77777777" w:rsidR="00B95D9E" w:rsidRPr="008B4786" w:rsidRDefault="00B95D9E" w:rsidP="00633F90">
      <w:pPr>
        <w:numPr>
          <w:ilvl w:val="0"/>
          <w:numId w:val="2"/>
        </w:numPr>
        <w:rPr>
          <w:rFonts w:ascii="Arial" w:hAnsi="Arial" w:cs="Arial"/>
          <w:sz w:val="22"/>
          <w:szCs w:val="22"/>
        </w:rPr>
      </w:pPr>
      <w:r w:rsidRPr="008B4786">
        <w:rPr>
          <w:rFonts w:ascii="Arial" w:hAnsi="Arial" w:cs="Arial"/>
          <w:sz w:val="22"/>
          <w:szCs w:val="22"/>
        </w:rPr>
        <w:lastRenderedPageBreak/>
        <w:t>Economic impact (actual or potential)</w:t>
      </w:r>
    </w:p>
    <w:p w14:paraId="758511AE" w14:textId="268A11B2" w:rsidR="00B95D9E" w:rsidRPr="008B4786" w:rsidRDefault="00B95D9E" w:rsidP="00633F90">
      <w:pPr>
        <w:numPr>
          <w:ilvl w:val="0"/>
          <w:numId w:val="2"/>
        </w:numPr>
        <w:rPr>
          <w:rFonts w:ascii="Arial" w:hAnsi="Arial" w:cs="Arial"/>
          <w:sz w:val="22"/>
          <w:szCs w:val="22"/>
        </w:rPr>
      </w:pPr>
      <w:r w:rsidRPr="008B4786">
        <w:rPr>
          <w:rFonts w:ascii="Arial" w:hAnsi="Arial" w:cs="Arial"/>
          <w:sz w:val="22"/>
          <w:szCs w:val="22"/>
        </w:rPr>
        <w:t>Patentability</w:t>
      </w:r>
    </w:p>
    <w:p w14:paraId="0D042B10" w14:textId="77777777" w:rsidR="00B95D9E" w:rsidRPr="008B4786" w:rsidRDefault="00B95D9E" w:rsidP="00B95D9E">
      <w:pPr>
        <w:rPr>
          <w:rFonts w:ascii="Arial" w:hAnsi="Arial" w:cs="Arial"/>
          <w:b/>
          <w:sz w:val="22"/>
          <w:szCs w:val="22"/>
        </w:rPr>
      </w:pPr>
    </w:p>
    <w:p w14:paraId="73F4B92F" w14:textId="77777777" w:rsidR="004E45BA" w:rsidRPr="004E45BA" w:rsidRDefault="004E45BA" w:rsidP="004E45BA">
      <w:pPr>
        <w:jc w:val="both"/>
        <w:rPr>
          <w:rFonts w:ascii="Arial" w:eastAsia="Calibri" w:hAnsi="Arial" w:cs="Arial"/>
          <w:b/>
          <w:sz w:val="22"/>
          <w:szCs w:val="22"/>
        </w:rPr>
      </w:pPr>
      <w:r w:rsidRPr="004E45BA">
        <w:rPr>
          <w:rFonts w:ascii="Arial" w:eastAsia="Calibri" w:hAnsi="Arial" w:cs="Arial"/>
          <w:b/>
          <w:sz w:val="22"/>
          <w:szCs w:val="22"/>
        </w:rPr>
        <w:t xml:space="preserve">The Call </w:t>
      </w:r>
      <w:r w:rsidRPr="004E45BA">
        <w:rPr>
          <w:rFonts w:ascii="MS Gothic" w:eastAsia="MS Gothic" w:hAnsi="MS Gothic" w:cs="MS Gothic" w:hint="eastAsia"/>
          <w:b/>
          <w:sz w:val="22"/>
          <w:szCs w:val="22"/>
        </w:rPr>
        <w:t> </w:t>
      </w:r>
    </w:p>
    <w:p w14:paraId="0E713F02" w14:textId="12ACE703" w:rsidR="004E45BA" w:rsidRPr="004E45BA" w:rsidRDefault="004E45BA" w:rsidP="004E45BA">
      <w:pPr>
        <w:jc w:val="both"/>
        <w:rPr>
          <w:rFonts w:ascii="Arial" w:eastAsia="Calibri" w:hAnsi="Arial" w:cs="Arial"/>
          <w:sz w:val="22"/>
          <w:szCs w:val="22"/>
        </w:rPr>
      </w:pPr>
      <w:r w:rsidRPr="004E45BA">
        <w:rPr>
          <w:rFonts w:ascii="Arial" w:eastAsia="Calibri" w:hAnsi="Arial" w:cs="Arial"/>
          <w:sz w:val="22"/>
          <w:szCs w:val="22"/>
        </w:rPr>
        <w:t xml:space="preserve">COMESA now invites </w:t>
      </w:r>
      <w:r>
        <w:rPr>
          <w:rFonts w:ascii="Arial" w:eastAsia="Calibri" w:hAnsi="Arial" w:cs="Arial"/>
          <w:sz w:val="22"/>
          <w:szCs w:val="22"/>
        </w:rPr>
        <w:t>individuals and Groups to submit their innovation</w:t>
      </w:r>
      <w:r w:rsidR="00562795">
        <w:rPr>
          <w:rFonts w:ascii="Arial" w:eastAsia="Calibri" w:hAnsi="Arial" w:cs="Arial"/>
          <w:sz w:val="22"/>
          <w:szCs w:val="22"/>
        </w:rPr>
        <w:t>s</w:t>
      </w:r>
      <w:r>
        <w:rPr>
          <w:rFonts w:ascii="Arial" w:eastAsia="Calibri" w:hAnsi="Arial" w:cs="Arial"/>
          <w:sz w:val="22"/>
          <w:szCs w:val="22"/>
        </w:rPr>
        <w:t>. The innovation</w:t>
      </w:r>
      <w:r w:rsidR="00562795">
        <w:rPr>
          <w:rFonts w:ascii="Arial" w:eastAsia="Calibri" w:hAnsi="Arial" w:cs="Arial"/>
          <w:sz w:val="22"/>
          <w:szCs w:val="22"/>
        </w:rPr>
        <w:t>s</w:t>
      </w:r>
      <w:r>
        <w:rPr>
          <w:rFonts w:ascii="Arial" w:eastAsia="Calibri" w:hAnsi="Arial" w:cs="Arial"/>
          <w:sz w:val="22"/>
          <w:szCs w:val="22"/>
        </w:rPr>
        <w:t xml:space="preserve"> will be competitively evaluated and the top two in each category invited to the </w:t>
      </w:r>
      <w:r w:rsidR="00D51B46">
        <w:rPr>
          <w:rFonts w:ascii="Arial" w:eastAsia="Calibri" w:hAnsi="Arial" w:cs="Arial"/>
          <w:sz w:val="22"/>
          <w:szCs w:val="22"/>
        </w:rPr>
        <w:t>Eigh</w:t>
      </w:r>
      <w:r w:rsidR="003A3E29">
        <w:rPr>
          <w:rFonts w:ascii="Arial" w:eastAsia="Calibri" w:hAnsi="Arial" w:cs="Arial"/>
          <w:sz w:val="22"/>
          <w:szCs w:val="22"/>
        </w:rPr>
        <w:t>th</w:t>
      </w:r>
      <w:r w:rsidR="004D1987">
        <w:rPr>
          <w:rFonts w:ascii="Arial" w:eastAsia="Calibri" w:hAnsi="Arial" w:cs="Arial"/>
          <w:sz w:val="22"/>
          <w:szCs w:val="22"/>
        </w:rPr>
        <w:t xml:space="preserve"> COMESA Annual Research Forum to be held in August 20</w:t>
      </w:r>
      <w:r w:rsidR="003A3E29">
        <w:rPr>
          <w:rFonts w:ascii="Arial" w:eastAsia="Calibri" w:hAnsi="Arial" w:cs="Arial"/>
          <w:sz w:val="22"/>
          <w:szCs w:val="22"/>
        </w:rPr>
        <w:t>2</w:t>
      </w:r>
      <w:r w:rsidR="00D51B46">
        <w:rPr>
          <w:rFonts w:ascii="Arial" w:eastAsia="Calibri" w:hAnsi="Arial" w:cs="Arial"/>
          <w:sz w:val="22"/>
          <w:szCs w:val="22"/>
        </w:rPr>
        <w:t>1</w:t>
      </w:r>
      <w:r w:rsidR="004D1987">
        <w:rPr>
          <w:rFonts w:ascii="Arial" w:eastAsia="Calibri" w:hAnsi="Arial" w:cs="Arial"/>
          <w:sz w:val="22"/>
          <w:szCs w:val="22"/>
        </w:rPr>
        <w:t>. During the annual Research Forum each of the selected Innovator will have an opportunity to showcase his/her innovation throughout the one-week event and will present the innovation to the annual research forum. The annual Research Forum is attended by Government Officers, Academia, Policy Think Tanks, Development Partners and the private Sector. The 10 selected innovators</w:t>
      </w:r>
      <w:r w:rsidR="00562795">
        <w:rPr>
          <w:rFonts w:ascii="Arial" w:eastAsia="Calibri" w:hAnsi="Arial" w:cs="Arial"/>
          <w:sz w:val="22"/>
          <w:szCs w:val="22"/>
        </w:rPr>
        <w:t xml:space="preserve"> will be notified by 30 May 20</w:t>
      </w:r>
      <w:r w:rsidR="003A3E29">
        <w:rPr>
          <w:rFonts w:ascii="Arial" w:eastAsia="Calibri" w:hAnsi="Arial" w:cs="Arial"/>
          <w:sz w:val="22"/>
          <w:szCs w:val="22"/>
        </w:rPr>
        <w:t>2</w:t>
      </w:r>
      <w:r w:rsidR="0081004E">
        <w:rPr>
          <w:rFonts w:ascii="Arial" w:eastAsia="Calibri" w:hAnsi="Arial" w:cs="Arial"/>
          <w:sz w:val="22"/>
          <w:szCs w:val="22"/>
        </w:rPr>
        <w:t>1</w:t>
      </w:r>
      <w:r w:rsidR="00562795">
        <w:rPr>
          <w:rFonts w:ascii="Arial" w:eastAsia="Calibri" w:hAnsi="Arial" w:cs="Arial"/>
          <w:sz w:val="22"/>
          <w:szCs w:val="22"/>
        </w:rPr>
        <w:t>.</w:t>
      </w:r>
    </w:p>
    <w:p w14:paraId="298AD7D1" w14:textId="77777777" w:rsidR="004E45BA" w:rsidRPr="004E45BA" w:rsidRDefault="004E45BA" w:rsidP="004E45BA">
      <w:pPr>
        <w:jc w:val="both"/>
        <w:rPr>
          <w:rFonts w:ascii="Arial" w:eastAsia="Calibri" w:hAnsi="Arial" w:cs="Arial"/>
          <w:sz w:val="22"/>
          <w:szCs w:val="22"/>
        </w:rPr>
      </w:pPr>
    </w:p>
    <w:p w14:paraId="4E862738" w14:textId="77777777" w:rsidR="004E45BA" w:rsidRPr="004E45BA" w:rsidRDefault="004E45BA" w:rsidP="004E45BA">
      <w:pPr>
        <w:jc w:val="both"/>
        <w:rPr>
          <w:rFonts w:ascii="Arial" w:eastAsia="Calibri" w:hAnsi="Arial" w:cs="Arial"/>
          <w:b/>
          <w:sz w:val="22"/>
          <w:szCs w:val="22"/>
        </w:rPr>
      </w:pPr>
      <w:r w:rsidRPr="004E45BA">
        <w:rPr>
          <w:rFonts w:ascii="Arial" w:eastAsia="Calibri" w:hAnsi="Arial" w:cs="Arial"/>
          <w:b/>
          <w:sz w:val="22"/>
          <w:szCs w:val="22"/>
        </w:rPr>
        <w:t>Funding for participation</w:t>
      </w:r>
    </w:p>
    <w:p w14:paraId="0B9B7553" w14:textId="77777777" w:rsidR="004E45BA" w:rsidRPr="004E45BA" w:rsidRDefault="004D1987" w:rsidP="004E45BA">
      <w:pPr>
        <w:jc w:val="both"/>
        <w:rPr>
          <w:rFonts w:ascii="Arial" w:eastAsia="Calibri" w:hAnsi="Arial" w:cs="Arial"/>
          <w:sz w:val="22"/>
          <w:szCs w:val="22"/>
        </w:rPr>
      </w:pPr>
      <w:r>
        <w:rPr>
          <w:rFonts w:ascii="Arial" w:eastAsia="Calibri" w:hAnsi="Arial" w:cs="Arial"/>
          <w:sz w:val="22"/>
          <w:szCs w:val="22"/>
        </w:rPr>
        <w:t>COMESA will fund t</w:t>
      </w:r>
      <w:r w:rsidR="004E45BA" w:rsidRPr="004E45BA">
        <w:rPr>
          <w:rFonts w:ascii="Arial" w:eastAsia="Calibri" w:hAnsi="Arial" w:cs="Arial"/>
          <w:sz w:val="22"/>
          <w:szCs w:val="22"/>
        </w:rPr>
        <w:t>he participation of</w:t>
      </w:r>
      <w:r>
        <w:rPr>
          <w:rFonts w:ascii="Arial" w:eastAsia="Calibri" w:hAnsi="Arial" w:cs="Arial"/>
          <w:sz w:val="22"/>
          <w:szCs w:val="22"/>
        </w:rPr>
        <w:t xml:space="preserve"> the</w:t>
      </w:r>
      <w:r w:rsidR="004E45BA" w:rsidRPr="004E45BA">
        <w:rPr>
          <w:rFonts w:ascii="Arial" w:eastAsia="Calibri" w:hAnsi="Arial" w:cs="Arial"/>
          <w:sz w:val="22"/>
          <w:szCs w:val="22"/>
        </w:rPr>
        <w:t xml:space="preserve"> </w:t>
      </w:r>
      <w:r>
        <w:rPr>
          <w:rFonts w:ascii="Arial" w:eastAsia="Calibri" w:hAnsi="Arial" w:cs="Arial"/>
          <w:sz w:val="22"/>
          <w:szCs w:val="22"/>
        </w:rPr>
        <w:t>innovators</w:t>
      </w:r>
      <w:r w:rsidR="004E45BA" w:rsidRPr="004E45BA">
        <w:rPr>
          <w:rFonts w:ascii="Arial" w:eastAsia="Calibri" w:hAnsi="Arial" w:cs="Arial"/>
          <w:sz w:val="22"/>
          <w:szCs w:val="22"/>
        </w:rPr>
        <w:t xml:space="preserve"> in the research </w:t>
      </w:r>
      <w:r w:rsidRPr="004E45BA">
        <w:rPr>
          <w:rFonts w:ascii="Arial" w:eastAsia="Calibri" w:hAnsi="Arial" w:cs="Arial"/>
          <w:sz w:val="22"/>
          <w:szCs w:val="22"/>
        </w:rPr>
        <w:t>forum. The</w:t>
      </w:r>
      <w:r w:rsidR="004E45BA" w:rsidRPr="004E45BA">
        <w:rPr>
          <w:rFonts w:ascii="Arial" w:eastAsia="Calibri" w:hAnsi="Arial" w:cs="Arial"/>
          <w:sz w:val="22"/>
          <w:szCs w:val="22"/>
        </w:rPr>
        <w:t xml:space="preserve"> funding will cover a return economy air ticket, accommodation and a daily subsistence allowance. </w:t>
      </w:r>
    </w:p>
    <w:p w14:paraId="65F0ACCB" w14:textId="77777777" w:rsidR="004E45BA" w:rsidRPr="004E45BA" w:rsidRDefault="004E45BA" w:rsidP="004E45BA">
      <w:pPr>
        <w:jc w:val="both"/>
        <w:rPr>
          <w:rFonts w:ascii="Arial" w:eastAsia="Calibri" w:hAnsi="Arial" w:cs="Arial"/>
          <w:sz w:val="22"/>
          <w:szCs w:val="22"/>
        </w:rPr>
      </w:pPr>
    </w:p>
    <w:p w14:paraId="5D21D810" w14:textId="77777777" w:rsidR="004D1987" w:rsidRDefault="004D1987" w:rsidP="00463135">
      <w:pPr>
        <w:pStyle w:val="Default"/>
        <w:jc w:val="both"/>
        <w:rPr>
          <w:sz w:val="22"/>
          <w:szCs w:val="22"/>
        </w:rPr>
      </w:pPr>
      <w:r w:rsidRPr="004D1987">
        <w:rPr>
          <w:rFonts w:eastAsia="Calibri"/>
          <w:b/>
          <w:color w:val="auto"/>
          <w:sz w:val="22"/>
          <w:szCs w:val="22"/>
        </w:rPr>
        <w:t>Submissio</w:t>
      </w:r>
      <w:r w:rsidRPr="004D1987">
        <w:rPr>
          <w:b/>
          <w:sz w:val="22"/>
          <w:szCs w:val="22"/>
        </w:rPr>
        <w:t>n</w:t>
      </w:r>
    </w:p>
    <w:p w14:paraId="78AF60D8" w14:textId="0A588AAE" w:rsidR="00463135" w:rsidRDefault="00463135" w:rsidP="003A3E29">
      <w:pPr>
        <w:pStyle w:val="Default"/>
        <w:jc w:val="both"/>
        <w:rPr>
          <w:sz w:val="22"/>
          <w:szCs w:val="22"/>
        </w:rPr>
      </w:pPr>
      <w:r w:rsidRPr="00463135">
        <w:rPr>
          <w:sz w:val="22"/>
          <w:szCs w:val="22"/>
        </w:rPr>
        <w:t xml:space="preserve">All the submissions must be in English or French, the </w:t>
      </w:r>
      <w:r w:rsidR="004E45BA">
        <w:rPr>
          <w:sz w:val="22"/>
          <w:szCs w:val="22"/>
        </w:rPr>
        <w:t>innovation concepts</w:t>
      </w:r>
      <w:r w:rsidRPr="00463135">
        <w:rPr>
          <w:sz w:val="22"/>
          <w:szCs w:val="22"/>
        </w:rPr>
        <w:t xml:space="preserve"> are to be submitted </w:t>
      </w:r>
      <w:r w:rsidRPr="00463135">
        <w:rPr>
          <w:b/>
          <w:bCs/>
          <w:sz w:val="22"/>
          <w:szCs w:val="22"/>
        </w:rPr>
        <w:t xml:space="preserve">by </w:t>
      </w:r>
      <w:r>
        <w:rPr>
          <w:b/>
          <w:bCs/>
          <w:sz w:val="22"/>
          <w:szCs w:val="22"/>
        </w:rPr>
        <w:t>3</w:t>
      </w:r>
      <w:r w:rsidRPr="00463135">
        <w:rPr>
          <w:b/>
          <w:bCs/>
          <w:sz w:val="22"/>
          <w:szCs w:val="22"/>
        </w:rPr>
        <w:t xml:space="preserve">0th </w:t>
      </w:r>
      <w:r>
        <w:rPr>
          <w:b/>
          <w:bCs/>
          <w:sz w:val="22"/>
          <w:szCs w:val="22"/>
        </w:rPr>
        <w:t>April</w:t>
      </w:r>
      <w:r w:rsidRPr="00463135">
        <w:rPr>
          <w:b/>
          <w:bCs/>
          <w:sz w:val="22"/>
          <w:szCs w:val="22"/>
        </w:rPr>
        <w:t xml:space="preserve"> 20</w:t>
      </w:r>
      <w:r w:rsidR="003A3E29">
        <w:rPr>
          <w:b/>
          <w:bCs/>
          <w:sz w:val="22"/>
          <w:szCs w:val="22"/>
        </w:rPr>
        <w:t>2</w:t>
      </w:r>
      <w:r w:rsidR="0081004E">
        <w:rPr>
          <w:b/>
          <w:bCs/>
          <w:sz w:val="22"/>
          <w:szCs w:val="22"/>
        </w:rPr>
        <w:t>1</w:t>
      </w:r>
      <w:r w:rsidRPr="00463135">
        <w:rPr>
          <w:b/>
          <w:bCs/>
          <w:sz w:val="22"/>
          <w:szCs w:val="22"/>
        </w:rPr>
        <w:t xml:space="preserve"> </w:t>
      </w:r>
      <w:r w:rsidRPr="00463135">
        <w:rPr>
          <w:sz w:val="22"/>
          <w:szCs w:val="22"/>
        </w:rPr>
        <w:t xml:space="preserve">electronically to e-mail </w:t>
      </w:r>
      <w:hyperlink r:id="rId6" w:history="1">
        <w:r w:rsidR="003A3E29" w:rsidRPr="003A3E29">
          <w:rPr>
            <w:rStyle w:val="Hyperlink"/>
          </w:rPr>
          <w:t>bmusengele@comesa.int</w:t>
        </w:r>
      </w:hyperlink>
      <w:r>
        <w:rPr>
          <w:sz w:val="22"/>
          <w:szCs w:val="22"/>
        </w:rPr>
        <w:t xml:space="preserve"> </w:t>
      </w:r>
      <w:r w:rsidR="004E45BA">
        <w:rPr>
          <w:sz w:val="22"/>
          <w:szCs w:val="22"/>
        </w:rPr>
        <w:t xml:space="preserve">with a copy to </w:t>
      </w:r>
      <w:hyperlink r:id="rId7" w:history="1">
        <w:r w:rsidR="004E45BA" w:rsidRPr="00E36CB6">
          <w:rPr>
            <w:rStyle w:val="Hyperlink"/>
            <w:sz w:val="22"/>
            <w:szCs w:val="22"/>
          </w:rPr>
          <w:t>jkibiru@comesa.int</w:t>
        </w:r>
      </w:hyperlink>
      <w:r w:rsidR="004E45BA">
        <w:rPr>
          <w:sz w:val="22"/>
          <w:szCs w:val="22"/>
        </w:rPr>
        <w:t xml:space="preserve"> </w:t>
      </w:r>
      <w:r w:rsidRPr="00463135">
        <w:rPr>
          <w:sz w:val="22"/>
          <w:szCs w:val="22"/>
        </w:rPr>
        <w:t>or by Courier or registered mails to COMESA Secretariat</w:t>
      </w:r>
      <w:r w:rsidR="00DA14AD">
        <w:rPr>
          <w:sz w:val="22"/>
          <w:szCs w:val="22"/>
        </w:rPr>
        <w:t>.</w:t>
      </w:r>
    </w:p>
    <w:sectPr w:rsidR="00463135" w:rsidSect="00B62D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0B23"/>
    <w:multiLevelType w:val="hybridMultilevel"/>
    <w:tmpl w:val="FE047EA6"/>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74063"/>
    <w:multiLevelType w:val="hybridMultilevel"/>
    <w:tmpl w:val="C47ED1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A9E2386"/>
    <w:multiLevelType w:val="hybridMultilevel"/>
    <w:tmpl w:val="2A22E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5E15CC"/>
    <w:multiLevelType w:val="hybridMultilevel"/>
    <w:tmpl w:val="E234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3F2B83"/>
    <w:multiLevelType w:val="hybridMultilevel"/>
    <w:tmpl w:val="D7E2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65BF4"/>
    <w:multiLevelType w:val="hybridMultilevel"/>
    <w:tmpl w:val="5BDE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7A1C68"/>
    <w:multiLevelType w:val="hybridMultilevel"/>
    <w:tmpl w:val="1544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466406"/>
    <w:multiLevelType w:val="hybridMultilevel"/>
    <w:tmpl w:val="48262F3C"/>
    <w:lvl w:ilvl="0" w:tplc="551C79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2426E"/>
    <w:multiLevelType w:val="hybridMultilevel"/>
    <w:tmpl w:val="7902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2"/>
  </w:num>
  <w:num w:numId="6">
    <w:abstractNumId w:val="8"/>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9E"/>
    <w:rsid w:val="001E7338"/>
    <w:rsid w:val="002049DF"/>
    <w:rsid w:val="002D24EC"/>
    <w:rsid w:val="003A3E29"/>
    <w:rsid w:val="003F22A6"/>
    <w:rsid w:val="00463135"/>
    <w:rsid w:val="004D1987"/>
    <w:rsid w:val="004E45BA"/>
    <w:rsid w:val="00562795"/>
    <w:rsid w:val="006331AB"/>
    <w:rsid w:val="00633F90"/>
    <w:rsid w:val="006B241B"/>
    <w:rsid w:val="007146C1"/>
    <w:rsid w:val="00740ED4"/>
    <w:rsid w:val="0081004E"/>
    <w:rsid w:val="008B4786"/>
    <w:rsid w:val="00947EF6"/>
    <w:rsid w:val="009614D4"/>
    <w:rsid w:val="009D270B"/>
    <w:rsid w:val="009D2FDF"/>
    <w:rsid w:val="00A530E6"/>
    <w:rsid w:val="00B62D74"/>
    <w:rsid w:val="00B95D9E"/>
    <w:rsid w:val="00C52C40"/>
    <w:rsid w:val="00C824E1"/>
    <w:rsid w:val="00D228DD"/>
    <w:rsid w:val="00D51B46"/>
    <w:rsid w:val="00DA14AD"/>
    <w:rsid w:val="00E5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D5F97"/>
  <w14:defaultImageDpi w14:val="300"/>
  <w15:docId w15:val="{A3A18DE8-3CA0-45B5-9DD4-D4DB2173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next w:val="NoSpacing"/>
    <w:uiPriority w:val="1"/>
    <w:qFormat/>
    <w:rsid w:val="00C52C40"/>
    <w:rPr>
      <w:rFonts w:eastAsia="Calibri"/>
      <w:sz w:val="22"/>
      <w:szCs w:val="22"/>
    </w:rPr>
  </w:style>
  <w:style w:type="paragraph" w:styleId="NoSpacing">
    <w:name w:val="No Spacing"/>
    <w:uiPriority w:val="1"/>
    <w:qFormat/>
    <w:rsid w:val="00C52C40"/>
  </w:style>
  <w:style w:type="paragraph" w:customStyle="1" w:styleId="Default">
    <w:name w:val="Default"/>
    <w:rsid w:val="008B4786"/>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463135"/>
    <w:rPr>
      <w:color w:val="0000FF" w:themeColor="hyperlink"/>
      <w:u w:val="single"/>
    </w:rPr>
  </w:style>
  <w:style w:type="character" w:styleId="UnresolvedMention">
    <w:name w:val="Unresolved Mention"/>
    <w:basedOn w:val="DefaultParagraphFont"/>
    <w:uiPriority w:val="99"/>
    <w:semiHidden/>
    <w:unhideWhenUsed/>
    <w:rsid w:val="00463135"/>
    <w:rPr>
      <w:color w:val="605E5C"/>
      <w:shd w:val="clear" w:color="auto" w:fill="E1DFDD"/>
    </w:rPr>
  </w:style>
  <w:style w:type="paragraph" w:styleId="ListParagraph">
    <w:name w:val="List Paragraph"/>
    <w:basedOn w:val="Normal"/>
    <w:uiPriority w:val="34"/>
    <w:qFormat/>
    <w:rsid w:val="00E5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kibiru@comes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usengele@comesa.in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Makhosi S</dc:creator>
  <cp:keywords/>
  <dc:description/>
  <cp:lastModifiedBy>Benedict Musengele</cp:lastModifiedBy>
  <cp:revision>2</cp:revision>
  <dcterms:created xsi:type="dcterms:W3CDTF">2021-01-12T13:43:00Z</dcterms:created>
  <dcterms:modified xsi:type="dcterms:W3CDTF">2021-01-12T13:43:00Z</dcterms:modified>
</cp:coreProperties>
</file>