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F6A3" w14:textId="77777777" w:rsidR="007B4E71" w:rsidRDefault="007B4E71" w:rsidP="007B4E71">
      <w:pPr>
        <w:pStyle w:val="Title"/>
        <w:ind w:left="0"/>
        <w:rPr>
          <w:rFonts w:ascii="Arial" w:hAnsi="Arial" w:cs="Arial"/>
        </w:rPr>
      </w:pPr>
      <w:r>
        <w:rPr>
          <w:rFonts w:ascii="Arial" w:hAnsi="Arial" w:cs="Arial"/>
        </w:rPr>
        <w:t>COMMON MARKET FOR EASTERN AND</w:t>
      </w:r>
    </w:p>
    <w:p w14:paraId="40C6F6A4" w14:textId="77777777" w:rsidR="007B4E71" w:rsidRDefault="007B4E71" w:rsidP="007B4E71">
      <w:pPr>
        <w:pStyle w:val="Heading3"/>
        <w:spacing w:before="0" w:after="0" w:line="240" w:lineRule="auto"/>
        <w:ind w:left="0"/>
        <w:jc w:val="center"/>
        <w:rPr>
          <w:b/>
          <w:bCs/>
          <w:i w:val="0"/>
          <w:iCs/>
          <w:sz w:val="28"/>
        </w:rPr>
      </w:pPr>
      <w:r>
        <w:rPr>
          <w:rFonts w:ascii="Arial" w:hAnsi="Arial" w:cs="Arial"/>
          <w:b/>
          <w:bCs/>
          <w:i w:val="0"/>
          <w:iCs/>
          <w:sz w:val="28"/>
        </w:rPr>
        <w:t>SOUTHERN AFRICA</w:t>
      </w:r>
    </w:p>
    <w:p w14:paraId="40C6F6A5" w14:textId="77777777" w:rsidR="007B4E71" w:rsidRDefault="007B4E71" w:rsidP="007B4E71">
      <w:pPr>
        <w:ind w:left="24"/>
        <w:jc w:val="center"/>
      </w:pPr>
      <w:r>
        <w:rPr>
          <w:rFonts w:ascii="Arial" w:hAnsi="Arial" w:cs="Arial"/>
          <w:noProof/>
        </w:rPr>
        <mc:AlternateContent>
          <mc:Choice Requires="wps">
            <w:drawing>
              <wp:anchor distT="0" distB="0" distL="114300" distR="114300" simplePos="0" relativeHeight="251660288" behindDoc="0" locked="0" layoutInCell="1" allowOverlap="1" wp14:anchorId="40C6F6C5" wp14:editId="40C6F6C6">
                <wp:simplePos x="0" y="0"/>
                <wp:positionH relativeFrom="column">
                  <wp:posOffset>4168140</wp:posOffset>
                </wp:positionH>
                <wp:positionV relativeFrom="paragraph">
                  <wp:posOffset>309880</wp:posOffset>
                </wp:positionV>
                <wp:extent cx="1575435" cy="549275"/>
                <wp:effectExtent l="3810" t="0" r="190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C6F6CB" w14:textId="77777777" w:rsidR="007B4E71" w:rsidRPr="003F11EE" w:rsidRDefault="007B4E71" w:rsidP="007B4E71">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F6C5" id="Rectangle 4" o:spid="_x0000_s1026" style="position:absolute;left:0;text-align:left;margin-left:328.2pt;margin-top:24.4pt;width:124.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" stroked="f">
                <v:textbox inset="1pt,1pt,1pt,1pt">
                  <w:txbxContent>
                    <w:p w14:paraId="40C6F6CB" w14:textId="77777777" w:rsidR="007B4E71" w:rsidRPr="003F11EE" w:rsidRDefault="007B4E71" w:rsidP="007B4E71">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v:textbox>
              </v:rect>
            </w:pict>
          </mc:Fallback>
        </mc:AlternateContent>
      </w:r>
      <w:r>
        <w:rPr>
          <w:rFonts w:ascii="Arial" w:hAnsi="Arial" w:cs="Arial"/>
          <w:noProof/>
        </w:rPr>
        <w:drawing>
          <wp:inline distT="0" distB="0" distL="0" distR="0" wp14:anchorId="40C6F6C7" wp14:editId="40C6F6C8">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b/>
          <w:bCs/>
          <w:i/>
          <w:iCs/>
          <w:noProof/>
          <w:sz w:val="28"/>
        </w:rPr>
        <mc:AlternateContent>
          <mc:Choice Requires="wps">
            <w:drawing>
              <wp:anchor distT="0" distB="0" distL="114300" distR="114300" simplePos="0" relativeHeight="251659264" behindDoc="0" locked="0" layoutInCell="1" allowOverlap="1" wp14:anchorId="40C6F6C9" wp14:editId="40C6F6CA">
                <wp:simplePos x="0" y="0"/>
                <wp:positionH relativeFrom="column">
                  <wp:posOffset>-106680</wp:posOffset>
                </wp:positionH>
                <wp:positionV relativeFrom="paragraph">
                  <wp:posOffset>375285</wp:posOffset>
                </wp:positionV>
                <wp:extent cx="1371600" cy="330200"/>
                <wp:effectExtent l="0" t="0" r="381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C6F6CC" w14:textId="77777777" w:rsidR="007B4E71" w:rsidRDefault="007B4E71" w:rsidP="007B4E71">
                            <w:pPr>
                              <w:pStyle w:val="Heading6"/>
                            </w:pPr>
                            <w:r>
                              <w:t>MARCHE COMMUN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F6C9" id="Rectangle 3" o:spid="_x0000_s1027" style="position:absolute;left:0;text-align:left;margin-left:-8.4pt;margin-top:29.55pt;width:108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" stroked="f">
                <v:textbox inset="1pt,1pt,1pt,1pt">
                  <w:txbxContent>
                    <w:p w14:paraId="40C6F6CC" w14:textId="77777777" w:rsidR="007B4E71" w:rsidRDefault="007B4E71" w:rsidP="007B4E71">
                      <w:pPr>
                        <w:pStyle w:val="Heading6"/>
                      </w:pPr>
                      <w:r>
                        <w:t>MARCHE COMMUN</w:t>
                      </w:r>
                    </w:p>
                  </w:txbxContent>
                </v:textbox>
              </v:rect>
            </w:pict>
          </mc:Fallback>
        </mc:AlternateContent>
      </w:r>
    </w:p>
    <w:p w14:paraId="23DEB0EF" w14:textId="582C45CB" w:rsidR="00AC3FA4" w:rsidRPr="00BC0912" w:rsidRDefault="0054315D" w:rsidP="00AC3FA4">
      <w:pPr>
        <w:spacing w:after="0"/>
        <w:ind w:left="720" w:firstLine="720"/>
        <w:jc w:val="both"/>
        <w:rPr>
          <w:rFonts w:ascii="Arial" w:hAnsi="Arial" w:cs="Arial"/>
          <w:b/>
          <w:sz w:val="28"/>
          <w:szCs w:val="28"/>
        </w:rPr>
      </w:pPr>
      <w:r>
        <w:rPr>
          <w:rFonts w:ascii="Arial" w:hAnsi="Arial" w:cs="Arial"/>
          <w:b/>
          <w:sz w:val="28"/>
          <w:szCs w:val="28"/>
        </w:rPr>
        <w:t>CALL</w:t>
      </w:r>
      <w:r w:rsidR="007B4E71" w:rsidRPr="00BC0912">
        <w:rPr>
          <w:rFonts w:ascii="Arial" w:hAnsi="Arial" w:cs="Arial"/>
          <w:b/>
          <w:sz w:val="28"/>
          <w:szCs w:val="28"/>
        </w:rPr>
        <w:t xml:space="preserve"> FOR EXPRESSION OF INTEREST</w:t>
      </w:r>
    </w:p>
    <w:p w14:paraId="18FB4B86" w14:textId="0A26D476" w:rsidR="004159B7" w:rsidRPr="00BC0912" w:rsidRDefault="00BC0912" w:rsidP="00BC0912">
      <w:pPr>
        <w:pStyle w:val="Heading1a"/>
        <w:keepNext w:val="0"/>
        <w:keepLines w:val="0"/>
        <w:tabs>
          <w:tab w:val="clear" w:pos="-720"/>
        </w:tabs>
        <w:suppressAutoHyphens w:val="0"/>
        <w:jc w:val="left"/>
        <w:rPr>
          <w:rFonts w:ascii="Arial" w:hAnsi="Arial" w:cs="Arial"/>
          <w:bCs/>
          <w:smallCaps w:val="0"/>
          <w:sz w:val="24"/>
          <w:szCs w:val="24"/>
        </w:rPr>
      </w:pPr>
      <w:r w:rsidRPr="00BC0912">
        <w:rPr>
          <w:rFonts w:ascii="Arial" w:hAnsi="Arial" w:cs="Arial"/>
          <w:bCs/>
          <w:smallCaps w:val="0"/>
          <w:sz w:val="24"/>
          <w:szCs w:val="24"/>
        </w:rPr>
        <w:t xml:space="preserve">                       </w:t>
      </w:r>
      <w:r w:rsidR="0077189B">
        <w:rPr>
          <w:rFonts w:ascii="Arial" w:hAnsi="Arial" w:cs="Arial"/>
          <w:bCs/>
          <w:smallCaps w:val="0"/>
          <w:sz w:val="24"/>
          <w:szCs w:val="24"/>
        </w:rPr>
        <w:t xml:space="preserve">       </w:t>
      </w:r>
      <w:r w:rsidRPr="00BC0912">
        <w:rPr>
          <w:rFonts w:ascii="Arial" w:hAnsi="Arial" w:cs="Arial"/>
          <w:bCs/>
          <w:smallCaps w:val="0"/>
          <w:sz w:val="24"/>
          <w:szCs w:val="24"/>
        </w:rPr>
        <w:t xml:space="preserve"> </w:t>
      </w:r>
      <w:r w:rsidR="0077189B">
        <w:rPr>
          <w:rFonts w:ascii="Arial" w:hAnsi="Arial" w:cs="Arial"/>
          <w:bCs/>
          <w:smallCaps w:val="0"/>
          <w:sz w:val="24"/>
          <w:szCs w:val="24"/>
        </w:rPr>
        <w:t xml:space="preserve">         </w:t>
      </w:r>
      <w:r w:rsidRPr="00BC0912">
        <w:rPr>
          <w:rFonts w:ascii="Arial" w:hAnsi="Arial" w:cs="Arial"/>
          <w:bCs/>
          <w:smallCaps w:val="0"/>
          <w:sz w:val="24"/>
          <w:szCs w:val="24"/>
        </w:rPr>
        <w:t xml:space="preserve"> </w:t>
      </w:r>
      <w:r w:rsidR="004159B7" w:rsidRPr="00BC0912">
        <w:rPr>
          <w:rFonts w:ascii="Arial" w:hAnsi="Arial" w:cs="Arial"/>
          <w:bCs/>
          <w:smallCaps w:val="0"/>
          <w:sz w:val="24"/>
          <w:szCs w:val="24"/>
        </w:rPr>
        <w:t>(FIRM SELECTION)</w:t>
      </w:r>
    </w:p>
    <w:p w14:paraId="7C205D79" w14:textId="77777777" w:rsidR="007B67FE" w:rsidRPr="00B72B13" w:rsidRDefault="007B67FE" w:rsidP="007B67FE">
      <w:pPr>
        <w:suppressAutoHyphens/>
        <w:rPr>
          <w:rFonts w:ascii="Arial" w:hAnsi="Arial" w:cs="Arial"/>
          <w:b/>
          <w:i/>
          <w:spacing w:val="-2"/>
          <w:sz w:val="16"/>
          <w:szCs w:val="16"/>
        </w:rPr>
      </w:pPr>
    </w:p>
    <w:p w14:paraId="65470114" w14:textId="2C56FE3E" w:rsidR="007B67FE" w:rsidRPr="00BC0912" w:rsidRDefault="007B67FE" w:rsidP="007B67FE">
      <w:pPr>
        <w:suppressAutoHyphens/>
        <w:rPr>
          <w:rFonts w:ascii="Arial" w:hAnsi="Arial" w:cs="Arial"/>
          <w:b/>
          <w:spacing w:val="-2"/>
          <w:sz w:val="24"/>
          <w:szCs w:val="24"/>
        </w:rPr>
      </w:pPr>
      <w:r w:rsidRPr="00BC0912">
        <w:rPr>
          <w:rFonts w:ascii="Arial" w:hAnsi="Arial" w:cs="Arial"/>
          <w:b/>
          <w:i/>
          <w:spacing w:val="-2"/>
        </w:rPr>
        <w:t>N</w:t>
      </w:r>
      <w:r w:rsidRPr="00BC0912">
        <w:rPr>
          <w:rFonts w:ascii="Arial" w:hAnsi="Arial" w:cs="Arial"/>
          <w:b/>
          <w:i/>
          <w:spacing w:val="-2"/>
          <w:sz w:val="24"/>
          <w:szCs w:val="24"/>
        </w:rPr>
        <w:t>AME OF PROJECT</w:t>
      </w:r>
      <w:r w:rsidRPr="00BC0912">
        <w:rPr>
          <w:rFonts w:ascii="Arial" w:hAnsi="Arial" w:cs="Arial"/>
          <w:b/>
          <w:spacing w:val="-2"/>
          <w:sz w:val="24"/>
          <w:szCs w:val="24"/>
        </w:rPr>
        <w:t>:</w:t>
      </w:r>
      <w:r w:rsidR="00F24432" w:rsidRPr="00BC0912">
        <w:rPr>
          <w:rFonts w:ascii="Arial" w:eastAsia="Calibri" w:hAnsi="Arial" w:cs="Arial"/>
          <w:b/>
          <w:bCs/>
          <w:sz w:val="24"/>
          <w:szCs w:val="24"/>
        </w:rPr>
        <w:t xml:space="preserve"> Regional Infrastructure Finance Facility (RIFF)</w:t>
      </w:r>
    </w:p>
    <w:p w14:paraId="125A712A" w14:textId="77777777" w:rsidR="00AC3FA4" w:rsidRPr="00B72B13" w:rsidRDefault="00AC3FA4" w:rsidP="00426F93">
      <w:pPr>
        <w:spacing w:after="0"/>
        <w:jc w:val="both"/>
        <w:rPr>
          <w:rFonts w:ascii="Arial" w:hAnsi="Arial" w:cs="Arial"/>
          <w:b/>
          <w:sz w:val="16"/>
          <w:szCs w:val="16"/>
        </w:rPr>
      </w:pPr>
    </w:p>
    <w:p w14:paraId="0EB75DAE" w14:textId="4EA039A3" w:rsidR="00B42AF4" w:rsidRPr="00B42AF4" w:rsidRDefault="0064214F" w:rsidP="00B42AF4">
      <w:pPr>
        <w:spacing w:after="0" w:line="240" w:lineRule="auto"/>
        <w:jc w:val="both"/>
        <w:rPr>
          <w:rFonts w:ascii="Arial" w:hAnsi="Arial" w:cs="Arial"/>
          <w:b/>
          <w:sz w:val="24"/>
          <w:szCs w:val="24"/>
        </w:rPr>
      </w:pPr>
      <w:r w:rsidRPr="00BC0912">
        <w:rPr>
          <w:rFonts w:ascii="Arial" w:hAnsi="Arial" w:cs="Arial"/>
          <w:b/>
          <w:sz w:val="24"/>
          <w:szCs w:val="24"/>
        </w:rPr>
        <w:t xml:space="preserve">ASSIGNMENT TITLE: </w:t>
      </w:r>
      <w:r w:rsidR="007B4E71" w:rsidRPr="00BC0912">
        <w:rPr>
          <w:rFonts w:ascii="Arial" w:hAnsi="Arial" w:cs="Arial"/>
          <w:b/>
          <w:sz w:val="24"/>
          <w:szCs w:val="24"/>
        </w:rPr>
        <w:t>CONSULTANCY SERVICES</w:t>
      </w:r>
      <w:r w:rsidR="009A7DB5" w:rsidRPr="00BC0912">
        <w:rPr>
          <w:rFonts w:ascii="Arial" w:hAnsi="Arial" w:cs="Arial"/>
          <w:b/>
          <w:sz w:val="24"/>
          <w:szCs w:val="24"/>
        </w:rPr>
        <w:t xml:space="preserve"> </w:t>
      </w:r>
      <w:r w:rsidR="00B42AF4" w:rsidRPr="00B42AF4">
        <w:rPr>
          <w:rFonts w:ascii="Arial" w:hAnsi="Arial" w:cs="Arial"/>
          <w:b/>
          <w:sz w:val="24"/>
          <w:szCs w:val="24"/>
        </w:rPr>
        <w:t>TO DEVELOP COMESA MODEL SOLAR STANDARDS, COMMON TARIFF FRAMEWORK FOR SOLAR</w:t>
      </w:r>
      <w:r w:rsidR="00B42AF4" w:rsidRPr="00B42AF4" w:rsidDel="003B7DD0">
        <w:rPr>
          <w:rFonts w:ascii="Arial" w:hAnsi="Arial" w:cs="Arial"/>
          <w:b/>
          <w:sz w:val="24"/>
          <w:szCs w:val="24"/>
        </w:rPr>
        <w:t xml:space="preserve"> </w:t>
      </w:r>
      <w:r w:rsidR="00B42AF4" w:rsidRPr="00B42AF4">
        <w:rPr>
          <w:rFonts w:ascii="Arial" w:hAnsi="Arial" w:cs="Arial"/>
          <w:b/>
          <w:sz w:val="24"/>
          <w:szCs w:val="24"/>
        </w:rPr>
        <w:t>AND PROVISION OF TECHNICAL ASSISTANCE (TA) SUPPORT TO MEMBER STATES</w:t>
      </w:r>
      <w:r w:rsidR="00C40791">
        <w:rPr>
          <w:rFonts w:ascii="Arial" w:hAnsi="Arial" w:cs="Arial"/>
          <w:b/>
          <w:sz w:val="24"/>
          <w:szCs w:val="24"/>
        </w:rPr>
        <w:t>.</w:t>
      </w:r>
    </w:p>
    <w:p w14:paraId="0B51845C" w14:textId="5F55EB12" w:rsidR="00AA1CB2" w:rsidRPr="00BC0912" w:rsidRDefault="00AA1CB2" w:rsidP="00890A3D">
      <w:pPr>
        <w:spacing w:after="0" w:line="240" w:lineRule="auto"/>
        <w:jc w:val="both"/>
        <w:rPr>
          <w:rFonts w:ascii="Arial" w:hAnsi="Arial" w:cs="Arial"/>
          <w:b/>
          <w:sz w:val="24"/>
          <w:szCs w:val="24"/>
          <w:lang w:val="en-US"/>
        </w:rPr>
      </w:pPr>
    </w:p>
    <w:p w14:paraId="40C6F6A9" w14:textId="49549730" w:rsidR="007B4E71" w:rsidRPr="00BC0912" w:rsidRDefault="00A47394" w:rsidP="0045545C">
      <w:pPr>
        <w:tabs>
          <w:tab w:val="right" w:leader="dot" w:pos="8640"/>
        </w:tabs>
        <w:spacing w:after="0"/>
        <w:ind w:left="90"/>
        <w:jc w:val="both"/>
        <w:rPr>
          <w:rFonts w:ascii="Arial" w:hAnsi="Arial" w:cs="Arial"/>
          <w:b/>
          <w:sz w:val="24"/>
          <w:szCs w:val="24"/>
        </w:rPr>
      </w:pPr>
      <w:r w:rsidRPr="00BC0912">
        <w:rPr>
          <w:rFonts w:ascii="Arial" w:hAnsi="Arial" w:cs="Arial"/>
          <w:b/>
          <w:i/>
          <w:sz w:val="24"/>
          <w:szCs w:val="24"/>
        </w:rPr>
        <w:t>REF NO.</w:t>
      </w:r>
      <w:r w:rsidR="00C178DE" w:rsidRPr="00BC0912">
        <w:rPr>
          <w:rFonts w:ascii="Arial" w:hAnsi="Arial" w:cs="Arial"/>
          <w:b/>
          <w:i/>
          <w:sz w:val="24"/>
          <w:szCs w:val="24"/>
        </w:rPr>
        <w:t xml:space="preserve"> </w:t>
      </w:r>
      <w:r w:rsidR="007B4E71" w:rsidRPr="00BC0912">
        <w:rPr>
          <w:rFonts w:ascii="Arial" w:hAnsi="Arial" w:cs="Arial"/>
          <w:b/>
          <w:i/>
          <w:sz w:val="24"/>
          <w:szCs w:val="24"/>
        </w:rPr>
        <w:t xml:space="preserve"> </w:t>
      </w:r>
      <w:bookmarkStart w:id="0" w:name="_Hlk71738046"/>
      <w:r w:rsidRPr="00BC0912">
        <w:rPr>
          <w:rFonts w:ascii="Arial" w:hAnsi="Arial" w:cs="Arial"/>
          <w:b/>
          <w:i/>
          <w:sz w:val="24"/>
          <w:szCs w:val="24"/>
        </w:rPr>
        <w:t>C</w:t>
      </w:r>
      <w:r w:rsidR="00CF4093" w:rsidRPr="00BC0912">
        <w:rPr>
          <w:rFonts w:ascii="Arial" w:hAnsi="Arial" w:cs="Arial"/>
          <w:b/>
          <w:i/>
          <w:sz w:val="24"/>
          <w:szCs w:val="24"/>
        </w:rPr>
        <w:t>S/</w:t>
      </w:r>
      <w:r w:rsidR="007B4E71" w:rsidRPr="00BC0912">
        <w:rPr>
          <w:rFonts w:ascii="Arial" w:hAnsi="Arial" w:cs="Arial"/>
          <w:b/>
          <w:sz w:val="24"/>
          <w:szCs w:val="24"/>
        </w:rPr>
        <w:t>PRO/</w:t>
      </w:r>
      <w:r w:rsidR="00D524FD" w:rsidRPr="00BC0912">
        <w:rPr>
          <w:rFonts w:ascii="Arial" w:hAnsi="Arial" w:cs="Arial"/>
          <w:b/>
          <w:sz w:val="24"/>
          <w:szCs w:val="24"/>
        </w:rPr>
        <w:t>RIFF</w:t>
      </w:r>
      <w:r w:rsidR="007B4E71" w:rsidRPr="00BC0912">
        <w:rPr>
          <w:rFonts w:ascii="Arial" w:hAnsi="Arial" w:cs="Arial"/>
          <w:b/>
          <w:sz w:val="24"/>
          <w:szCs w:val="24"/>
        </w:rPr>
        <w:t>/</w:t>
      </w:r>
      <w:r w:rsidR="00B42AF4">
        <w:rPr>
          <w:rFonts w:ascii="Arial" w:hAnsi="Arial" w:cs="Arial"/>
          <w:b/>
          <w:sz w:val="24"/>
          <w:szCs w:val="24"/>
        </w:rPr>
        <w:t>02</w:t>
      </w:r>
      <w:r w:rsidR="00C178DE" w:rsidRPr="00BC0912">
        <w:rPr>
          <w:rFonts w:ascii="Arial" w:hAnsi="Arial" w:cs="Arial"/>
          <w:b/>
          <w:sz w:val="24"/>
          <w:szCs w:val="24"/>
        </w:rPr>
        <w:t>/</w:t>
      </w:r>
      <w:r w:rsidR="00890A3D">
        <w:rPr>
          <w:rFonts w:ascii="Arial" w:hAnsi="Arial" w:cs="Arial"/>
          <w:b/>
          <w:sz w:val="24"/>
          <w:szCs w:val="24"/>
        </w:rPr>
        <w:t>7.05</w:t>
      </w:r>
      <w:r w:rsidR="00C178DE" w:rsidRPr="00BC0912">
        <w:rPr>
          <w:rFonts w:ascii="Arial" w:hAnsi="Arial" w:cs="Arial"/>
          <w:b/>
          <w:sz w:val="24"/>
          <w:szCs w:val="24"/>
        </w:rPr>
        <w:t>/</w:t>
      </w:r>
      <w:r w:rsidR="004B4AD5" w:rsidRPr="00BC0912">
        <w:rPr>
          <w:rFonts w:ascii="Arial" w:hAnsi="Arial" w:cs="Arial"/>
          <w:b/>
          <w:sz w:val="24"/>
          <w:szCs w:val="24"/>
        </w:rPr>
        <w:t>21</w:t>
      </w:r>
    </w:p>
    <w:bookmarkEnd w:id="0"/>
    <w:p w14:paraId="40C6F6AA" w14:textId="77777777" w:rsidR="00A64AB5" w:rsidRPr="00BC27E1" w:rsidRDefault="004F0460" w:rsidP="00426F93">
      <w:pPr>
        <w:spacing w:after="0"/>
        <w:rPr>
          <w:rFonts w:ascii="Arial" w:hAnsi="Arial" w:cs="Arial"/>
          <w:sz w:val="24"/>
          <w:szCs w:val="24"/>
        </w:rPr>
      </w:pPr>
    </w:p>
    <w:p w14:paraId="3704F999" w14:textId="79ED8EC5" w:rsidR="00851A4A" w:rsidRPr="00BC27E1" w:rsidRDefault="00BC27E1" w:rsidP="00BC27E1">
      <w:pPr>
        <w:widowControl w:val="0"/>
        <w:tabs>
          <w:tab w:val="left" w:pos="90"/>
        </w:tabs>
        <w:autoSpaceDE w:val="0"/>
        <w:autoSpaceDN w:val="0"/>
        <w:adjustRightInd w:val="0"/>
        <w:spacing w:after="0" w:line="240" w:lineRule="auto"/>
        <w:ind w:left="86" w:hanging="86"/>
        <w:jc w:val="both"/>
        <w:rPr>
          <w:rFonts w:ascii="Arial" w:hAnsi="Arial" w:cs="Arial"/>
          <w:sz w:val="24"/>
          <w:szCs w:val="24"/>
        </w:rPr>
      </w:pPr>
      <w:r>
        <w:rPr>
          <w:rFonts w:ascii="Arial" w:hAnsi="Arial" w:cs="Arial"/>
          <w:sz w:val="24"/>
          <w:szCs w:val="24"/>
        </w:rPr>
        <w:t xml:space="preserve"> </w:t>
      </w:r>
      <w:r w:rsidR="00434C3A" w:rsidRPr="00BC27E1">
        <w:rPr>
          <w:rFonts w:ascii="Arial" w:hAnsi="Arial" w:cs="Arial"/>
          <w:sz w:val="24"/>
          <w:szCs w:val="24"/>
        </w:rPr>
        <w:t>The Common Market for Eastern and Southern Africa (COMESA) received a grant</w:t>
      </w:r>
      <w:r w:rsidR="00463164" w:rsidRPr="00BC27E1">
        <w:rPr>
          <w:rFonts w:ascii="Arial" w:hAnsi="Arial" w:cs="Arial"/>
          <w:sz w:val="24"/>
          <w:szCs w:val="24"/>
        </w:rPr>
        <w:t xml:space="preserve"> </w:t>
      </w:r>
      <w:r w:rsidR="00434C3A" w:rsidRPr="00BC27E1">
        <w:rPr>
          <w:rFonts w:ascii="Arial" w:hAnsi="Arial" w:cs="Arial"/>
          <w:sz w:val="24"/>
          <w:szCs w:val="24"/>
        </w:rPr>
        <w:t>from the</w:t>
      </w:r>
      <w:r w:rsidR="004E3528" w:rsidRPr="00BC27E1">
        <w:rPr>
          <w:rFonts w:ascii="Arial" w:hAnsi="Arial" w:cs="Arial"/>
          <w:sz w:val="24"/>
          <w:szCs w:val="24"/>
        </w:rPr>
        <w:t xml:space="preserve"> International </w:t>
      </w:r>
      <w:r w:rsidR="00CF4D8A" w:rsidRPr="00BC27E1">
        <w:rPr>
          <w:rFonts w:ascii="Arial" w:hAnsi="Arial" w:cs="Arial"/>
          <w:sz w:val="24"/>
          <w:szCs w:val="24"/>
        </w:rPr>
        <w:t>Development Association</w:t>
      </w:r>
      <w:r w:rsidR="002826EF" w:rsidRPr="00BC27E1">
        <w:rPr>
          <w:rFonts w:ascii="Arial" w:hAnsi="Arial" w:cs="Arial"/>
          <w:sz w:val="24"/>
          <w:szCs w:val="24"/>
        </w:rPr>
        <w:t xml:space="preserve"> </w:t>
      </w:r>
      <w:r w:rsidR="004E3528" w:rsidRPr="00BC27E1">
        <w:rPr>
          <w:rFonts w:ascii="Arial" w:hAnsi="Arial" w:cs="Arial"/>
          <w:sz w:val="24"/>
          <w:szCs w:val="24"/>
        </w:rPr>
        <w:t>(</w:t>
      </w:r>
      <w:r w:rsidR="00FA7108" w:rsidRPr="00BC27E1">
        <w:rPr>
          <w:rFonts w:ascii="Arial" w:hAnsi="Arial" w:cs="Arial"/>
          <w:sz w:val="24"/>
          <w:szCs w:val="24"/>
        </w:rPr>
        <w:t>IDA) and</w:t>
      </w:r>
      <w:r w:rsidR="009F7BA6" w:rsidRPr="00BC27E1">
        <w:rPr>
          <w:rFonts w:ascii="Arial" w:hAnsi="Arial" w:cs="Arial"/>
          <w:sz w:val="24"/>
          <w:szCs w:val="24"/>
        </w:rPr>
        <w:t xml:space="preserve">   intends to apply  </w:t>
      </w:r>
      <w:r w:rsidR="00463164" w:rsidRPr="00BC27E1">
        <w:rPr>
          <w:rFonts w:ascii="Arial" w:hAnsi="Arial" w:cs="Arial"/>
          <w:sz w:val="24"/>
          <w:szCs w:val="24"/>
        </w:rPr>
        <w:t xml:space="preserve"> </w:t>
      </w:r>
      <w:r w:rsidR="002826EF" w:rsidRPr="00BC27E1">
        <w:rPr>
          <w:rFonts w:ascii="Arial" w:hAnsi="Arial" w:cs="Arial"/>
          <w:sz w:val="24"/>
          <w:szCs w:val="24"/>
        </w:rPr>
        <w:t>part of</w:t>
      </w:r>
      <w:r w:rsidR="009F7BA6" w:rsidRPr="00BC27E1">
        <w:rPr>
          <w:rFonts w:ascii="Arial" w:hAnsi="Arial" w:cs="Arial"/>
          <w:sz w:val="24"/>
          <w:szCs w:val="24"/>
        </w:rPr>
        <w:t xml:space="preserve"> the </w:t>
      </w:r>
      <w:r w:rsidR="002826EF" w:rsidRPr="00BC27E1">
        <w:rPr>
          <w:rFonts w:ascii="Arial" w:hAnsi="Arial" w:cs="Arial"/>
          <w:sz w:val="24"/>
          <w:szCs w:val="24"/>
        </w:rPr>
        <w:t>proceeds of</w:t>
      </w:r>
      <w:r w:rsidR="009F7BA6" w:rsidRPr="00BC27E1">
        <w:rPr>
          <w:rFonts w:ascii="Arial" w:hAnsi="Arial" w:cs="Arial"/>
          <w:sz w:val="24"/>
          <w:szCs w:val="24"/>
        </w:rPr>
        <w:t xml:space="preserve"> </w:t>
      </w:r>
      <w:r w:rsidR="00510274" w:rsidRPr="00BC27E1">
        <w:rPr>
          <w:rFonts w:ascii="Arial" w:hAnsi="Arial" w:cs="Arial"/>
          <w:sz w:val="24"/>
          <w:szCs w:val="24"/>
        </w:rPr>
        <w:t xml:space="preserve">this </w:t>
      </w:r>
      <w:r w:rsidR="00C857E5" w:rsidRPr="00BC27E1">
        <w:rPr>
          <w:rFonts w:ascii="Arial" w:hAnsi="Arial" w:cs="Arial"/>
          <w:sz w:val="24"/>
          <w:szCs w:val="24"/>
        </w:rPr>
        <w:t>grant to</w:t>
      </w:r>
      <w:r w:rsidR="002826EF" w:rsidRPr="00BC27E1">
        <w:rPr>
          <w:rFonts w:ascii="Arial" w:hAnsi="Arial" w:cs="Arial"/>
          <w:sz w:val="24"/>
          <w:szCs w:val="24"/>
        </w:rPr>
        <w:t xml:space="preserve"> </w:t>
      </w:r>
      <w:r w:rsidR="00C857E5" w:rsidRPr="00BC27E1">
        <w:rPr>
          <w:rFonts w:ascii="Arial" w:hAnsi="Arial" w:cs="Arial"/>
          <w:sz w:val="24"/>
          <w:szCs w:val="24"/>
        </w:rPr>
        <w:t>payments under</w:t>
      </w:r>
      <w:r w:rsidR="0067790C" w:rsidRPr="00BC27E1">
        <w:rPr>
          <w:rFonts w:ascii="Arial" w:hAnsi="Arial" w:cs="Arial"/>
          <w:sz w:val="24"/>
          <w:szCs w:val="24"/>
        </w:rPr>
        <w:t xml:space="preserve"> the contract   </w:t>
      </w:r>
      <w:r w:rsidR="00C46427" w:rsidRPr="00BC27E1">
        <w:rPr>
          <w:rFonts w:ascii="Arial" w:hAnsi="Arial" w:cs="Arial"/>
          <w:sz w:val="24"/>
          <w:szCs w:val="24"/>
        </w:rPr>
        <w:t xml:space="preserve">for </w:t>
      </w:r>
      <w:r w:rsidRPr="00BC27E1">
        <w:rPr>
          <w:rFonts w:ascii="Arial" w:hAnsi="Arial" w:cs="Arial"/>
          <w:sz w:val="24"/>
          <w:szCs w:val="24"/>
        </w:rPr>
        <w:t>the development</w:t>
      </w:r>
      <w:r w:rsidR="00C857E5" w:rsidRPr="00BC27E1">
        <w:rPr>
          <w:rFonts w:ascii="Arial" w:hAnsi="Arial" w:cs="Arial"/>
          <w:sz w:val="24"/>
          <w:szCs w:val="24"/>
        </w:rPr>
        <w:t xml:space="preserve"> of</w:t>
      </w:r>
      <w:r w:rsidR="00C46427" w:rsidRPr="00BC27E1">
        <w:rPr>
          <w:rFonts w:ascii="Arial" w:hAnsi="Arial" w:cs="Arial"/>
          <w:sz w:val="24"/>
          <w:szCs w:val="24"/>
        </w:rPr>
        <w:t xml:space="preserve"> </w:t>
      </w:r>
      <w:r w:rsidR="00BE6275" w:rsidRPr="00BC27E1">
        <w:rPr>
          <w:rFonts w:ascii="Arial" w:hAnsi="Arial" w:cs="Arial"/>
          <w:sz w:val="24"/>
          <w:szCs w:val="24"/>
        </w:rPr>
        <w:t xml:space="preserve">the </w:t>
      </w:r>
      <w:r w:rsidR="00B6442E" w:rsidRPr="00BC27E1">
        <w:rPr>
          <w:rFonts w:ascii="Arial" w:hAnsi="Arial" w:cs="Arial"/>
          <w:sz w:val="24"/>
          <w:szCs w:val="24"/>
        </w:rPr>
        <w:t>COMESA model solar standards, common tariff framework for solar</w:t>
      </w:r>
      <w:r w:rsidR="00B6442E" w:rsidRPr="00BC27E1" w:rsidDel="003B7DD0">
        <w:rPr>
          <w:rFonts w:ascii="Arial" w:hAnsi="Arial" w:cs="Arial"/>
          <w:sz w:val="24"/>
          <w:szCs w:val="24"/>
        </w:rPr>
        <w:t xml:space="preserve"> </w:t>
      </w:r>
      <w:r w:rsidR="00B6442E" w:rsidRPr="00BC27E1">
        <w:rPr>
          <w:rFonts w:ascii="Arial" w:hAnsi="Arial" w:cs="Arial"/>
          <w:sz w:val="24"/>
          <w:szCs w:val="24"/>
        </w:rPr>
        <w:t xml:space="preserve">and provision of </w:t>
      </w:r>
      <w:r w:rsidR="00BE6275" w:rsidRPr="00BC27E1">
        <w:rPr>
          <w:rFonts w:ascii="Arial" w:hAnsi="Arial" w:cs="Arial"/>
          <w:sz w:val="24"/>
          <w:szCs w:val="24"/>
        </w:rPr>
        <w:t>T</w:t>
      </w:r>
      <w:r w:rsidR="00B6442E" w:rsidRPr="00BC27E1">
        <w:rPr>
          <w:rFonts w:ascii="Arial" w:hAnsi="Arial" w:cs="Arial"/>
          <w:sz w:val="24"/>
          <w:szCs w:val="24"/>
        </w:rPr>
        <w:t xml:space="preserve">echnical </w:t>
      </w:r>
      <w:r w:rsidR="00BE6275" w:rsidRPr="00BC27E1">
        <w:rPr>
          <w:rFonts w:ascii="Arial" w:hAnsi="Arial" w:cs="Arial"/>
          <w:sz w:val="24"/>
          <w:szCs w:val="24"/>
        </w:rPr>
        <w:t>A</w:t>
      </w:r>
      <w:r w:rsidR="00B6442E" w:rsidRPr="00BC27E1">
        <w:rPr>
          <w:rFonts w:ascii="Arial" w:hAnsi="Arial" w:cs="Arial"/>
          <w:sz w:val="24"/>
          <w:szCs w:val="24"/>
        </w:rPr>
        <w:t>ssistance (</w:t>
      </w:r>
      <w:r w:rsidR="00023E99" w:rsidRPr="00BC27E1">
        <w:rPr>
          <w:rFonts w:ascii="Arial" w:hAnsi="Arial" w:cs="Arial"/>
          <w:sz w:val="24"/>
          <w:szCs w:val="24"/>
        </w:rPr>
        <w:t>TA</w:t>
      </w:r>
      <w:r w:rsidR="00B6442E" w:rsidRPr="00BC27E1">
        <w:rPr>
          <w:rFonts w:ascii="Arial" w:hAnsi="Arial" w:cs="Arial"/>
          <w:sz w:val="24"/>
          <w:szCs w:val="24"/>
        </w:rPr>
        <w:t xml:space="preserve">) support to </w:t>
      </w:r>
      <w:r w:rsidR="00BE6275" w:rsidRPr="00BC27E1">
        <w:rPr>
          <w:rFonts w:ascii="Arial" w:hAnsi="Arial" w:cs="Arial"/>
          <w:sz w:val="24"/>
          <w:szCs w:val="24"/>
        </w:rPr>
        <w:t>M</w:t>
      </w:r>
      <w:r w:rsidR="00B6442E" w:rsidRPr="00BC27E1">
        <w:rPr>
          <w:rFonts w:ascii="Arial" w:hAnsi="Arial" w:cs="Arial"/>
          <w:sz w:val="24"/>
          <w:szCs w:val="24"/>
        </w:rPr>
        <w:t xml:space="preserve">ember </w:t>
      </w:r>
      <w:r w:rsidR="00BE6275" w:rsidRPr="00BC27E1">
        <w:rPr>
          <w:rFonts w:ascii="Arial" w:hAnsi="Arial" w:cs="Arial"/>
          <w:sz w:val="24"/>
          <w:szCs w:val="24"/>
        </w:rPr>
        <w:t>S</w:t>
      </w:r>
      <w:r w:rsidR="00B6442E" w:rsidRPr="00BC27E1">
        <w:rPr>
          <w:rFonts w:ascii="Arial" w:hAnsi="Arial" w:cs="Arial"/>
          <w:sz w:val="24"/>
          <w:szCs w:val="24"/>
        </w:rPr>
        <w:t>tates</w:t>
      </w:r>
      <w:r w:rsidR="00CF4D8A" w:rsidRPr="00BC27E1">
        <w:rPr>
          <w:rFonts w:ascii="Arial" w:hAnsi="Arial" w:cs="Arial"/>
          <w:sz w:val="24"/>
          <w:szCs w:val="24"/>
        </w:rPr>
        <w:t>.</w:t>
      </w:r>
    </w:p>
    <w:p w14:paraId="74C5D09B" w14:textId="77777777" w:rsidR="00657276" w:rsidRPr="00BC27E1" w:rsidRDefault="00657276" w:rsidP="00657276">
      <w:pPr>
        <w:spacing w:after="0"/>
        <w:jc w:val="both"/>
        <w:rPr>
          <w:rFonts w:ascii="Arial" w:hAnsi="Arial" w:cs="Arial"/>
          <w:sz w:val="24"/>
          <w:szCs w:val="24"/>
          <w:lang w:val="en-US"/>
        </w:rPr>
      </w:pPr>
    </w:p>
    <w:p w14:paraId="23D70E09" w14:textId="09A3B093" w:rsidR="005F6BC5" w:rsidRPr="00BC27E1" w:rsidRDefault="005F6BC5" w:rsidP="00BC27E1">
      <w:pPr>
        <w:widowControl w:val="0"/>
        <w:spacing w:after="0" w:line="240" w:lineRule="auto"/>
        <w:ind w:left="90"/>
        <w:jc w:val="both"/>
        <w:rPr>
          <w:rFonts w:ascii="Arial" w:hAnsi="Arial" w:cs="Arial"/>
          <w:sz w:val="24"/>
          <w:szCs w:val="24"/>
        </w:rPr>
      </w:pPr>
      <w:r w:rsidRPr="00BC27E1">
        <w:rPr>
          <w:rFonts w:ascii="Arial" w:hAnsi="Arial" w:cs="Arial"/>
          <w:bCs/>
          <w:sz w:val="24"/>
          <w:szCs w:val="24"/>
          <w:lang w:val="en-US"/>
        </w:rPr>
        <w:t>The objective of the assignment</w:t>
      </w:r>
      <w:r w:rsidRPr="00BC27E1">
        <w:rPr>
          <w:rFonts w:ascii="Arial" w:hAnsi="Arial" w:cs="Arial"/>
          <w:b/>
          <w:sz w:val="24"/>
          <w:szCs w:val="24"/>
          <w:lang w:val="en-US"/>
        </w:rPr>
        <w:t xml:space="preserve"> </w:t>
      </w:r>
      <w:r w:rsidR="00367AE9" w:rsidRPr="00BC27E1">
        <w:rPr>
          <w:rFonts w:ascii="Arial" w:hAnsi="Arial" w:cs="Arial"/>
          <w:bCs/>
          <w:sz w:val="24"/>
          <w:szCs w:val="24"/>
          <w:lang w:val="en-US"/>
        </w:rPr>
        <w:t xml:space="preserve">is </w:t>
      </w:r>
      <w:r w:rsidRPr="00BC27E1">
        <w:rPr>
          <w:rFonts w:ascii="Arial" w:hAnsi="Arial" w:cs="Arial"/>
          <w:sz w:val="24"/>
          <w:szCs w:val="24"/>
          <w:lang w:val="en-US"/>
        </w:rPr>
        <w:t>to</w:t>
      </w:r>
      <w:r w:rsidRPr="00BC27E1">
        <w:rPr>
          <w:rFonts w:ascii="Arial" w:hAnsi="Arial" w:cs="Arial"/>
          <w:sz w:val="24"/>
          <w:szCs w:val="24"/>
        </w:rPr>
        <w:t xml:space="preserve"> develop Model Solar Standards, Model </w:t>
      </w:r>
      <w:r w:rsidR="005B3726">
        <w:rPr>
          <w:rFonts w:ascii="Arial" w:hAnsi="Arial" w:cs="Arial"/>
          <w:sz w:val="24"/>
          <w:szCs w:val="24"/>
        </w:rPr>
        <w:t xml:space="preserve">for </w:t>
      </w:r>
      <w:r w:rsidRPr="00BC27E1">
        <w:rPr>
          <w:rFonts w:ascii="Arial" w:hAnsi="Arial" w:cs="Arial"/>
          <w:sz w:val="24"/>
          <w:szCs w:val="24"/>
        </w:rPr>
        <w:t>Common Customs Tariff Framework for Solar products, and provide Technical Support to Member States for national adoption of the model documents.</w:t>
      </w:r>
    </w:p>
    <w:p w14:paraId="1367803A" w14:textId="77777777" w:rsidR="00C46427" w:rsidRPr="00BC27E1" w:rsidRDefault="00C46427" w:rsidP="00835B14">
      <w:pPr>
        <w:widowControl w:val="0"/>
        <w:spacing w:after="0" w:line="240" w:lineRule="auto"/>
        <w:jc w:val="both"/>
        <w:rPr>
          <w:rFonts w:ascii="Arial" w:hAnsi="Arial" w:cs="Arial"/>
          <w:color w:val="FF0000"/>
          <w:sz w:val="24"/>
          <w:szCs w:val="24"/>
        </w:rPr>
      </w:pPr>
    </w:p>
    <w:p w14:paraId="461DAE0A" w14:textId="5F3614C6" w:rsidR="00C46427" w:rsidRPr="00BC27E1" w:rsidRDefault="00D5607C" w:rsidP="0045545C">
      <w:pPr>
        <w:widowControl w:val="0"/>
        <w:spacing w:after="0" w:line="240" w:lineRule="auto"/>
        <w:ind w:firstLine="90"/>
        <w:jc w:val="both"/>
        <w:rPr>
          <w:rFonts w:ascii="Arial" w:hAnsi="Arial" w:cs="Arial"/>
          <w:sz w:val="24"/>
          <w:szCs w:val="24"/>
        </w:rPr>
      </w:pPr>
      <w:r w:rsidRPr="00BC27E1">
        <w:rPr>
          <w:rFonts w:ascii="Arial" w:hAnsi="Arial" w:cs="Arial"/>
          <w:sz w:val="24"/>
          <w:szCs w:val="24"/>
        </w:rPr>
        <w:t>The service</w:t>
      </w:r>
      <w:r w:rsidR="00176BB8" w:rsidRPr="00BC27E1">
        <w:rPr>
          <w:rFonts w:ascii="Arial" w:hAnsi="Arial" w:cs="Arial"/>
          <w:sz w:val="24"/>
          <w:szCs w:val="24"/>
        </w:rPr>
        <w:t xml:space="preserve"> </w:t>
      </w:r>
      <w:r w:rsidR="00176BB8">
        <w:rPr>
          <w:rFonts w:ascii="Arial" w:hAnsi="Arial" w:cs="Arial"/>
          <w:sz w:val="24"/>
          <w:szCs w:val="24"/>
        </w:rPr>
        <w:t xml:space="preserve">will </w:t>
      </w:r>
      <w:r w:rsidR="00A70533" w:rsidRPr="00BC27E1">
        <w:rPr>
          <w:rFonts w:ascii="Arial" w:hAnsi="Arial" w:cs="Arial"/>
          <w:sz w:val="24"/>
          <w:szCs w:val="24"/>
        </w:rPr>
        <w:t>include</w:t>
      </w:r>
      <w:r w:rsidR="00F54B13" w:rsidRPr="00BC27E1">
        <w:rPr>
          <w:rFonts w:ascii="Arial" w:hAnsi="Arial" w:cs="Arial"/>
          <w:sz w:val="24"/>
          <w:szCs w:val="24"/>
        </w:rPr>
        <w:t xml:space="preserve"> </w:t>
      </w:r>
      <w:r w:rsidR="00796AF1" w:rsidRPr="00BC27E1">
        <w:rPr>
          <w:rFonts w:ascii="Arial" w:hAnsi="Arial" w:cs="Arial"/>
          <w:sz w:val="24"/>
          <w:szCs w:val="24"/>
        </w:rPr>
        <w:t>but not</w:t>
      </w:r>
      <w:r w:rsidR="00F54B13" w:rsidRPr="00BC27E1">
        <w:rPr>
          <w:rFonts w:ascii="Arial" w:hAnsi="Arial" w:cs="Arial"/>
          <w:sz w:val="24"/>
          <w:szCs w:val="24"/>
        </w:rPr>
        <w:t xml:space="preserve">  limited  to</w:t>
      </w:r>
      <w:r w:rsidR="005F4650" w:rsidRPr="00BC27E1">
        <w:rPr>
          <w:rFonts w:ascii="Arial" w:hAnsi="Arial" w:cs="Arial"/>
          <w:sz w:val="24"/>
          <w:szCs w:val="24"/>
        </w:rPr>
        <w:t>;</w:t>
      </w:r>
      <w:r w:rsidR="009D46F6" w:rsidRPr="00BC27E1">
        <w:rPr>
          <w:rFonts w:ascii="Arial" w:hAnsi="Arial" w:cs="Arial"/>
          <w:sz w:val="24"/>
          <w:szCs w:val="24"/>
        </w:rPr>
        <w:t xml:space="preserve"> </w:t>
      </w:r>
    </w:p>
    <w:p w14:paraId="17A06A6C" w14:textId="615B8D69" w:rsidR="005F4650" w:rsidRPr="00BC27E1" w:rsidRDefault="005F4650" w:rsidP="00BC27E1">
      <w:pPr>
        <w:pStyle w:val="ListParagraph"/>
        <w:widowControl w:val="0"/>
        <w:numPr>
          <w:ilvl w:val="0"/>
          <w:numId w:val="4"/>
        </w:numPr>
        <w:tabs>
          <w:tab w:val="left" w:pos="180"/>
        </w:tabs>
        <w:ind w:left="180" w:hanging="90"/>
        <w:jc w:val="both"/>
        <w:rPr>
          <w:rFonts w:ascii="Arial" w:hAnsi="Arial" w:cs="Arial"/>
          <w:sz w:val="24"/>
          <w:szCs w:val="24"/>
        </w:rPr>
      </w:pPr>
      <w:bookmarkStart w:id="1" w:name="_Hlk71733002"/>
      <w:r w:rsidRPr="00BC27E1">
        <w:rPr>
          <w:rFonts w:ascii="Arial" w:hAnsi="Arial" w:cs="Arial"/>
          <w:sz w:val="24"/>
          <w:szCs w:val="24"/>
        </w:rPr>
        <w:t>Identify</w:t>
      </w:r>
      <w:r w:rsidR="00F418E4" w:rsidRPr="00BC27E1">
        <w:rPr>
          <w:rFonts w:ascii="Arial" w:hAnsi="Arial" w:cs="Arial"/>
          <w:sz w:val="24"/>
          <w:szCs w:val="24"/>
        </w:rPr>
        <w:t>ing</w:t>
      </w:r>
      <w:r w:rsidRPr="00BC27E1">
        <w:rPr>
          <w:rFonts w:ascii="Arial" w:hAnsi="Arial" w:cs="Arial"/>
          <w:sz w:val="24"/>
          <w:szCs w:val="24"/>
        </w:rPr>
        <w:t xml:space="preserve"> existing International Solar Standards that can be recommended for </w:t>
      </w:r>
      <w:r w:rsidR="0045545C" w:rsidRPr="00BC27E1">
        <w:rPr>
          <w:rFonts w:ascii="Arial" w:hAnsi="Arial" w:cs="Arial"/>
          <w:sz w:val="24"/>
          <w:szCs w:val="24"/>
        </w:rPr>
        <w:t xml:space="preserve">   </w:t>
      </w:r>
      <w:r w:rsidR="00BC27E1" w:rsidRPr="00BC27E1">
        <w:rPr>
          <w:rFonts w:ascii="Arial" w:hAnsi="Arial" w:cs="Arial"/>
          <w:sz w:val="24"/>
          <w:szCs w:val="24"/>
        </w:rPr>
        <w:t xml:space="preserve">           </w:t>
      </w:r>
      <w:r w:rsidR="00D5607C">
        <w:rPr>
          <w:rFonts w:ascii="Arial" w:hAnsi="Arial" w:cs="Arial"/>
          <w:sz w:val="24"/>
          <w:szCs w:val="24"/>
        </w:rPr>
        <w:t xml:space="preserve"> </w:t>
      </w:r>
      <w:r w:rsidR="00D5607C">
        <w:rPr>
          <w:rFonts w:ascii="Arial" w:hAnsi="Arial" w:cs="Arial"/>
          <w:sz w:val="24"/>
          <w:szCs w:val="24"/>
        </w:rPr>
        <w:tab/>
      </w:r>
      <w:r w:rsidRPr="00BC27E1">
        <w:rPr>
          <w:rFonts w:ascii="Arial" w:hAnsi="Arial" w:cs="Arial"/>
          <w:sz w:val="24"/>
          <w:szCs w:val="24"/>
        </w:rPr>
        <w:t>adoption at COMESA level</w:t>
      </w:r>
      <w:r w:rsidR="00F54B13" w:rsidRPr="00BC27E1">
        <w:rPr>
          <w:rFonts w:ascii="Arial" w:hAnsi="Arial" w:cs="Arial"/>
          <w:sz w:val="24"/>
          <w:szCs w:val="24"/>
        </w:rPr>
        <w:t>;</w:t>
      </w:r>
    </w:p>
    <w:p w14:paraId="6D4A8950" w14:textId="21273116" w:rsidR="00F05BD9" w:rsidRDefault="005F4650" w:rsidP="00CB0A1E">
      <w:pPr>
        <w:pStyle w:val="ListParagraph"/>
        <w:widowControl w:val="0"/>
        <w:numPr>
          <w:ilvl w:val="0"/>
          <w:numId w:val="4"/>
        </w:numPr>
        <w:spacing w:after="0"/>
        <w:ind w:left="180" w:hanging="90"/>
        <w:jc w:val="both"/>
        <w:rPr>
          <w:rFonts w:ascii="Arial" w:hAnsi="Arial" w:cs="Arial"/>
          <w:sz w:val="24"/>
          <w:szCs w:val="24"/>
        </w:rPr>
      </w:pPr>
      <w:r w:rsidRPr="00CB0A1E">
        <w:rPr>
          <w:rFonts w:ascii="Arial" w:hAnsi="Arial" w:cs="Arial"/>
          <w:sz w:val="24"/>
          <w:szCs w:val="24"/>
        </w:rPr>
        <w:t>Develop a Model</w:t>
      </w:r>
      <w:r w:rsidR="009213E9" w:rsidRPr="00CB0A1E">
        <w:rPr>
          <w:rFonts w:ascii="Arial" w:hAnsi="Arial" w:cs="Arial"/>
          <w:sz w:val="24"/>
          <w:szCs w:val="24"/>
        </w:rPr>
        <w:t xml:space="preserve"> </w:t>
      </w:r>
      <w:r w:rsidR="00F05BD9" w:rsidRPr="00CB0A1E">
        <w:rPr>
          <w:rFonts w:ascii="Arial" w:hAnsi="Arial" w:cs="Arial"/>
          <w:sz w:val="24"/>
          <w:szCs w:val="24"/>
        </w:rPr>
        <w:t>for Common</w:t>
      </w:r>
      <w:r w:rsidRPr="00CB0A1E">
        <w:rPr>
          <w:rFonts w:ascii="Arial" w:hAnsi="Arial" w:cs="Arial"/>
          <w:sz w:val="24"/>
          <w:szCs w:val="24"/>
        </w:rPr>
        <w:t xml:space="preserve"> Customs Tariff Framework for Solar </w:t>
      </w:r>
      <w:proofErr w:type="gramStart"/>
      <w:r w:rsidRPr="00CB0A1E">
        <w:rPr>
          <w:rFonts w:ascii="Arial" w:hAnsi="Arial" w:cs="Arial"/>
          <w:sz w:val="24"/>
          <w:szCs w:val="24"/>
        </w:rPr>
        <w:t>products</w:t>
      </w:r>
      <w:r w:rsidR="00E518C6">
        <w:rPr>
          <w:rFonts w:ascii="Arial" w:hAnsi="Arial" w:cs="Arial"/>
          <w:sz w:val="24"/>
          <w:szCs w:val="24"/>
        </w:rPr>
        <w:t>;</w:t>
      </w:r>
      <w:proofErr w:type="gramEnd"/>
    </w:p>
    <w:p w14:paraId="51FF6DEA" w14:textId="345B33EF" w:rsidR="005F4650" w:rsidRPr="00CB0A1E" w:rsidRDefault="005F4650" w:rsidP="00CB0A1E">
      <w:pPr>
        <w:pStyle w:val="ListParagraph"/>
        <w:widowControl w:val="0"/>
        <w:numPr>
          <w:ilvl w:val="0"/>
          <w:numId w:val="4"/>
        </w:numPr>
        <w:spacing w:after="0"/>
        <w:ind w:left="180" w:hanging="90"/>
        <w:jc w:val="both"/>
        <w:rPr>
          <w:rFonts w:ascii="Arial" w:hAnsi="Arial" w:cs="Arial"/>
          <w:sz w:val="24"/>
          <w:szCs w:val="24"/>
        </w:rPr>
      </w:pPr>
      <w:r w:rsidRPr="00CB0A1E">
        <w:rPr>
          <w:rFonts w:ascii="Arial" w:hAnsi="Arial" w:cs="Arial"/>
          <w:sz w:val="24"/>
          <w:szCs w:val="24"/>
        </w:rPr>
        <w:t xml:space="preserve">Provide TA support to Member States on national adoption of the solar </w:t>
      </w:r>
      <w:r w:rsidR="00F05BD9">
        <w:rPr>
          <w:rFonts w:ascii="Arial" w:hAnsi="Arial" w:cs="Arial"/>
          <w:sz w:val="24"/>
          <w:szCs w:val="24"/>
        </w:rPr>
        <w:tab/>
      </w:r>
      <w:r w:rsidRPr="00CB0A1E">
        <w:rPr>
          <w:rFonts w:ascii="Arial" w:hAnsi="Arial" w:cs="Arial"/>
          <w:sz w:val="24"/>
          <w:szCs w:val="24"/>
        </w:rPr>
        <w:t>standards (where necessary) and tariff framework.</w:t>
      </w:r>
    </w:p>
    <w:bookmarkEnd w:id="1"/>
    <w:p w14:paraId="1DC2089B" w14:textId="77777777" w:rsidR="003D511A" w:rsidRPr="00BC27E1" w:rsidRDefault="003D511A" w:rsidP="003D511A">
      <w:pPr>
        <w:pStyle w:val="ListParagraph"/>
        <w:rPr>
          <w:rFonts w:ascii="Arial" w:hAnsi="Arial" w:cs="Arial"/>
          <w:spacing w:val="-2"/>
          <w:sz w:val="24"/>
          <w:szCs w:val="24"/>
        </w:rPr>
      </w:pPr>
    </w:p>
    <w:p w14:paraId="4453A0DC" w14:textId="2088B4FA" w:rsidR="003D5E14" w:rsidRPr="00BC27E1" w:rsidRDefault="003D511A" w:rsidP="0054315D">
      <w:pPr>
        <w:pStyle w:val="ListParagraph"/>
        <w:suppressAutoHyphens/>
        <w:spacing w:line="240" w:lineRule="auto"/>
        <w:ind w:left="86"/>
        <w:jc w:val="both"/>
        <w:rPr>
          <w:rFonts w:ascii="Arial" w:hAnsi="Arial" w:cs="Arial"/>
          <w:color w:val="FF0000"/>
          <w:spacing w:val="-2"/>
          <w:sz w:val="24"/>
          <w:szCs w:val="24"/>
        </w:rPr>
      </w:pPr>
      <w:r w:rsidRPr="00BC27E1">
        <w:rPr>
          <w:rFonts w:ascii="Arial" w:hAnsi="Arial" w:cs="Arial"/>
          <w:sz w:val="24"/>
          <w:szCs w:val="24"/>
        </w:rPr>
        <w:t>The Common market for Eastern and Southern Africa (COMESA)</w:t>
      </w:r>
      <w:r w:rsidRPr="00BC27E1">
        <w:rPr>
          <w:rFonts w:ascii="Arial" w:hAnsi="Arial" w:cs="Arial"/>
          <w:spacing w:val="-2"/>
          <w:sz w:val="24"/>
          <w:szCs w:val="24"/>
          <w:lang w:eastAsia="ar-SA"/>
        </w:rPr>
        <w:t xml:space="preserve"> now invites eligible consultants to indicate their interest in providing these services. Interested consultants must provide information indicating that they are qualified to perform the services (brochures, description of similar assignments, experience in similar conditions, availability of appropriate skills among staff, etc.). Consultants may constitute joint ventures to enhance their chances of qualification.  </w:t>
      </w:r>
    </w:p>
    <w:p w14:paraId="57E3C8E9" w14:textId="05BA517E" w:rsidR="00C46427" w:rsidRPr="00BC27E1" w:rsidRDefault="00BC27E1" w:rsidP="00BC27E1">
      <w:pPr>
        <w:widowControl w:val="0"/>
        <w:spacing w:after="0" w:line="240" w:lineRule="auto"/>
        <w:ind w:left="90"/>
        <w:jc w:val="both"/>
        <w:rPr>
          <w:rFonts w:ascii="Arial" w:hAnsi="Arial" w:cs="Arial"/>
          <w:sz w:val="24"/>
          <w:szCs w:val="24"/>
        </w:rPr>
      </w:pPr>
      <w:r w:rsidRPr="00BC27E1">
        <w:rPr>
          <w:rFonts w:ascii="Arial" w:hAnsi="Arial" w:cs="Arial"/>
          <w:sz w:val="24"/>
          <w:szCs w:val="24"/>
        </w:rPr>
        <w:t>A consultant</w:t>
      </w:r>
      <w:r w:rsidR="00BF36D7" w:rsidRPr="00BC27E1">
        <w:rPr>
          <w:rFonts w:ascii="Arial" w:hAnsi="Arial" w:cs="Arial"/>
          <w:sz w:val="24"/>
          <w:szCs w:val="24"/>
        </w:rPr>
        <w:t xml:space="preserve"> </w:t>
      </w:r>
      <w:r w:rsidR="00FF56EE" w:rsidRPr="00BC27E1">
        <w:rPr>
          <w:rFonts w:ascii="Arial" w:hAnsi="Arial" w:cs="Arial"/>
          <w:sz w:val="24"/>
          <w:szCs w:val="24"/>
        </w:rPr>
        <w:t>will be</w:t>
      </w:r>
      <w:r w:rsidR="00A5234D" w:rsidRPr="00BC27E1">
        <w:rPr>
          <w:rFonts w:ascii="Arial" w:hAnsi="Arial" w:cs="Arial"/>
          <w:sz w:val="24"/>
          <w:szCs w:val="24"/>
        </w:rPr>
        <w:t xml:space="preserve"> selected</w:t>
      </w:r>
      <w:r w:rsidR="00BF36D7" w:rsidRPr="00BC27E1">
        <w:rPr>
          <w:rFonts w:ascii="Arial" w:hAnsi="Arial" w:cs="Arial"/>
          <w:sz w:val="24"/>
          <w:szCs w:val="24"/>
        </w:rPr>
        <w:t xml:space="preserve"> in accordance </w:t>
      </w:r>
      <w:r w:rsidR="00550B3F" w:rsidRPr="00BC27E1">
        <w:rPr>
          <w:rFonts w:ascii="Arial" w:hAnsi="Arial" w:cs="Arial"/>
          <w:sz w:val="24"/>
          <w:szCs w:val="24"/>
        </w:rPr>
        <w:t xml:space="preserve">with </w:t>
      </w:r>
      <w:r w:rsidR="00FF56EE" w:rsidRPr="00BC27E1">
        <w:rPr>
          <w:rFonts w:ascii="Arial" w:hAnsi="Arial" w:cs="Arial"/>
          <w:sz w:val="24"/>
          <w:szCs w:val="24"/>
        </w:rPr>
        <w:t xml:space="preserve">the </w:t>
      </w:r>
      <w:r w:rsidR="009A6BBA" w:rsidRPr="00BC27E1">
        <w:rPr>
          <w:rFonts w:ascii="Arial" w:hAnsi="Arial" w:cs="Arial"/>
          <w:sz w:val="24"/>
          <w:szCs w:val="24"/>
        </w:rPr>
        <w:t xml:space="preserve">procedures </w:t>
      </w:r>
      <w:r w:rsidR="00B9403F" w:rsidRPr="00BC27E1">
        <w:rPr>
          <w:rFonts w:ascii="Arial" w:hAnsi="Arial" w:cs="Arial"/>
          <w:sz w:val="24"/>
          <w:szCs w:val="24"/>
        </w:rPr>
        <w:t xml:space="preserve">set </w:t>
      </w:r>
      <w:proofErr w:type="gramStart"/>
      <w:r w:rsidR="00B9403F" w:rsidRPr="00BC27E1">
        <w:rPr>
          <w:rFonts w:ascii="Arial" w:hAnsi="Arial" w:cs="Arial"/>
          <w:sz w:val="24"/>
          <w:szCs w:val="24"/>
        </w:rPr>
        <w:t>out</w:t>
      </w:r>
      <w:r w:rsidR="00205B74" w:rsidRPr="00BC27E1">
        <w:rPr>
          <w:rFonts w:ascii="Arial" w:hAnsi="Arial" w:cs="Arial"/>
          <w:sz w:val="24"/>
          <w:szCs w:val="24"/>
        </w:rPr>
        <w:t xml:space="preserve">  in</w:t>
      </w:r>
      <w:proofErr w:type="gramEnd"/>
      <w:r w:rsidR="00205B74" w:rsidRPr="00BC27E1">
        <w:rPr>
          <w:rFonts w:ascii="Arial" w:hAnsi="Arial" w:cs="Arial"/>
          <w:sz w:val="24"/>
          <w:szCs w:val="24"/>
        </w:rPr>
        <w:t xml:space="preserve">   the  </w:t>
      </w:r>
      <w:r w:rsidR="00165450" w:rsidRPr="00BC27E1">
        <w:rPr>
          <w:rFonts w:ascii="Arial" w:hAnsi="Arial" w:cs="Arial"/>
          <w:sz w:val="24"/>
          <w:szCs w:val="24"/>
        </w:rPr>
        <w:t xml:space="preserve">World </w:t>
      </w:r>
      <w:r w:rsidR="006873F9" w:rsidRPr="00BC27E1">
        <w:rPr>
          <w:rFonts w:ascii="Arial" w:hAnsi="Arial" w:cs="Arial"/>
          <w:sz w:val="24"/>
          <w:szCs w:val="24"/>
        </w:rPr>
        <w:t>Bank’s Guidelines</w:t>
      </w:r>
      <w:r w:rsidR="00307228" w:rsidRPr="00BC27E1">
        <w:rPr>
          <w:rFonts w:ascii="Arial" w:hAnsi="Arial" w:cs="Arial"/>
          <w:sz w:val="24"/>
          <w:szCs w:val="24"/>
        </w:rPr>
        <w:t xml:space="preserve">: Selection  and </w:t>
      </w:r>
      <w:r w:rsidR="003B5EF6" w:rsidRPr="00BC27E1">
        <w:rPr>
          <w:rFonts w:ascii="Arial" w:hAnsi="Arial" w:cs="Arial"/>
          <w:sz w:val="24"/>
          <w:szCs w:val="24"/>
        </w:rPr>
        <w:t>Employment of</w:t>
      </w:r>
      <w:r w:rsidR="00307228" w:rsidRPr="00BC27E1">
        <w:rPr>
          <w:rFonts w:ascii="Arial" w:hAnsi="Arial" w:cs="Arial"/>
          <w:sz w:val="24"/>
          <w:szCs w:val="24"/>
        </w:rPr>
        <w:t xml:space="preserve"> Consultants by World  Bank </w:t>
      </w:r>
      <w:r w:rsidR="00E8668F" w:rsidRPr="00BC27E1">
        <w:rPr>
          <w:rFonts w:ascii="Arial" w:hAnsi="Arial" w:cs="Arial"/>
          <w:sz w:val="24"/>
          <w:szCs w:val="24"/>
        </w:rPr>
        <w:t xml:space="preserve"> Borrowers May  2004.</w:t>
      </w:r>
    </w:p>
    <w:p w14:paraId="336FC8DD" w14:textId="62799435" w:rsidR="00E8668F" w:rsidRPr="00BC27E1" w:rsidRDefault="00E8668F" w:rsidP="00835B14">
      <w:pPr>
        <w:widowControl w:val="0"/>
        <w:spacing w:after="0" w:line="240" w:lineRule="auto"/>
        <w:jc w:val="both"/>
        <w:rPr>
          <w:rFonts w:ascii="Arial" w:hAnsi="Arial" w:cs="Arial"/>
          <w:color w:val="FF0000"/>
          <w:sz w:val="24"/>
          <w:szCs w:val="24"/>
        </w:rPr>
      </w:pPr>
    </w:p>
    <w:p w14:paraId="7C884355" w14:textId="7AE5AE25" w:rsidR="00C379BD" w:rsidRPr="004D14C9" w:rsidRDefault="00C379BD" w:rsidP="00FF56EE">
      <w:pPr>
        <w:tabs>
          <w:tab w:val="left" w:pos="284"/>
        </w:tabs>
        <w:suppressAutoHyphens/>
        <w:ind w:left="90"/>
        <w:jc w:val="both"/>
        <w:rPr>
          <w:rFonts w:ascii="Arial" w:hAnsi="Arial" w:cs="Arial"/>
          <w:spacing w:val="-2"/>
          <w:sz w:val="24"/>
          <w:szCs w:val="24"/>
          <w:lang w:eastAsia="ar-SA"/>
        </w:rPr>
      </w:pPr>
      <w:r w:rsidRPr="00BC27E1">
        <w:rPr>
          <w:rFonts w:ascii="Arial" w:hAnsi="Arial" w:cs="Arial"/>
          <w:spacing w:val="-2"/>
          <w:sz w:val="24"/>
          <w:szCs w:val="24"/>
          <w:lang w:eastAsia="ar-SA"/>
        </w:rPr>
        <w:t xml:space="preserve">Interested consultants may obtain further information during office hours (Monday to </w:t>
      </w:r>
      <w:r w:rsidR="006F2FE2">
        <w:rPr>
          <w:rFonts w:ascii="Arial" w:hAnsi="Arial" w:cs="Arial"/>
          <w:spacing w:val="-2"/>
          <w:sz w:val="24"/>
          <w:szCs w:val="24"/>
          <w:lang w:eastAsia="ar-SA"/>
        </w:rPr>
        <w:t xml:space="preserve">Thursday </w:t>
      </w:r>
      <w:r w:rsidRPr="00BC27E1">
        <w:rPr>
          <w:rFonts w:ascii="Arial" w:hAnsi="Arial" w:cs="Arial"/>
          <w:spacing w:val="-2"/>
          <w:sz w:val="24"/>
          <w:szCs w:val="24"/>
          <w:lang w:eastAsia="ar-SA"/>
        </w:rPr>
        <w:t>from 08.00 – 17.30</w:t>
      </w:r>
      <w:r w:rsidR="006F2FE2">
        <w:rPr>
          <w:rFonts w:ascii="Arial" w:hAnsi="Arial" w:cs="Arial"/>
          <w:spacing w:val="-2"/>
          <w:sz w:val="24"/>
          <w:szCs w:val="24"/>
          <w:lang w:eastAsia="ar-SA"/>
        </w:rPr>
        <w:t>,</w:t>
      </w:r>
      <w:r w:rsidR="006F2FE2" w:rsidRPr="006F2FE2">
        <w:rPr>
          <w:rFonts w:ascii="Arial" w:hAnsi="Arial" w:cs="Arial"/>
          <w:spacing w:val="-2"/>
          <w:sz w:val="24"/>
          <w:szCs w:val="24"/>
          <w:lang w:eastAsia="ar-SA"/>
        </w:rPr>
        <w:t xml:space="preserve"> </w:t>
      </w:r>
      <w:r w:rsidR="006F2FE2" w:rsidRPr="00BC27E1">
        <w:rPr>
          <w:rFonts w:ascii="Arial" w:hAnsi="Arial" w:cs="Arial"/>
          <w:spacing w:val="-2"/>
          <w:sz w:val="24"/>
          <w:szCs w:val="24"/>
          <w:lang w:eastAsia="ar-SA"/>
        </w:rPr>
        <w:t>Friday</w:t>
      </w:r>
      <w:r w:rsidRPr="00BC27E1">
        <w:rPr>
          <w:rFonts w:ascii="Arial" w:hAnsi="Arial" w:cs="Arial"/>
          <w:spacing w:val="-2"/>
          <w:sz w:val="24"/>
          <w:szCs w:val="24"/>
          <w:lang w:eastAsia="ar-SA"/>
        </w:rPr>
        <w:t xml:space="preserve"> </w:t>
      </w:r>
      <w:r w:rsidR="006F2FE2">
        <w:rPr>
          <w:rFonts w:ascii="Arial" w:hAnsi="Arial" w:cs="Arial"/>
          <w:spacing w:val="-2"/>
          <w:sz w:val="24"/>
          <w:szCs w:val="24"/>
          <w:lang w:eastAsia="ar-SA"/>
        </w:rPr>
        <w:t xml:space="preserve"> 08:13:30</w:t>
      </w:r>
      <w:r w:rsidR="001D5033">
        <w:rPr>
          <w:rFonts w:ascii="Arial" w:hAnsi="Arial" w:cs="Arial"/>
          <w:spacing w:val="-2"/>
          <w:sz w:val="24"/>
          <w:szCs w:val="24"/>
          <w:lang w:eastAsia="ar-SA"/>
        </w:rPr>
        <w:t xml:space="preserve"> </w:t>
      </w:r>
      <w:r w:rsidRPr="00BC27E1">
        <w:rPr>
          <w:rFonts w:ascii="Arial" w:hAnsi="Arial" w:cs="Arial"/>
          <w:spacing w:val="-2"/>
          <w:sz w:val="24"/>
          <w:szCs w:val="24"/>
          <w:lang w:eastAsia="ar-SA"/>
        </w:rPr>
        <w:t xml:space="preserve">hours </w:t>
      </w:r>
      <w:r w:rsidR="00EE2ABD">
        <w:rPr>
          <w:rFonts w:ascii="Arial" w:hAnsi="Arial" w:cs="Arial"/>
          <w:spacing w:val="-2"/>
          <w:sz w:val="24"/>
          <w:szCs w:val="24"/>
          <w:lang w:eastAsia="ar-SA"/>
        </w:rPr>
        <w:t xml:space="preserve">Zambian </w:t>
      </w:r>
      <w:r w:rsidRPr="00BC27E1">
        <w:rPr>
          <w:rFonts w:ascii="Arial" w:hAnsi="Arial" w:cs="Arial"/>
          <w:spacing w:val="-2"/>
          <w:sz w:val="24"/>
          <w:szCs w:val="24"/>
          <w:lang w:eastAsia="ar-SA"/>
        </w:rPr>
        <w:t xml:space="preserve"> time)</w:t>
      </w:r>
      <w:r w:rsidR="00331A77">
        <w:rPr>
          <w:rFonts w:ascii="Arial" w:hAnsi="Arial" w:cs="Arial"/>
          <w:spacing w:val="-2"/>
          <w:sz w:val="24"/>
          <w:szCs w:val="24"/>
          <w:lang w:eastAsia="ar-SA"/>
        </w:rPr>
        <w:t xml:space="preserve">  </w:t>
      </w:r>
      <w:r w:rsidR="00331A77" w:rsidRPr="004D14C9">
        <w:rPr>
          <w:rFonts w:ascii="Arial" w:hAnsi="Arial" w:cs="Arial"/>
          <w:spacing w:val="-2"/>
          <w:sz w:val="24"/>
          <w:szCs w:val="24"/>
          <w:lang w:eastAsia="ar-SA"/>
        </w:rPr>
        <w:t>on the following  email  address</w:t>
      </w:r>
      <w:r w:rsidR="00821838" w:rsidRPr="004D14C9">
        <w:rPr>
          <w:rFonts w:ascii="Arial" w:hAnsi="Arial" w:cs="Arial"/>
          <w:spacing w:val="-2"/>
          <w:sz w:val="24"/>
          <w:szCs w:val="24"/>
          <w:lang w:eastAsia="ar-SA"/>
        </w:rPr>
        <w:t>: procurement@ comesa.int</w:t>
      </w:r>
      <w:r w:rsidRPr="004D14C9">
        <w:rPr>
          <w:rFonts w:ascii="Arial" w:hAnsi="Arial" w:cs="Arial"/>
          <w:spacing w:val="-2"/>
          <w:sz w:val="24"/>
          <w:szCs w:val="24"/>
          <w:lang w:eastAsia="ar-SA"/>
        </w:rPr>
        <w:t>.</w:t>
      </w:r>
    </w:p>
    <w:p w14:paraId="69D1DF50" w14:textId="77777777" w:rsidR="00A67D84" w:rsidRDefault="00A67D84" w:rsidP="00A67D84">
      <w:pPr>
        <w:tabs>
          <w:tab w:val="right" w:pos="7254"/>
        </w:tabs>
        <w:spacing w:after="0"/>
        <w:jc w:val="both"/>
        <w:rPr>
          <w:rFonts w:ascii="Arial" w:hAnsi="Arial" w:cs="Arial"/>
          <w:b/>
          <w:bCs/>
          <w:sz w:val="24"/>
          <w:szCs w:val="24"/>
        </w:rPr>
      </w:pPr>
    </w:p>
    <w:p w14:paraId="7B479238" w14:textId="77777777" w:rsidR="00C46427" w:rsidRPr="00BC27E1" w:rsidRDefault="00C46427" w:rsidP="00835B14">
      <w:pPr>
        <w:widowControl w:val="0"/>
        <w:spacing w:after="0" w:line="240" w:lineRule="auto"/>
        <w:jc w:val="both"/>
        <w:rPr>
          <w:rFonts w:ascii="Arial" w:hAnsi="Arial" w:cs="Arial"/>
          <w:color w:val="FF0000"/>
          <w:sz w:val="24"/>
          <w:szCs w:val="24"/>
        </w:rPr>
      </w:pPr>
    </w:p>
    <w:p w14:paraId="669142B1" w14:textId="6126A027" w:rsidR="00087079" w:rsidRPr="00BC27E1" w:rsidRDefault="00087079" w:rsidP="00087079">
      <w:pPr>
        <w:suppressAutoHyphens/>
        <w:rPr>
          <w:rFonts w:ascii="Arial" w:hAnsi="Arial" w:cs="Arial"/>
          <w:spacing w:val="-2"/>
          <w:sz w:val="24"/>
          <w:szCs w:val="24"/>
        </w:rPr>
      </w:pPr>
      <w:r w:rsidRPr="00BC27E1">
        <w:rPr>
          <w:rFonts w:ascii="Arial" w:hAnsi="Arial" w:cs="Arial"/>
          <w:spacing w:val="-2"/>
          <w:sz w:val="24"/>
          <w:szCs w:val="24"/>
        </w:rPr>
        <w:t>Expressions of interest must be submitted in a written form to the email address below clearly quoting the reference number</w:t>
      </w:r>
      <w:r w:rsidR="00E56747">
        <w:rPr>
          <w:rFonts w:ascii="Arial" w:hAnsi="Arial" w:cs="Arial"/>
          <w:spacing w:val="-2"/>
          <w:sz w:val="24"/>
          <w:szCs w:val="24"/>
        </w:rPr>
        <w:t xml:space="preserve"> and </w:t>
      </w:r>
      <w:r w:rsidR="00147246">
        <w:rPr>
          <w:rFonts w:ascii="Arial" w:hAnsi="Arial" w:cs="Arial"/>
          <w:spacing w:val="-2"/>
          <w:sz w:val="24"/>
          <w:szCs w:val="24"/>
        </w:rPr>
        <w:t xml:space="preserve">assignment </w:t>
      </w:r>
      <w:r w:rsidR="00B9403F">
        <w:rPr>
          <w:rFonts w:ascii="Arial" w:hAnsi="Arial" w:cs="Arial"/>
          <w:spacing w:val="-2"/>
          <w:sz w:val="24"/>
          <w:szCs w:val="24"/>
        </w:rPr>
        <w:t xml:space="preserve">title </w:t>
      </w:r>
      <w:proofErr w:type="gramStart"/>
      <w:r w:rsidR="00B9403F" w:rsidRPr="00BC27E1">
        <w:rPr>
          <w:rFonts w:ascii="Arial" w:hAnsi="Arial" w:cs="Arial"/>
          <w:spacing w:val="-2"/>
          <w:sz w:val="24"/>
          <w:szCs w:val="24"/>
        </w:rPr>
        <w:t>as</w:t>
      </w:r>
      <w:r w:rsidRPr="00BC27E1">
        <w:rPr>
          <w:rFonts w:ascii="Arial" w:hAnsi="Arial" w:cs="Arial"/>
          <w:spacing w:val="-2"/>
          <w:sz w:val="24"/>
          <w:szCs w:val="24"/>
        </w:rPr>
        <w:t xml:space="preserve">  stated</w:t>
      </w:r>
      <w:proofErr w:type="gramEnd"/>
      <w:r w:rsidRPr="00BC27E1">
        <w:rPr>
          <w:rFonts w:ascii="Arial" w:hAnsi="Arial" w:cs="Arial"/>
          <w:spacing w:val="-2"/>
          <w:sz w:val="24"/>
          <w:szCs w:val="24"/>
        </w:rPr>
        <w:t xml:space="preserve">  below;</w:t>
      </w:r>
    </w:p>
    <w:p w14:paraId="692F128F" w14:textId="77777777" w:rsidR="00D17F76" w:rsidRPr="00BC27E1" w:rsidRDefault="00087079" w:rsidP="00D17F76">
      <w:pPr>
        <w:tabs>
          <w:tab w:val="right" w:leader="dot" w:pos="8640"/>
        </w:tabs>
        <w:spacing w:after="0"/>
        <w:jc w:val="both"/>
        <w:rPr>
          <w:rFonts w:ascii="Arial" w:hAnsi="Arial" w:cs="Arial"/>
          <w:b/>
          <w:i/>
          <w:sz w:val="24"/>
          <w:szCs w:val="24"/>
        </w:rPr>
      </w:pPr>
      <w:r w:rsidRPr="00BC27E1">
        <w:rPr>
          <w:rFonts w:ascii="Arial" w:hAnsi="Arial" w:cs="Arial"/>
          <w:b/>
          <w:i/>
          <w:sz w:val="24"/>
          <w:szCs w:val="24"/>
        </w:rPr>
        <w:t xml:space="preserve">REF NO. </w:t>
      </w:r>
      <w:r w:rsidR="00D17F76" w:rsidRPr="00BC27E1">
        <w:rPr>
          <w:rFonts w:ascii="Arial" w:hAnsi="Arial" w:cs="Arial"/>
          <w:b/>
          <w:i/>
          <w:sz w:val="24"/>
          <w:szCs w:val="24"/>
        </w:rPr>
        <w:t>CS/PRO/RIFF/02/7.05/21JM</w:t>
      </w:r>
    </w:p>
    <w:p w14:paraId="6DB87B41" w14:textId="4DE7F2E9" w:rsidR="00087079" w:rsidRPr="00BC27E1" w:rsidRDefault="00087079" w:rsidP="00087079">
      <w:pPr>
        <w:tabs>
          <w:tab w:val="right" w:leader="dot" w:pos="8640"/>
        </w:tabs>
        <w:spacing w:after="0"/>
        <w:jc w:val="both"/>
        <w:rPr>
          <w:rFonts w:ascii="Arial" w:hAnsi="Arial" w:cs="Arial"/>
          <w:b/>
          <w:sz w:val="24"/>
          <w:szCs w:val="24"/>
        </w:rPr>
      </w:pPr>
      <w:r w:rsidRPr="00BC27E1">
        <w:rPr>
          <w:rFonts w:ascii="Arial" w:hAnsi="Arial" w:cs="Arial"/>
          <w:b/>
          <w:i/>
          <w:sz w:val="24"/>
          <w:szCs w:val="24"/>
        </w:rPr>
        <w:t xml:space="preserve"> </w:t>
      </w:r>
    </w:p>
    <w:p w14:paraId="3733FA5E" w14:textId="40512A3B" w:rsidR="00D17F76" w:rsidRPr="00BC27E1" w:rsidRDefault="00087079" w:rsidP="00D33228">
      <w:pPr>
        <w:spacing w:after="0" w:line="240" w:lineRule="auto"/>
        <w:jc w:val="both"/>
        <w:rPr>
          <w:rFonts w:ascii="Arial" w:hAnsi="Arial" w:cs="Arial"/>
          <w:b/>
          <w:sz w:val="24"/>
          <w:szCs w:val="24"/>
        </w:rPr>
      </w:pPr>
      <w:r w:rsidRPr="00BC27E1">
        <w:rPr>
          <w:rFonts w:ascii="Arial" w:hAnsi="Arial" w:cs="Arial"/>
          <w:b/>
          <w:sz w:val="24"/>
          <w:szCs w:val="24"/>
        </w:rPr>
        <w:t>“</w:t>
      </w:r>
      <w:r w:rsidR="00D17F76" w:rsidRPr="00BC27E1">
        <w:rPr>
          <w:rFonts w:ascii="Arial" w:hAnsi="Arial" w:cs="Arial"/>
          <w:b/>
          <w:sz w:val="24"/>
          <w:szCs w:val="24"/>
        </w:rPr>
        <w:t>CONSULTANCY SERVICES TO DEVELOP COMESA MODEL SOLAR STANDARDS, COMMON TARIFF FRAMEWORK FOR SOLAR</w:t>
      </w:r>
      <w:r w:rsidR="00D17F76" w:rsidRPr="00BC27E1" w:rsidDel="003B7DD0">
        <w:rPr>
          <w:rFonts w:ascii="Arial" w:hAnsi="Arial" w:cs="Arial"/>
          <w:b/>
          <w:sz w:val="24"/>
          <w:szCs w:val="24"/>
        </w:rPr>
        <w:t xml:space="preserve"> </w:t>
      </w:r>
      <w:r w:rsidR="00D17F76" w:rsidRPr="00BC27E1">
        <w:rPr>
          <w:rFonts w:ascii="Arial" w:hAnsi="Arial" w:cs="Arial"/>
          <w:b/>
          <w:sz w:val="24"/>
          <w:szCs w:val="24"/>
        </w:rPr>
        <w:t>AND PROVISION OF TECHNICAL ASSISTANCE (TA) SUPPORT TO MEMBER STATES</w:t>
      </w:r>
      <w:r w:rsidR="00A5234D">
        <w:rPr>
          <w:rFonts w:ascii="Arial" w:hAnsi="Arial" w:cs="Arial"/>
          <w:b/>
          <w:sz w:val="24"/>
          <w:szCs w:val="24"/>
        </w:rPr>
        <w:t>”</w:t>
      </w:r>
      <w:r w:rsidR="00D17F76" w:rsidRPr="00BC27E1">
        <w:rPr>
          <w:rFonts w:ascii="Arial" w:hAnsi="Arial" w:cs="Arial"/>
          <w:b/>
          <w:sz w:val="24"/>
          <w:szCs w:val="24"/>
        </w:rPr>
        <w:t>.</w:t>
      </w:r>
    </w:p>
    <w:p w14:paraId="595D6F96" w14:textId="6018B94B" w:rsidR="00087079" w:rsidRPr="00BC27E1" w:rsidRDefault="00087079" w:rsidP="00087079">
      <w:pPr>
        <w:spacing w:after="0"/>
        <w:jc w:val="both"/>
        <w:rPr>
          <w:rFonts w:ascii="Arial" w:hAnsi="Arial" w:cs="Arial"/>
          <w:b/>
          <w:sz w:val="24"/>
          <w:szCs w:val="24"/>
          <w:lang w:val="en-US"/>
        </w:rPr>
      </w:pPr>
    </w:p>
    <w:p w14:paraId="708EBACF" w14:textId="1E09B773" w:rsidR="00087079" w:rsidRPr="00BC27E1" w:rsidRDefault="00087079" w:rsidP="00087079">
      <w:pPr>
        <w:jc w:val="both"/>
        <w:rPr>
          <w:rFonts w:ascii="Arial" w:hAnsi="Arial" w:cs="Arial"/>
          <w:b/>
          <w:bCs/>
          <w:i/>
          <w:iCs/>
          <w:sz w:val="24"/>
          <w:szCs w:val="24"/>
        </w:rPr>
      </w:pPr>
      <w:r w:rsidRPr="00BC27E1">
        <w:rPr>
          <w:rFonts w:ascii="Arial" w:hAnsi="Arial" w:cs="Arial"/>
          <w:sz w:val="24"/>
          <w:szCs w:val="24"/>
        </w:rPr>
        <w:t xml:space="preserve">Email address: </w:t>
      </w:r>
      <w:hyperlink r:id="rId9" w:history="1">
        <w:r w:rsidRPr="00BC27E1">
          <w:rPr>
            <w:rStyle w:val="Hyperlink"/>
            <w:rFonts w:ascii="Arial" w:hAnsi="Arial" w:cs="Arial"/>
            <w:b/>
            <w:bCs/>
            <w:i/>
            <w:iCs/>
            <w:sz w:val="24"/>
            <w:szCs w:val="24"/>
          </w:rPr>
          <w:t>procurement@comesa.int</w:t>
        </w:r>
      </w:hyperlink>
      <w:r w:rsidR="009F6DD8">
        <w:rPr>
          <w:rStyle w:val="Hyperlink"/>
          <w:rFonts w:ascii="Arial" w:hAnsi="Arial" w:cs="Arial"/>
          <w:b/>
          <w:bCs/>
          <w:i/>
          <w:iCs/>
          <w:sz w:val="24"/>
          <w:szCs w:val="24"/>
        </w:rPr>
        <w:t xml:space="preserve"> </w:t>
      </w:r>
    </w:p>
    <w:p w14:paraId="084E3B57" w14:textId="4DA79116" w:rsidR="00087079" w:rsidRPr="00BC27E1" w:rsidRDefault="00087079" w:rsidP="00D33228">
      <w:pPr>
        <w:pStyle w:val="BodyText2"/>
        <w:tabs>
          <w:tab w:val="left" w:pos="540"/>
        </w:tabs>
        <w:spacing w:line="240" w:lineRule="auto"/>
        <w:ind w:hanging="720"/>
        <w:rPr>
          <w:rFonts w:ascii="Arial" w:hAnsi="Arial" w:cs="Arial"/>
          <w:b/>
          <w:bCs/>
          <w:sz w:val="24"/>
          <w:szCs w:val="24"/>
        </w:rPr>
      </w:pPr>
      <w:r w:rsidRPr="00BC27E1">
        <w:rPr>
          <w:rFonts w:ascii="Arial" w:hAnsi="Arial" w:cs="Arial"/>
          <w:sz w:val="24"/>
          <w:szCs w:val="24"/>
        </w:rPr>
        <w:t xml:space="preserve">    </w:t>
      </w:r>
      <w:r w:rsidR="00D17F76" w:rsidRPr="00BC27E1">
        <w:rPr>
          <w:rFonts w:ascii="Arial" w:hAnsi="Arial" w:cs="Arial"/>
          <w:b/>
          <w:bCs/>
          <w:sz w:val="24"/>
          <w:szCs w:val="24"/>
        </w:rPr>
        <w:t xml:space="preserve">     </w:t>
      </w:r>
      <w:r w:rsidRPr="00BC27E1">
        <w:rPr>
          <w:rFonts w:ascii="Arial" w:hAnsi="Arial" w:cs="Arial"/>
          <w:b/>
          <w:bCs/>
          <w:sz w:val="24"/>
          <w:szCs w:val="24"/>
        </w:rPr>
        <w:t xml:space="preserve"> CLOSING DATE FOR SUBMISSION</w:t>
      </w:r>
    </w:p>
    <w:p w14:paraId="3C471CB9" w14:textId="489E3D65" w:rsidR="00087079" w:rsidRPr="00723D24" w:rsidRDefault="00087079" w:rsidP="00DE42B0">
      <w:pPr>
        <w:pStyle w:val="BodyText2"/>
        <w:tabs>
          <w:tab w:val="left" w:pos="540"/>
        </w:tabs>
        <w:spacing w:after="0" w:line="240" w:lineRule="auto"/>
        <w:ind w:left="270" w:hanging="360"/>
        <w:rPr>
          <w:rFonts w:ascii="Arial" w:hAnsi="Arial" w:cs="Arial"/>
          <w:b/>
          <w:i/>
          <w:sz w:val="24"/>
          <w:szCs w:val="24"/>
        </w:rPr>
      </w:pPr>
      <w:r w:rsidRPr="00BC27E1">
        <w:rPr>
          <w:rFonts w:ascii="Arial" w:hAnsi="Arial" w:cs="Arial"/>
          <w:sz w:val="24"/>
          <w:szCs w:val="24"/>
        </w:rPr>
        <w:t xml:space="preserve">The Closing date for receipt of Expression of </w:t>
      </w:r>
      <w:r w:rsidR="00A5234D" w:rsidRPr="00BC27E1">
        <w:rPr>
          <w:rFonts w:ascii="Arial" w:hAnsi="Arial" w:cs="Arial"/>
          <w:sz w:val="24"/>
          <w:szCs w:val="24"/>
        </w:rPr>
        <w:t>Interest is</w:t>
      </w:r>
      <w:r w:rsidR="00800E19" w:rsidRPr="00BC27E1">
        <w:rPr>
          <w:rFonts w:ascii="Arial" w:hAnsi="Arial" w:cs="Arial"/>
          <w:sz w:val="24"/>
          <w:szCs w:val="24"/>
        </w:rPr>
        <w:t xml:space="preserve"> </w:t>
      </w:r>
      <w:r w:rsidR="00713649" w:rsidRPr="00BC27E1">
        <w:rPr>
          <w:rFonts w:ascii="Arial" w:hAnsi="Arial" w:cs="Arial"/>
          <w:sz w:val="24"/>
          <w:szCs w:val="24"/>
        </w:rPr>
        <w:t xml:space="preserve"> </w:t>
      </w:r>
      <w:r w:rsidR="0045545C" w:rsidRPr="00723D24">
        <w:rPr>
          <w:rFonts w:ascii="Arial" w:hAnsi="Arial" w:cs="Arial"/>
          <w:b/>
          <w:bCs/>
          <w:sz w:val="24"/>
          <w:szCs w:val="24"/>
        </w:rPr>
        <w:t>4</w:t>
      </w:r>
      <w:r w:rsidR="00713649" w:rsidRPr="00723D24">
        <w:rPr>
          <w:rFonts w:ascii="Arial" w:hAnsi="Arial" w:cs="Arial"/>
          <w:b/>
          <w:bCs/>
          <w:sz w:val="24"/>
          <w:szCs w:val="24"/>
          <w:vertAlign w:val="superscript"/>
        </w:rPr>
        <w:t>th</w:t>
      </w:r>
      <w:r w:rsidR="00713649" w:rsidRPr="00723D24">
        <w:rPr>
          <w:rFonts w:ascii="Arial" w:hAnsi="Arial" w:cs="Arial"/>
          <w:b/>
          <w:bCs/>
          <w:sz w:val="24"/>
          <w:szCs w:val="24"/>
        </w:rPr>
        <w:t xml:space="preserve"> June</w:t>
      </w:r>
      <w:r w:rsidR="00713649" w:rsidRPr="00BC27E1">
        <w:rPr>
          <w:rFonts w:ascii="Arial" w:hAnsi="Arial" w:cs="Arial"/>
          <w:sz w:val="24"/>
          <w:szCs w:val="24"/>
        </w:rPr>
        <w:t xml:space="preserve"> </w:t>
      </w:r>
      <w:r w:rsidRPr="00723D24">
        <w:rPr>
          <w:rFonts w:ascii="Arial" w:hAnsi="Arial" w:cs="Arial"/>
          <w:b/>
          <w:i/>
          <w:sz w:val="24"/>
          <w:szCs w:val="24"/>
        </w:rPr>
        <w:t xml:space="preserve">  2021 AT </w:t>
      </w:r>
      <w:r w:rsidR="00A5234D" w:rsidRPr="00723D24">
        <w:rPr>
          <w:rFonts w:ascii="Arial" w:hAnsi="Arial" w:cs="Arial"/>
          <w:b/>
          <w:i/>
          <w:sz w:val="24"/>
          <w:szCs w:val="24"/>
        </w:rPr>
        <w:t>12</w:t>
      </w:r>
      <w:r w:rsidRPr="00723D24">
        <w:rPr>
          <w:rFonts w:ascii="Arial" w:hAnsi="Arial" w:cs="Arial"/>
          <w:b/>
          <w:i/>
          <w:sz w:val="24"/>
          <w:szCs w:val="24"/>
        </w:rPr>
        <w:t>:00</w:t>
      </w:r>
    </w:p>
    <w:p w14:paraId="0F25ADD1" w14:textId="77777777" w:rsidR="00087079" w:rsidRPr="00BC27E1" w:rsidRDefault="00087079" w:rsidP="00DE42B0">
      <w:pPr>
        <w:pStyle w:val="BodyText2"/>
        <w:tabs>
          <w:tab w:val="left" w:pos="540"/>
        </w:tabs>
        <w:spacing w:after="0" w:line="240" w:lineRule="auto"/>
        <w:ind w:left="270" w:hanging="720"/>
        <w:rPr>
          <w:rFonts w:ascii="Arial" w:hAnsi="Arial" w:cs="Arial"/>
          <w:b/>
          <w:i/>
          <w:sz w:val="24"/>
          <w:szCs w:val="24"/>
        </w:rPr>
      </w:pPr>
      <w:r w:rsidRPr="00723D24">
        <w:rPr>
          <w:rFonts w:ascii="Arial" w:hAnsi="Arial" w:cs="Arial"/>
          <w:b/>
          <w:i/>
          <w:sz w:val="24"/>
          <w:szCs w:val="24"/>
        </w:rPr>
        <w:t xml:space="preserve">     hours   Zambian Time</w:t>
      </w:r>
    </w:p>
    <w:p w14:paraId="3389DEC7" w14:textId="77777777" w:rsidR="00087079" w:rsidRPr="00BC27E1" w:rsidRDefault="00087079" w:rsidP="00087079">
      <w:pPr>
        <w:ind w:hanging="360"/>
        <w:rPr>
          <w:rFonts w:ascii="Arial" w:hAnsi="Arial" w:cs="Arial"/>
          <w:sz w:val="24"/>
          <w:szCs w:val="24"/>
        </w:rPr>
      </w:pPr>
      <w:r w:rsidRPr="00BC27E1">
        <w:rPr>
          <w:rFonts w:ascii="Arial" w:hAnsi="Arial" w:cs="Arial"/>
          <w:sz w:val="24"/>
          <w:szCs w:val="24"/>
        </w:rPr>
        <w:t>  </w:t>
      </w:r>
    </w:p>
    <w:p w14:paraId="4B344671" w14:textId="7912B4FD" w:rsidR="00087079" w:rsidRPr="00BC27E1" w:rsidRDefault="00087079" w:rsidP="00DE42B0">
      <w:pPr>
        <w:ind w:hanging="180"/>
        <w:rPr>
          <w:rFonts w:ascii="Arial" w:hAnsi="Arial" w:cs="Arial"/>
          <w:sz w:val="24"/>
          <w:szCs w:val="24"/>
          <w:u w:val="single"/>
        </w:rPr>
      </w:pPr>
      <w:r w:rsidRPr="00BC27E1">
        <w:rPr>
          <w:rFonts w:ascii="Arial" w:hAnsi="Arial" w:cs="Arial"/>
          <w:sz w:val="24"/>
          <w:szCs w:val="24"/>
        </w:rPr>
        <w:t> </w:t>
      </w:r>
      <w:r w:rsidRPr="00723D24">
        <w:rPr>
          <w:rFonts w:ascii="Arial" w:hAnsi="Arial" w:cs="Arial"/>
          <w:b/>
          <w:bCs/>
          <w:i/>
          <w:iCs/>
          <w:sz w:val="24"/>
          <w:szCs w:val="24"/>
          <w:u w:val="single"/>
        </w:rPr>
        <w:t xml:space="preserve">PHYSICAL </w:t>
      </w:r>
      <w:r w:rsidR="00723D24" w:rsidRPr="00723D24">
        <w:rPr>
          <w:rFonts w:ascii="Arial" w:hAnsi="Arial" w:cs="Arial"/>
          <w:b/>
          <w:bCs/>
          <w:i/>
          <w:iCs/>
          <w:sz w:val="24"/>
          <w:szCs w:val="24"/>
          <w:u w:val="single"/>
        </w:rPr>
        <w:t xml:space="preserve">SUBMISSION </w:t>
      </w:r>
      <w:r w:rsidR="003A1FE6" w:rsidRPr="00723D24">
        <w:rPr>
          <w:rFonts w:ascii="Arial" w:hAnsi="Arial" w:cs="Arial"/>
          <w:b/>
          <w:bCs/>
          <w:i/>
          <w:iCs/>
          <w:sz w:val="24"/>
          <w:szCs w:val="24"/>
          <w:u w:val="single"/>
        </w:rPr>
        <w:t>OF DOCUMENTS</w:t>
      </w:r>
      <w:r w:rsidR="0045545C" w:rsidRPr="00723D24">
        <w:rPr>
          <w:rFonts w:ascii="Arial" w:hAnsi="Arial" w:cs="Arial"/>
          <w:b/>
          <w:bCs/>
          <w:i/>
          <w:iCs/>
          <w:sz w:val="24"/>
          <w:szCs w:val="24"/>
          <w:u w:val="single"/>
        </w:rPr>
        <w:t xml:space="preserve"> </w:t>
      </w:r>
      <w:r w:rsidRPr="00723D24">
        <w:rPr>
          <w:rFonts w:ascii="Arial" w:hAnsi="Arial" w:cs="Arial"/>
          <w:b/>
          <w:bCs/>
          <w:i/>
          <w:iCs/>
          <w:sz w:val="24"/>
          <w:szCs w:val="24"/>
          <w:u w:val="single"/>
        </w:rPr>
        <w:t xml:space="preserve"> IS NOT ALLOWED.</w:t>
      </w:r>
      <w:r w:rsidRPr="00723D24">
        <w:rPr>
          <w:rFonts w:ascii="Arial" w:hAnsi="Arial" w:cs="Arial"/>
          <w:sz w:val="24"/>
          <w:szCs w:val="24"/>
          <w:u w:val="single"/>
        </w:rPr>
        <w:t xml:space="preserve"> </w:t>
      </w:r>
    </w:p>
    <w:p w14:paraId="41EE763D" w14:textId="49C5058D" w:rsidR="00067EF6" w:rsidRDefault="00723D24" w:rsidP="003A1FE6">
      <w:pPr>
        <w:ind w:hanging="90"/>
        <w:rPr>
          <w:rFonts w:ascii="Arial" w:hAnsi="Arial" w:cs="Arial"/>
          <w:sz w:val="24"/>
          <w:szCs w:val="24"/>
        </w:rPr>
      </w:pPr>
      <w:r>
        <w:rPr>
          <w:rFonts w:ascii="Arial" w:hAnsi="Arial" w:cs="Arial"/>
          <w:sz w:val="24"/>
          <w:szCs w:val="24"/>
        </w:rPr>
        <w:t xml:space="preserve">  </w:t>
      </w:r>
    </w:p>
    <w:p w14:paraId="2F7F4833" w14:textId="77234460" w:rsidR="00087079" w:rsidRPr="00BC27E1" w:rsidRDefault="00087079" w:rsidP="003A1FE6">
      <w:pPr>
        <w:ind w:hanging="90"/>
        <w:rPr>
          <w:rFonts w:ascii="Arial" w:hAnsi="Arial" w:cs="Arial"/>
          <w:sz w:val="24"/>
          <w:szCs w:val="24"/>
          <w:u w:val="single"/>
        </w:rPr>
      </w:pPr>
      <w:r w:rsidRPr="00514DB4">
        <w:rPr>
          <w:rFonts w:ascii="Arial" w:hAnsi="Arial" w:cs="Arial"/>
          <w:b/>
          <w:bCs/>
          <w:sz w:val="24"/>
          <w:szCs w:val="24"/>
        </w:rPr>
        <w:t>ANNEX 1</w:t>
      </w:r>
      <w:r w:rsidRPr="00BC27E1">
        <w:rPr>
          <w:rFonts w:ascii="Arial" w:hAnsi="Arial" w:cs="Arial"/>
          <w:sz w:val="24"/>
          <w:szCs w:val="24"/>
        </w:rPr>
        <w:t xml:space="preserve">: </w:t>
      </w:r>
      <w:r w:rsidR="00067EF6" w:rsidRPr="00BC27E1">
        <w:rPr>
          <w:rFonts w:ascii="Arial" w:hAnsi="Arial" w:cs="Arial"/>
          <w:b/>
          <w:sz w:val="24"/>
          <w:szCs w:val="24"/>
        </w:rPr>
        <w:t>TERMS OF REFERENCE</w:t>
      </w:r>
    </w:p>
    <w:p w14:paraId="2D08B610" w14:textId="77777777" w:rsidR="00C46427" w:rsidRPr="00BC27E1" w:rsidRDefault="00C46427" w:rsidP="00835B14">
      <w:pPr>
        <w:widowControl w:val="0"/>
        <w:spacing w:after="0" w:line="240" w:lineRule="auto"/>
        <w:jc w:val="both"/>
        <w:rPr>
          <w:rFonts w:ascii="Arial" w:hAnsi="Arial" w:cs="Arial"/>
          <w:color w:val="FF0000"/>
          <w:sz w:val="24"/>
          <w:szCs w:val="24"/>
        </w:rPr>
      </w:pPr>
    </w:p>
    <w:p w14:paraId="42B275B8" w14:textId="77777777" w:rsidR="00C46427" w:rsidRPr="00BC27E1" w:rsidRDefault="00C46427" w:rsidP="00835B14">
      <w:pPr>
        <w:widowControl w:val="0"/>
        <w:spacing w:after="0" w:line="240" w:lineRule="auto"/>
        <w:jc w:val="both"/>
        <w:rPr>
          <w:rFonts w:ascii="Arial" w:hAnsi="Arial" w:cs="Arial"/>
          <w:color w:val="FF0000"/>
          <w:sz w:val="24"/>
          <w:szCs w:val="24"/>
        </w:rPr>
      </w:pPr>
    </w:p>
    <w:p w14:paraId="45AC7380" w14:textId="77777777" w:rsidR="00C46427" w:rsidRPr="00BC27E1" w:rsidRDefault="00C46427" w:rsidP="00835B14">
      <w:pPr>
        <w:widowControl w:val="0"/>
        <w:spacing w:after="0" w:line="240" w:lineRule="auto"/>
        <w:jc w:val="both"/>
        <w:rPr>
          <w:rFonts w:ascii="Arial" w:hAnsi="Arial" w:cs="Arial"/>
          <w:color w:val="FF0000"/>
          <w:sz w:val="24"/>
          <w:szCs w:val="24"/>
        </w:rPr>
      </w:pPr>
    </w:p>
    <w:p w14:paraId="0B92D340" w14:textId="77777777" w:rsidR="00C46427" w:rsidRPr="00BC27E1" w:rsidRDefault="00C46427" w:rsidP="00835B14">
      <w:pPr>
        <w:widowControl w:val="0"/>
        <w:spacing w:after="0" w:line="240" w:lineRule="auto"/>
        <w:jc w:val="both"/>
        <w:rPr>
          <w:rFonts w:ascii="Arial" w:hAnsi="Arial" w:cs="Arial"/>
          <w:color w:val="FF0000"/>
          <w:sz w:val="24"/>
          <w:szCs w:val="24"/>
        </w:rPr>
      </w:pPr>
    </w:p>
    <w:p w14:paraId="2D62BAAE" w14:textId="77777777" w:rsidR="00C46427" w:rsidRPr="00BC27E1" w:rsidRDefault="00C46427" w:rsidP="00835B14">
      <w:pPr>
        <w:widowControl w:val="0"/>
        <w:spacing w:after="0" w:line="240" w:lineRule="auto"/>
        <w:jc w:val="both"/>
        <w:rPr>
          <w:rFonts w:ascii="Arial" w:hAnsi="Arial" w:cs="Arial"/>
          <w:color w:val="FF0000"/>
          <w:sz w:val="24"/>
          <w:szCs w:val="24"/>
        </w:rPr>
      </w:pPr>
    </w:p>
    <w:p w14:paraId="08096BFF" w14:textId="77777777" w:rsidR="00C46427" w:rsidRPr="00BC27E1" w:rsidRDefault="00C46427" w:rsidP="00835B14">
      <w:pPr>
        <w:widowControl w:val="0"/>
        <w:spacing w:after="0" w:line="240" w:lineRule="auto"/>
        <w:jc w:val="both"/>
        <w:rPr>
          <w:rFonts w:ascii="Arial" w:hAnsi="Arial" w:cs="Arial"/>
          <w:color w:val="FF0000"/>
          <w:sz w:val="24"/>
          <w:szCs w:val="24"/>
        </w:rPr>
      </w:pPr>
    </w:p>
    <w:p w14:paraId="25EC3579" w14:textId="77777777" w:rsidR="00C46427" w:rsidRPr="00BC27E1" w:rsidRDefault="00C46427" w:rsidP="00835B14">
      <w:pPr>
        <w:widowControl w:val="0"/>
        <w:spacing w:after="0" w:line="240" w:lineRule="auto"/>
        <w:jc w:val="both"/>
        <w:rPr>
          <w:rFonts w:ascii="Arial" w:hAnsi="Arial" w:cs="Arial"/>
          <w:color w:val="FF0000"/>
          <w:sz w:val="24"/>
          <w:szCs w:val="24"/>
        </w:rPr>
      </w:pPr>
    </w:p>
    <w:p w14:paraId="410C0963" w14:textId="77777777" w:rsidR="00C46427" w:rsidRPr="00BC27E1" w:rsidRDefault="00C46427" w:rsidP="00835B14">
      <w:pPr>
        <w:widowControl w:val="0"/>
        <w:spacing w:after="0" w:line="240" w:lineRule="auto"/>
        <w:jc w:val="both"/>
        <w:rPr>
          <w:rFonts w:ascii="Arial" w:hAnsi="Arial" w:cs="Arial"/>
          <w:color w:val="FF0000"/>
          <w:sz w:val="24"/>
          <w:szCs w:val="24"/>
        </w:rPr>
      </w:pPr>
    </w:p>
    <w:p w14:paraId="3DC7C370" w14:textId="77777777" w:rsidR="00C46427" w:rsidRPr="00BC27E1" w:rsidRDefault="00C46427" w:rsidP="00835B14">
      <w:pPr>
        <w:widowControl w:val="0"/>
        <w:spacing w:after="0" w:line="240" w:lineRule="auto"/>
        <w:jc w:val="both"/>
        <w:rPr>
          <w:rFonts w:ascii="Arial" w:hAnsi="Arial" w:cs="Arial"/>
          <w:color w:val="FF0000"/>
          <w:sz w:val="24"/>
          <w:szCs w:val="24"/>
        </w:rPr>
      </w:pPr>
    </w:p>
    <w:p w14:paraId="53A64E63" w14:textId="77777777" w:rsidR="00C46427" w:rsidRPr="00BC27E1" w:rsidRDefault="00C46427" w:rsidP="00835B14">
      <w:pPr>
        <w:widowControl w:val="0"/>
        <w:spacing w:after="0" w:line="240" w:lineRule="auto"/>
        <w:jc w:val="both"/>
        <w:rPr>
          <w:rFonts w:ascii="Arial" w:hAnsi="Arial" w:cs="Arial"/>
          <w:color w:val="FF0000"/>
          <w:sz w:val="24"/>
          <w:szCs w:val="24"/>
        </w:rPr>
      </w:pPr>
    </w:p>
    <w:p w14:paraId="40C6F6BB" w14:textId="77777777" w:rsidR="008A6168" w:rsidRPr="00BC27E1" w:rsidRDefault="008A6168" w:rsidP="00E67B86">
      <w:pPr>
        <w:spacing w:before="120" w:after="0" w:line="240" w:lineRule="auto"/>
        <w:jc w:val="both"/>
        <w:rPr>
          <w:rFonts w:ascii="Arial" w:hAnsi="Arial" w:cs="Arial"/>
          <w:b/>
          <w:color w:val="FF0000"/>
          <w:sz w:val="24"/>
          <w:szCs w:val="24"/>
        </w:rPr>
      </w:pPr>
    </w:p>
    <w:sectPr w:rsidR="008A6168" w:rsidRPr="00BC27E1" w:rsidSect="0077189B">
      <w:pgSz w:w="11906" w:h="16838"/>
      <w:pgMar w:top="720" w:right="144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DD642" w14:textId="77777777" w:rsidR="004F0460" w:rsidRDefault="004F0460" w:rsidP="00B1568C">
      <w:pPr>
        <w:spacing w:after="0" w:line="240" w:lineRule="auto"/>
      </w:pPr>
      <w:r>
        <w:separator/>
      </w:r>
    </w:p>
  </w:endnote>
  <w:endnote w:type="continuationSeparator" w:id="0">
    <w:p w14:paraId="1921E759" w14:textId="77777777" w:rsidR="004F0460" w:rsidRDefault="004F0460" w:rsidP="00B1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8501" w14:textId="77777777" w:rsidR="004F0460" w:rsidRDefault="004F0460" w:rsidP="00B1568C">
      <w:pPr>
        <w:spacing w:after="0" w:line="240" w:lineRule="auto"/>
      </w:pPr>
      <w:r>
        <w:separator/>
      </w:r>
    </w:p>
  </w:footnote>
  <w:footnote w:type="continuationSeparator" w:id="0">
    <w:p w14:paraId="4A4DD280" w14:textId="77777777" w:rsidR="004F0460" w:rsidRDefault="004F0460" w:rsidP="00B15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431"/>
    <w:multiLevelType w:val="multilevel"/>
    <w:tmpl w:val="A6BCF88C"/>
    <w:lvl w:ilvl="0">
      <w:start w:val="1"/>
      <w:numFmt w:val="decimal"/>
      <w:lvlText w:val="%1."/>
      <w:lvlJc w:val="left"/>
      <w:pPr>
        <w:ind w:left="720" w:hanging="360"/>
      </w:pPr>
    </w:lvl>
    <w:lvl w:ilvl="1">
      <w:start w:val="1"/>
      <w:numFmt w:val="decimal"/>
      <w:isLgl/>
      <w:lvlText w:val="%1.%2"/>
      <w:lvlJc w:val="left"/>
      <w:pPr>
        <w:ind w:left="730" w:hanging="37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AE0395"/>
    <w:multiLevelType w:val="hybridMultilevel"/>
    <w:tmpl w:val="4E20A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A4595"/>
    <w:multiLevelType w:val="multilevel"/>
    <w:tmpl w:val="578041F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2275EB"/>
    <w:multiLevelType w:val="hybridMultilevel"/>
    <w:tmpl w:val="827A1328"/>
    <w:lvl w:ilvl="0" w:tplc="F33CC9A2">
      <w:start w:val="1"/>
      <w:numFmt w:val="lowerRoman"/>
      <w:lvlText w:val="(%1)"/>
      <w:lvlJc w:val="left"/>
      <w:pPr>
        <w:ind w:left="1710" w:hanging="360"/>
      </w:pPr>
      <w:rPr>
        <w:rFonts w:hint="default"/>
      </w:rPr>
    </w:lvl>
    <w:lvl w:ilvl="1" w:tplc="F33CC9A2">
      <w:start w:val="1"/>
      <w:numFmt w:val="lowerRoman"/>
      <w:lvlText w:val="(%2)"/>
      <w:lvlJc w:val="left"/>
      <w:pPr>
        <w:ind w:left="2790" w:hanging="720"/>
      </w:pPr>
      <w:rPr>
        <w:rFonts w:hint="default"/>
      </w:rPr>
    </w:lvl>
    <w:lvl w:ilvl="2" w:tplc="42D8B68C">
      <w:start w:val="1"/>
      <w:numFmt w:val="lowerRoman"/>
      <w:lvlText w:val="%3."/>
      <w:lvlJc w:val="left"/>
      <w:pPr>
        <w:ind w:left="3690" w:hanging="720"/>
      </w:pPr>
      <w:rPr>
        <w:rFonts w:hint="default"/>
      </w:r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71"/>
    <w:rsid w:val="000036D0"/>
    <w:rsid w:val="000144EE"/>
    <w:rsid w:val="00023E99"/>
    <w:rsid w:val="00067EF6"/>
    <w:rsid w:val="00087079"/>
    <w:rsid w:val="000B5B7D"/>
    <w:rsid w:val="000D36DA"/>
    <w:rsid w:val="000E4BA1"/>
    <w:rsid w:val="00115A31"/>
    <w:rsid w:val="00133454"/>
    <w:rsid w:val="00147246"/>
    <w:rsid w:val="00150732"/>
    <w:rsid w:val="00154C60"/>
    <w:rsid w:val="00165450"/>
    <w:rsid w:val="00176BB8"/>
    <w:rsid w:val="00181E9E"/>
    <w:rsid w:val="00184B3B"/>
    <w:rsid w:val="00193E29"/>
    <w:rsid w:val="001A246D"/>
    <w:rsid w:val="001D5033"/>
    <w:rsid w:val="001E327F"/>
    <w:rsid w:val="00205B74"/>
    <w:rsid w:val="00206C16"/>
    <w:rsid w:val="00215067"/>
    <w:rsid w:val="002826EF"/>
    <w:rsid w:val="0028372B"/>
    <w:rsid w:val="00294D25"/>
    <w:rsid w:val="002A15B9"/>
    <w:rsid w:val="002C42E7"/>
    <w:rsid w:val="00307228"/>
    <w:rsid w:val="00326AA3"/>
    <w:rsid w:val="00331A77"/>
    <w:rsid w:val="00345624"/>
    <w:rsid w:val="003519A9"/>
    <w:rsid w:val="00353F38"/>
    <w:rsid w:val="00367AE9"/>
    <w:rsid w:val="003738F0"/>
    <w:rsid w:val="003A1FE6"/>
    <w:rsid w:val="003A579F"/>
    <w:rsid w:val="003B3286"/>
    <w:rsid w:val="003B5EF6"/>
    <w:rsid w:val="003D511A"/>
    <w:rsid w:val="003D5E14"/>
    <w:rsid w:val="003E3805"/>
    <w:rsid w:val="003E52E8"/>
    <w:rsid w:val="003E627C"/>
    <w:rsid w:val="0040676D"/>
    <w:rsid w:val="00410B79"/>
    <w:rsid w:val="00411373"/>
    <w:rsid w:val="004159B7"/>
    <w:rsid w:val="00425C32"/>
    <w:rsid w:val="00426F93"/>
    <w:rsid w:val="00427485"/>
    <w:rsid w:val="00432E1E"/>
    <w:rsid w:val="00434C3A"/>
    <w:rsid w:val="004371CC"/>
    <w:rsid w:val="00446750"/>
    <w:rsid w:val="004517F5"/>
    <w:rsid w:val="00451C8A"/>
    <w:rsid w:val="0045545C"/>
    <w:rsid w:val="00463164"/>
    <w:rsid w:val="004B451A"/>
    <w:rsid w:val="004B4AD5"/>
    <w:rsid w:val="004C0EA2"/>
    <w:rsid w:val="004C1DB3"/>
    <w:rsid w:val="004C6B01"/>
    <w:rsid w:val="004D14C9"/>
    <w:rsid w:val="004E2293"/>
    <w:rsid w:val="004E3528"/>
    <w:rsid w:val="004F0460"/>
    <w:rsid w:val="004F407F"/>
    <w:rsid w:val="004F68EA"/>
    <w:rsid w:val="00502AD3"/>
    <w:rsid w:val="00510274"/>
    <w:rsid w:val="00514DB4"/>
    <w:rsid w:val="00515FD7"/>
    <w:rsid w:val="00516E80"/>
    <w:rsid w:val="00520B01"/>
    <w:rsid w:val="00521399"/>
    <w:rsid w:val="00522AF6"/>
    <w:rsid w:val="0054315D"/>
    <w:rsid w:val="00550B3F"/>
    <w:rsid w:val="00560CE8"/>
    <w:rsid w:val="00561091"/>
    <w:rsid w:val="00585C68"/>
    <w:rsid w:val="00590187"/>
    <w:rsid w:val="005A58E2"/>
    <w:rsid w:val="005B3726"/>
    <w:rsid w:val="005D1A29"/>
    <w:rsid w:val="005F4650"/>
    <w:rsid w:val="005F6BC5"/>
    <w:rsid w:val="005F7045"/>
    <w:rsid w:val="00600F3D"/>
    <w:rsid w:val="00611F7E"/>
    <w:rsid w:val="00612107"/>
    <w:rsid w:val="006354B5"/>
    <w:rsid w:val="00637B17"/>
    <w:rsid w:val="0064214F"/>
    <w:rsid w:val="00651BEC"/>
    <w:rsid w:val="00657276"/>
    <w:rsid w:val="0067790C"/>
    <w:rsid w:val="00680345"/>
    <w:rsid w:val="006873F9"/>
    <w:rsid w:val="006A69AE"/>
    <w:rsid w:val="006D6337"/>
    <w:rsid w:val="006F2F81"/>
    <w:rsid w:val="006F2FE2"/>
    <w:rsid w:val="00713649"/>
    <w:rsid w:val="00720551"/>
    <w:rsid w:val="00723D24"/>
    <w:rsid w:val="00726BEA"/>
    <w:rsid w:val="00735F6C"/>
    <w:rsid w:val="007378CF"/>
    <w:rsid w:val="0077189B"/>
    <w:rsid w:val="00775AB2"/>
    <w:rsid w:val="007764BC"/>
    <w:rsid w:val="0079563E"/>
    <w:rsid w:val="00796AF1"/>
    <w:rsid w:val="007A2D08"/>
    <w:rsid w:val="007B4E71"/>
    <w:rsid w:val="007B67FE"/>
    <w:rsid w:val="007C182C"/>
    <w:rsid w:val="007D792C"/>
    <w:rsid w:val="007E3914"/>
    <w:rsid w:val="00800E19"/>
    <w:rsid w:val="00802392"/>
    <w:rsid w:val="00821838"/>
    <w:rsid w:val="00835B14"/>
    <w:rsid w:val="00851A4A"/>
    <w:rsid w:val="008802B9"/>
    <w:rsid w:val="00890A3D"/>
    <w:rsid w:val="008A53BB"/>
    <w:rsid w:val="008A6168"/>
    <w:rsid w:val="008B5FF3"/>
    <w:rsid w:val="008D04D3"/>
    <w:rsid w:val="008F01C0"/>
    <w:rsid w:val="0090626F"/>
    <w:rsid w:val="00910825"/>
    <w:rsid w:val="00911ADE"/>
    <w:rsid w:val="009213E9"/>
    <w:rsid w:val="0093295A"/>
    <w:rsid w:val="00947226"/>
    <w:rsid w:val="0096072A"/>
    <w:rsid w:val="00971D13"/>
    <w:rsid w:val="00997C14"/>
    <w:rsid w:val="009A6BBA"/>
    <w:rsid w:val="009A7DB5"/>
    <w:rsid w:val="009B2666"/>
    <w:rsid w:val="009C0B80"/>
    <w:rsid w:val="009D46F6"/>
    <w:rsid w:val="009E3100"/>
    <w:rsid w:val="009F6DD8"/>
    <w:rsid w:val="009F7BA6"/>
    <w:rsid w:val="00A12806"/>
    <w:rsid w:val="00A17EF0"/>
    <w:rsid w:val="00A25C35"/>
    <w:rsid w:val="00A30DF1"/>
    <w:rsid w:val="00A45BBB"/>
    <w:rsid w:val="00A47394"/>
    <w:rsid w:val="00A5234D"/>
    <w:rsid w:val="00A57D47"/>
    <w:rsid w:val="00A631D9"/>
    <w:rsid w:val="00A67D84"/>
    <w:rsid w:val="00A70533"/>
    <w:rsid w:val="00A76D2F"/>
    <w:rsid w:val="00AA1CB2"/>
    <w:rsid w:val="00AA73A0"/>
    <w:rsid w:val="00AC3FA4"/>
    <w:rsid w:val="00AD2785"/>
    <w:rsid w:val="00AD4DFF"/>
    <w:rsid w:val="00AE067A"/>
    <w:rsid w:val="00AE32D3"/>
    <w:rsid w:val="00AF68DD"/>
    <w:rsid w:val="00B1568C"/>
    <w:rsid w:val="00B26479"/>
    <w:rsid w:val="00B322CD"/>
    <w:rsid w:val="00B42AF4"/>
    <w:rsid w:val="00B453DF"/>
    <w:rsid w:val="00B6442E"/>
    <w:rsid w:val="00B72B13"/>
    <w:rsid w:val="00B74803"/>
    <w:rsid w:val="00B92A29"/>
    <w:rsid w:val="00B9403F"/>
    <w:rsid w:val="00BC0912"/>
    <w:rsid w:val="00BC27E1"/>
    <w:rsid w:val="00BC7EA3"/>
    <w:rsid w:val="00BD1A74"/>
    <w:rsid w:val="00BE0F70"/>
    <w:rsid w:val="00BE1B75"/>
    <w:rsid w:val="00BE6275"/>
    <w:rsid w:val="00BF36D7"/>
    <w:rsid w:val="00BF5767"/>
    <w:rsid w:val="00C005B2"/>
    <w:rsid w:val="00C1078C"/>
    <w:rsid w:val="00C178DE"/>
    <w:rsid w:val="00C34A63"/>
    <w:rsid w:val="00C363A9"/>
    <w:rsid w:val="00C379BD"/>
    <w:rsid w:val="00C40791"/>
    <w:rsid w:val="00C46427"/>
    <w:rsid w:val="00C51BE3"/>
    <w:rsid w:val="00C56031"/>
    <w:rsid w:val="00C830A6"/>
    <w:rsid w:val="00C857E5"/>
    <w:rsid w:val="00CB0A1E"/>
    <w:rsid w:val="00CB22C3"/>
    <w:rsid w:val="00CB6271"/>
    <w:rsid w:val="00CF4093"/>
    <w:rsid w:val="00CF4D8A"/>
    <w:rsid w:val="00D04CB9"/>
    <w:rsid w:val="00D17F76"/>
    <w:rsid w:val="00D22A6B"/>
    <w:rsid w:val="00D33228"/>
    <w:rsid w:val="00D41FCF"/>
    <w:rsid w:val="00D436F5"/>
    <w:rsid w:val="00D524FD"/>
    <w:rsid w:val="00D53A6F"/>
    <w:rsid w:val="00D5607C"/>
    <w:rsid w:val="00D628EC"/>
    <w:rsid w:val="00DA1189"/>
    <w:rsid w:val="00DB0B48"/>
    <w:rsid w:val="00DC7AE5"/>
    <w:rsid w:val="00DD1217"/>
    <w:rsid w:val="00DD6B5B"/>
    <w:rsid w:val="00DE42B0"/>
    <w:rsid w:val="00E123C8"/>
    <w:rsid w:val="00E23A36"/>
    <w:rsid w:val="00E41986"/>
    <w:rsid w:val="00E476F4"/>
    <w:rsid w:val="00E509AC"/>
    <w:rsid w:val="00E518C6"/>
    <w:rsid w:val="00E56747"/>
    <w:rsid w:val="00E67B86"/>
    <w:rsid w:val="00E8668F"/>
    <w:rsid w:val="00E93625"/>
    <w:rsid w:val="00EA25CF"/>
    <w:rsid w:val="00EE2ABD"/>
    <w:rsid w:val="00F05BD9"/>
    <w:rsid w:val="00F24432"/>
    <w:rsid w:val="00F418E4"/>
    <w:rsid w:val="00F52DAE"/>
    <w:rsid w:val="00F54B13"/>
    <w:rsid w:val="00F72D3E"/>
    <w:rsid w:val="00F944B9"/>
    <w:rsid w:val="00FA7108"/>
    <w:rsid w:val="00FB1DA5"/>
    <w:rsid w:val="00FB2B99"/>
    <w:rsid w:val="00FB5F55"/>
    <w:rsid w:val="00FC20D7"/>
    <w:rsid w:val="00FC39F5"/>
    <w:rsid w:val="00FE6460"/>
    <w:rsid w:val="00FF5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F6A3"/>
  <w15:docId w15:val="{386005B8-0A6F-49F6-B5AB-CBE5C5DE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71"/>
    <w:rPr>
      <w:rFonts w:eastAsiaTheme="minorEastAsia"/>
      <w:lang w:eastAsia="en-GB"/>
    </w:rPr>
  </w:style>
  <w:style w:type="paragraph" w:styleId="Heading3">
    <w:name w:val="heading 3"/>
    <w:basedOn w:val="Normal"/>
    <w:next w:val="BodyText"/>
    <w:link w:val="Heading3Char"/>
    <w:qFormat/>
    <w:rsid w:val="007B4E71"/>
    <w:pPr>
      <w:keepNext/>
      <w:keepLines/>
      <w:spacing w:before="220" w:after="220" w:line="220" w:lineRule="atLeast"/>
      <w:ind w:left="835"/>
      <w:outlineLvl w:val="2"/>
    </w:pPr>
    <w:rPr>
      <w:rFonts w:ascii="Times New Roman" w:eastAsia="Times New Roman" w:hAnsi="Times New Roman" w:cs="Times New Roman"/>
      <w:i/>
      <w:spacing w:val="-5"/>
      <w:kern w:val="28"/>
      <w:sz w:val="20"/>
      <w:szCs w:val="20"/>
      <w:lang w:eastAsia="en-US"/>
    </w:rPr>
  </w:style>
  <w:style w:type="paragraph" w:styleId="Heading6">
    <w:name w:val="heading 6"/>
    <w:basedOn w:val="Normal"/>
    <w:next w:val="Normal"/>
    <w:link w:val="Heading6Char"/>
    <w:qFormat/>
    <w:rsid w:val="007B4E71"/>
    <w:pPr>
      <w:keepNext/>
      <w:spacing w:after="0" w:line="240" w:lineRule="auto"/>
      <w:outlineLvl w:val="5"/>
    </w:pPr>
    <w:rPr>
      <w:rFonts w:ascii="Arial" w:eastAsia="Times New Roman"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4E71"/>
    <w:rPr>
      <w:rFonts w:ascii="Times New Roman" w:eastAsia="Times New Roman" w:hAnsi="Times New Roman" w:cs="Times New Roman"/>
      <w:i/>
      <w:spacing w:val="-5"/>
      <w:kern w:val="28"/>
      <w:sz w:val="20"/>
      <w:szCs w:val="20"/>
    </w:rPr>
  </w:style>
  <w:style w:type="character" w:customStyle="1" w:styleId="Heading6Char">
    <w:name w:val="Heading 6 Char"/>
    <w:basedOn w:val="DefaultParagraphFont"/>
    <w:link w:val="Heading6"/>
    <w:rsid w:val="007B4E71"/>
    <w:rPr>
      <w:rFonts w:ascii="Arial" w:eastAsia="Times New Roman" w:hAnsi="Arial" w:cs="Arial"/>
      <w:b/>
      <w:sz w:val="20"/>
      <w:szCs w:val="20"/>
    </w:rPr>
  </w:style>
  <w:style w:type="paragraph" w:styleId="Title">
    <w:name w:val="Title"/>
    <w:basedOn w:val="Normal"/>
    <w:link w:val="TitleChar"/>
    <w:qFormat/>
    <w:rsid w:val="007B4E71"/>
    <w:pPr>
      <w:spacing w:after="0" w:line="240" w:lineRule="auto"/>
      <w:ind w:left="-24"/>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7B4E71"/>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7B4E71"/>
    <w:pPr>
      <w:spacing w:after="120"/>
    </w:pPr>
  </w:style>
  <w:style w:type="character" w:customStyle="1" w:styleId="BodyTextChar">
    <w:name w:val="Body Text Char"/>
    <w:basedOn w:val="DefaultParagraphFont"/>
    <w:link w:val="BodyText"/>
    <w:uiPriority w:val="99"/>
    <w:semiHidden/>
    <w:rsid w:val="007B4E71"/>
    <w:rPr>
      <w:rFonts w:eastAsiaTheme="minorEastAsia"/>
      <w:lang w:eastAsia="en-GB"/>
    </w:rPr>
  </w:style>
  <w:style w:type="paragraph" w:styleId="BalloonText">
    <w:name w:val="Balloon Text"/>
    <w:basedOn w:val="Normal"/>
    <w:link w:val="BalloonTextChar"/>
    <w:uiPriority w:val="99"/>
    <w:semiHidden/>
    <w:unhideWhenUsed/>
    <w:rsid w:val="007B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71"/>
    <w:rPr>
      <w:rFonts w:ascii="Tahoma" w:eastAsiaTheme="minorEastAsia" w:hAnsi="Tahoma" w:cs="Tahoma"/>
      <w:sz w:val="16"/>
      <w:szCs w:val="16"/>
      <w:lang w:eastAsia="en-GB"/>
    </w:rPr>
  </w:style>
  <w:style w:type="paragraph" w:customStyle="1" w:styleId="Default">
    <w:name w:val="Default"/>
    <w:rsid w:val="007B4E71"/>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7B4E71"/>
    <w:rPr>
      <w:color w:val="0000FF"/>
      <w:u w:val="single"/>
    </w:rPr>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Paragraphe de liste1,lp1"/>
    <w:basedOn w:val="Normal"/>
    <w:link w:val="ListParagraphChar"/>
    <w:uiPriority w:val="34"/>
    <w:qFormat/>
    <w:rsid w:val="00BE0F70"/>
    <w:pPr>
      <w:ind w:left="720"/>
      <w:contextualSpacing/>
    </w:pPr>
  </w:style>
  <w:style w:type="character" w:customStyle="1" w:styleId="ListParagraphChar">
    <w:name w:val="List Paragraph Char"/>
    <w:aliases w:val="List Paragraph (numbered (a)) Char,List Bullet Mary Char,References Char,Liste 1 Char,ReferencesCxSpLast Char,Bullets Char,List Paragraph1 Char,Medium Grid 1 - Accent 21 Char,List Paragraph nowy Char,Numbered List Paragraph Char"/>
    <w:basedOn w:val="DefaultParagraphFont"/>
    <w:link w:val="ListParagraph"/>
    <w:uiPriority w:val="34"/>
    <w:locked/>
    <w:rsid w:val="00BE0F70"/>
    <w:rPr>
      <w:rFonts w:eastAsiaTheme="minorEastAsia"/>
      <w:lang w:eastAsia="en-GB"/>
    </w:rPr>
  </w:style>
  <w:style w:type="character" w:styleId="CommentReference">
    <w:name w:val="annotation reference"/>
    <w:basedOn w:val="DefaultParagraphFont"/>
    <w:uiPriority w:val="99"/>
    <w:semiHidden/>
    <w:unhideWhenUsed/>
    <w:rsid w:val="00997C14"/>
    <w:rPr>
      <w:sz w:val="16"/>
      <w:szCs w:val="16"/>
    </w:rPr>
  </w:style>
  <w:style w:type="paragraph" w:styleId="CommentText">
    <w:name w:val="annotation text"/>
    <w:basedOn w:val="Normal"/>
    <w:link w:val="CommentTextChar"/>
    <w:uiPriority w:val="99"/>
    <w:semiHidden/>
    <w:unhideWhenUsed/>
    <w:rsid w:val="00997C14"/>
    <w:pPr>
      <w:spacing w:line="240" w:lineRule="auto"/>
    </w:pPr>
    <w:rPr>
      <w:sz w:val="20"/>
      <w:szCs w:val="20"/>
    </w:rPr>
  </w:style>
  <w:style w:type="character" w:customStyle="1" w:styleId="CommentTextChar">
    <w:name w:val="Comment Text Char"/>
    <w:basedOn w:val="DefaultParagraphFont"/>
    <w:link w:val="CommentText"/>
    <w:uiPriority w:val="99"/>
    <w:semiHidden/>
    <w:rsid w:val="00997C1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97C14"/>
    <w:rPr>
      <w:b/>
      <w:bCs/>
    </w:rPr>
  </w:style>
  <w:style w:type="character" w:customStyle="1" w:styleId="CommentSubjectChar">
    <w:name w:val="Comment Subject Char"/>
    <w:basedOn w:val="CommentTextChar"/>
    <w:link w:val="CommentSubject"/>
    <w:uiPriority w:val="99"/>
    <w:semiHidden/>
    <w:rsid w:val="00997C14"/>
    <w:rPr>
      <w:rFonts w:eastAsiaTheme="minorEastAsia"/>
      <w:b/>
      <w:bCs/>
      <w:sz w:val="20"/>
      <w:szCs w:val="20"/>
      <w:lang w:eastAsia="en-GB"/>
    </w:rPr>
  </w:style>
  <w:style w:type="paragraph" w:customStyle="1" w:styleId="Heading1a">
    <w:name w:val="Heading 1a"/>
    <w:rsid w:val="004159B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EndnoteText">
    <w:name w:val="endnote text"/>
    <w:basedOn w:val="Normal"/>
    <w:link w:val="EndnoteTextChar"/>
    <w:semiHidden/>
    <w:rsid w:val="00B1568C"/>
    <w:pPr>
      <w:tabs>
        <w:tab w:val="left" w:pos="-720"/>
      </w:tabs>
      <w:suppressAutoHyphens/>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B1568C"/>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B1568C"/>
    <w:rPr>
      <w:rFonts w:ascii="CG Times" w:hAnsi="CG Times"/>
      <w:noProof w:val="0"/>
      <w:sz w:val="22"/>
      <w:vertAlign w:val="superscript"/>
      <w:lang w:val="en-US"/>
    </w:rPr>
  </w:style>
  <w:style w:type="paragraph" w:styleId="BodyText2">
    <w:name w:val="Body Text 2"/>
    <w:basedOn w:val="Normal"/>
    <w:link w:val="BodyText2Char"/>
    <w:uiPriority w:val="99"/>
    <w:semiHidden/>
    <w:unhideWhenUsed/>
    <w:rsid w:val="00427485"/>
    <w:pPr>
      <w:spacing w:after="120" w:line="480" w:lineRule="auto"/>
    </w:pPr>
  </w:style>
  <w:style w:type="character" w:customStyle="1" w:styleId="BodyText2Char">
    <w:name w:val="Body Text 2 Char"/>
    <w:basedOn w:val="DefaultParagraphFont"/>
    <w:link w:val="BodyText2"/>
    <w:uiPriority w:val="99"/>
    <w:semiHidden/>
    <w:rsid w:val="00427485"/>
    <w:rPr>
      <w:rFonts w:eastAsiaTheme="minorEastAsia"/>
      <w:lang w:eastAsia="en-GB"/>
    </w:rPr>
  </w:style>
  <w:style w:type="table" w:styleId="TableGrid">
    <w:name w:val="Table Grid"/>
    <w:basedOn w:val="TableNormal"/>
    <w:uiPriority w:val="39"/>
    <w:rsid w:val="002C42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4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050C-E1C0-48C9-BC68-27814032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Mutale</dc:creator>
  <cp:lastModifiedBy>Joyce Mutale</cp:lastModifiedBy>
  <cp:revision>101</cp:revision>
  <cp:lastPrinted>2021-05-13T10:00:00Z</cp:lastPrinted>
  <dcterms:created xsi:type="dcterms:W3CDTF">2021-05-11T09:43:00Z</dcterms:created>
  <dcterms:modified xsi:type="dcterms:W3CDTF">2021-05-13T16:12:00Z</dcterms:modified>
</cp:coreProperties>
</file>