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0F0F" w14:textId="07F3BA22" w:rsidR="00C019C9" w:rsidRDefault="00C019C9" w:rsidP="00C158E8">
      <w:pPr>
        <w:tabs>
          <w:tab w:val="left" w:pos="7371"/>
        </w:tabs>
        <w:jc w:val="center"/>
        <w:rPr>
          <w:rFonts w:ascii="Arial" w:hAnsi="Arial" w:cs="Arial"/>
          <w:b/>
          <w:sz w:val="28"/>
          <w:szCs w:val="28"/>
        </w:rPr>
      </w:pPr>
    </w:p>
    <w:p w14:paraId="300DF20B" w14:textId="5C81A8D3" w:rsidR="005E4600" w:rsidRDefault="005E460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960A19B" w14:textId="77777777" w:rsidR="005E4600" w:rsidRPr="00302B96" w:rsidRDefault="005E4600" w:rsidP="005E4600">
      <w:pPr>
        <w:jc w:val="center"/>
        <w:rPr>
          <w:rFonts w:ascii="Arial" w:hAnsi="Arial" w:cs="Arial"/>
          <w:b/>
          <w:sz w:val="28"/>
          <w:szCs w:val="28"/>
        </w:rPr>
      </w:pPr>
      <w:r w:rsidRPr="00302B96">
        <w:rPr>
          <w:rFonts w:ascii="Arial" w:hAnsi="Arial" w:cs="Arial"/>
          <w:b/>
          <w:sz w:val="28"/>
          <w:szCs w:val="28"/>
        </w:rPr>
        <w:t>COMMON MARKET FOR EASTERN AND</w:t>
      </w:r>
    </w:p>
    <w:p w14:paraId="4B249A4A" w14:textId="77777777" w:rsidR="005E4600" w:rsidRPr="00302B96" w:rsidRDefault="005E4600" w:rsidP="005E4600">
      <w:pPr>
        <w:jc w:val="center"/>
        <w:rPr>
          <w:rFonts w:ascii="Arial" w:hAnsi="Arial" w:cs="Arial"/>
          <w:b/>
          <w:sz w:val="28"/>
          <w:szCs w:val="28"/>
        </w:rPr>
      </w:pPr>
      <w:r w:rsidRPr="00302B96">
        <w:rPr>
          <w:rFonts w:ascii="Arial" w:hAnsi="Arial" w:cs="Arial"/>
          <w:b/>
          <w:sz w:val="28"/>
          <w:szCs w:val="28"/>
        </w:rPr>
        <w:t>SOUTHERN AFRICA</w:t>
      </w:r>
    </w:p>
    <w:p w14:paraId="563FE0B3" w14:textId="77777777" w:rsidR="005E4600" w:rsidRPr="00302B96" w:rsidRDefault="005E4600" w:rsidP="005E4600">
      <w:pPr>
        <w:jc w:val="center"/>
        <w:rPr>
          <w:rFonts w:ascii="Arial" w:hAnsi="Arial" w:cs="Arial"/>
          <w:b/>
          <w:sz w:val="22"/>
          <w:szCs w:val="22"/>
        </w:rPr>
      </w:pPr>
      <w:r w:rsidRPr="00302B9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43E2B49" wp14:editId="300F44F2">
                <wp:simplePos x="0" y="0"/>
                <wp:positionH relativeFrom="column">
                  <wp:posOffset>10160</wp:posOffset>
                </wp:positionH>
                <wp:positionV relativeFrom="paragraph">
                  <wp:posOffset>64135</wp:posOffset>
                </wp:positionV>
                <wp:extent cx="2447925" cy="560705"/>
                <wp:effectExtent l="0" t="0" r="9525" b="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90EE6" w14:textId="77777777" w:rsidR="005E4600" w:rsidRPr="003447B9" w:rsidRDefault="005E4600" w:rsidP="005E4600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MARCHÉ</w:t>
                            </w:r>
                            <w:r w:rsidRPr="003447B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COMMUN DE</w:t>
                            </w:r>
                          </w:p>
                          <w:p w14:paraId="127D7230" w14:textId="77777777" w:rsidR="005E4600" w:rsidRPr="003447B9" w:rsidRDefault="005E4600" w:rsidP="005E4600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r w:rsidRPr="003447B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L’AFRIQUE </w:t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ORIENTALE ET AUSTRALE</w:t>
                            </w:r>
                          </w:p>
                          <w:p w14:paraId="71924CD0" w14:textId="77777777" w:rsidR="005E4600" w:rsidRPr="003447B9" w:rsidRDefault="005E4600" w:rsidP="005E4600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E2B49" id="Rectangle 233" o:spid="_x0000_s1026" style="position:absolute;left:0;text-align:left;margin-left:.8pt;margin-top:5.05pt;width:192.75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" o:allowincell="f" stroked="f">
                <v:textbox inset="1pt,1pt,1pt,1pt">
                  <w:txbxContent>
                    <w:p w14:paraId="6CB90EE6" w14:textId="77777777" w:rsidR="005E4600" w:rsidRPr="003447B9" w:rsidRDefault="005E4600" w:rsidP="005E4600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lang w:val="fr-FR"/>
                        </w:rPr>
                        <w:t>MARCHÉ</w:t>
                      </w:r>
                      <w:r w:rsidRPr="003447B9">
                        <w:rPr>
                          <w:rFonts w:ascii="Arial" w:hAnsi="Arial"/>
                          <w:b/>
                          <w:lang w:val="fr-FR"/>
                        </w:rPr>
                        <w:t xml:space="preserve"> COMMUN DE</w:t>
                      </w:r>
                    </w:p>
                    <w:p w14:paraId="127D7230" w14:textId="77777777" w:rsidR="005E4600" w:rsidRPr="003447B9" w:rsidRDefault="005E4600" w:rsidP="005E4600">
                      <w:pPr>
                        <w:rPr>
                          <w:sz w:val="18"/>
                          <w:lang w:val="fr-FR"/>
                        </w:rPr>
                      </w:pPr>
                      <w:r w:rsidRPr="003447B9">
                        <w:rPr>
                          <w:rFonts w:ascii="Arial" w:hAnsi="Arial"/>
                          <w:b/>
                          <w:lang w:val="fr-FR"/>
                        </w:rPr>
                        <w:t xml:space="preserve">L’AFRIQUE </w:t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t>ORIENTALE ET AUSTRALE</w:t>
                      </w:r>
                    </w:p>
                    <w:p w14:paraId="71924CD0" w14:textId="77777777" w:rsidR="005E4600" w:rsidRPr="003447B9" w:rsidRDefault="005E4600" w:rsidP="005E4600">
                      <w:pPr>
                        <w:rPr>
                          <w:sz w:val="18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9C085E" w14:textId="500D0DB7" w:rsidR="005E4600" w:rsidRPr="00302B96" w:rsidRDefault="00AF3637" w:rsidP="005E4600">
      <w:pPr>
        <w:tabs>
          <w:tab w:val="left" w:pos="3510"/>
          <w:tab w:val="left" w:pos="558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 w:rsidRPr="00302B9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DE7DB" wp14:editId="0269E722">
                <wp:simplePos x="0" y="0"/>
                <wp:positionH relativeFrom="column">
                  <wp:posOffset>4391025</wp:posOffset>
                </wp:positionH>
                <wp:positionV relativeFrom="paragraph">
                  <wp:posOffset>30480</wp:posOffset>
                </wp:positionV>
                <wp:extent cx="1575435" cy="409575"/>
                <wp:effectExtent l="0" t="0" r="5715" b="9525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9AFCF" w14:textId="77777777" w:rsidR="005E4600" w:rsidRPr="003F11EE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3F11E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السوق المشتركة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ل</w:t>
                            </w:r>
                            <w:r w:rsidRPr="003F11E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شرق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و</w:t>
                            </w:r>
                            <w:r w:rsidRPr="003F11E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الجنوب الأفريقى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E7DB" id="Rectangle 236" o:spid="_x0000_s1027" style="position:absolute;left:0;text-align:left;margin-left:345.75pt;margin-top:2.4pt;width:124.0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" stroked="f">
                <v:textbox inset="1pt,1pt,1pt,1pt">
                  <w:txbxContent>
                    <w:p w14:paraId="68D9AFCF" w14:textId="77777777" w:rsidR="005E4600" w:rsidRPr="003F11EE" w:rsidRDefault="005E4600" w:rsidP="005E4600">
                      <w:pPr>
                        <w:jc w:val="right"/>
                        <w:rPr>
                          <w:rFonts w:ascii="Arial" w:hAnsi="Arial"/>
                          <w:b/>
                          <w:bCs/>
                        </w:rPr>
                      </w:pPr>
                      <w:r w:rsidRPr="003F11E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السوق المشتركة ل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ل</w:t>
                      </w:r>
                      <w:r w:rsidRPr="003F11E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شرق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و</w:t>
                      </w:r>
                      <w:r w:rsidRPr="003F11E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الجنوب الأفريقى</w:t>
                      </w:r>
                    </w:p>
                  </w:txbxContent>
                </v:textbox>
              </v:rect>
            </w:pict>
          </mc:Fallback>
        </mc:AlternateContent>
      </w:r>
      <w:r w:rsidR="005E4600" w:rsidRPr="00302B9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54D4BEF2" wp14:editId="5C5C0B8E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857250" cy="848360"/>
            <wp:effectExtent l="0" t="0" r="0" b="8890"/>
            <wp:wrapTight wrapText="bothSides">
              <wp:wrapPolygon edited="0">
                <wp:start x="0" y="0"/>
                <wp:lineTo x="0" y="21341"/>
                <wp:lineTo x="21120" y="21341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9FA14" w14:textId="77777777" w:rsidR="005E4600" w:rsidRPr="00302B96" w:rsidRDefault="005E4600" w:rsidP="005E4600">
      <w:pPr>
        <w:jc w:val="center"/>
        <w:rPr>
          <w:rFonts w:ascii="Arial" w:hAnsi="Arial" w:cs="Arial"/>
          <w:sz w:val="22"/>
          <w:szCs w:val="22"/>
        </w:rPr>
      </w:pPr>
    </w:p>
    <w:p w14:paraId="1FFBBBE4" w14:textId="77777777" w:rsidR="005E4600" w:rsidRPr="00302B96" w:rsidRDefault="005E4600" w:rsidP="005E460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763DF84" w14:textId="77777777" w:rsidR="005E4600" w:rsidRPr="00302B96" w:rsidRDefault="005E4600" w:rsidP="005E460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02B9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3651626" wp14:editId="480F8359">
                <wp:simplePos x="0" y="0"/>
                <wp:positionH relativeFrom="column">
                  <wp:posOffset>4267200</wp:posOffset>
                </wp:positionH>
                <wp:positionV relativeFrom="paragraph">
                  <wp:posOffset>96520</wp:posOffset>
                </wp:positionV>
                <wp:extent cx="1651635" cy="704850"/>
                <wp:effectExtent l="0" t="0" r="5715" b="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C2730" w14:textId="77777777" w:rsidR="005E4600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COMESA Centre</w:t>
                            </w:r>
                          </w:p>
                          <w:p w14:paraId="1C382AAB" w14:textId="77777777" w:rsidR="005E4600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Ben Bella Road</w:t>
                            </w:r>
                          </w:p>
                          <w:p w14:paraId="31C99E84" w14:textId="77777777" w:rsidR="005E4600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 O Box 30051</w:t>
                            </w:r>
                          </w:p>
                          <w:p w14:paraId="1ED2F0DE" w14:textId="77777777" w:rsidR="005E4600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LUSAKA 10101</w:t>
                            </w:r>
                          </w:p>
                          <w:p w14:paraId="1D6F2FFE" w14:textId="77777777" w:rsidR="005E4600" w:rsidRDefault="005E4600" w:rsidP="005E4600">
                            <w:pPr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Zambia</w:t>
                            </w:r>
                          </w:p>
                          <w:p w14:paraId="4D90F7B8" w14:textId="77777777" w:rsidR="005E4600" w:rsidRDefault="005E4600" w:rsidP="005E4600">
                            <w:pPr>
                              <w:jc w:val="center"/>
                            </w:pPr>
                          </w:p>
                          <w:p w14:paraId="4D7C1C85" w14:textId="77777777" w:rsidR="005E4600" w:rsidRDefault="005E4600" w:rsidP="005E4600">
                            <w:pPr>
                              <w:jc w:val="center"/>
                            </w:pPr>
                          </w:p>
                          <w:p w14:paraId="2D5EE984" w14:textId="77777777" w:rsidR="005E4600" w:rsidRDefault="005E4600" w:rsidP="005E4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1626" id="Rectangle 238" o:spid="_x0000_s1028" style="position:absolute;left:0;text-align:left;margin-left:336pt;margin-top:7.6pt;width:130.0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" o:allowincell="f" stroked="f">
                <v:textbox inset="1pt,1pt,1pt,1pt">
                  <w:txbxContent>
                    <w:p w14:paraId="1BBC2730" w14:textId="77777777" w:rsidR="005E4600" w:rsidRDefault="005E4600" w:rsidP="005E4600">
                      <w:pPr>
                        <w:jc w:val="righ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COMESA Centre</w:t>
                      </w:r>
                    </w:p>
                    <w:p w14:paraId="1C382AAB" w14:textId="77777777" w:rsidR="005E4600" w:rsidRDefault="005E4600" w:rsidP="005E4600">
                      <w:pPr>
                        <w:jc w:val="righ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Ben Bella Road</w:t>
                      </w:r>
                    </w:p>
                    <w:p w14:paraId="31C99E84" w14:textId="77777777" w:rsidR="005E4600" w:rsidRDefault="005E4600" w:rsidP="005E4600">
                      <w:pPr>
                        <w:jc w:val="righ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 O Box 30051</w:t>
                      </w:r>
                    </w:p>
                    <w:p w14:paraId="1ED2F0DE" w14:textId="77777777" w:rsidR="005E4600" w:rsidRDefault="005E4600" w:rsidP="005E4600">
                      <w:pPr>
                        <w:jc w:val="righ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LUSAKA 10101</w:t>
                      </w:r>
                    </w:p>
                    <w:p w14:paraId="1D6F2FFE" w14:textId="77777777" w:rsidR="005E4600" w:rsidRDefault="005E4600" w:rsidP="005E4600">
                      <w:pPr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Zambia</w:t>
                      </w:r>
                    </w:p>
                    <w:p w14:paraId="4D90F7B8" w14:textId="77777777" w:rsidR="005E4600" w:rsidRDefault="005E4600" w:rsidP="005E4600">
                      <w:pPr>
                        <w:jc w:val="center"/>
                      </w:pPr>
                    </w:p>
                    <w:p w14:paraId="4D7C1C85" w14:textId="77777777" w:rsidR="005E4600" w:rsidRDefault="005E4600" w:rsidP="005E4600">
                      <w:pPr>
                        <w:jc w:val="center"/>
                      </w:pPr>
                    </w:p>
                    <w:p w14:paraId="2D5EE984" w14:textId="77777777" w:rsidR="005E4600" w:rsidRDefault="005E4600" w:rsidP="005E46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827B94" w14:textId="77777777" w:rsidR="005E4600" w:rsidRPr="00302B96" w:rsidRDefault="005E4600" w:rsidP="005E4600">
      <w:pPr>
        <w:rPr>
          <w:rFonts w:ascii="Arial" w:hAnsi="Arial" w:cs="Arial"/>
          <w:sz w:val="22"/>
          <w:szCs w:val="22"/>
        </w:rPr>
      </w:pPr>
      <w:r w:rsidRPr="00302B9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2EDB7B" wp14:editId="1EA6B19C">
                <wp:simplePos x="0" y="0"/>
                <wp:positionH relativeFrom="column">
                  <wp:posOffset>10160</wp:posOffset>
                </wp:positionH>
                <wp:positionV relativeFrom="paragraph">
                  <wp:posOffset>5080</wp:posOffset>
                </wp:positionV>
                <wp:extent cx="2082165" cy="701040"/>
                <wp:effectExtent l="0" t="0" r="0" b="3810"/>
                <wp:wrapNone/>
                <wp:docPr id="2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D0BCE" w14:textId="77777777" w:rsidR="005E4600" w:rsidRDefault="005E4600" w:rsidP="005E4600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Tel       :    (260 - 211) 229726/29</w:t>
                            </w:r>
                          </w:p>
                          <w:p w14:paraId="306AC397" w14:textId="77777777" w:rsidR="005E4600" w:rsidRDefault="005E4600" w:rsidP="005E4600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Fax      :    (260 - 211) 227318</w:t>
                            </w:r>
                          </w:p>
                          <w:p w14:paraId="0ADE44F6" w14:textId="77777777" w:rsidR="005E4600" w:rsidRDefault="005E4600" w:rsidP="005E4600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Email   :   </w:t>
                            </w:r>
                            <w:hyperlink r:id="rId12" w:history="1">
                              <w:r w:rsidRPr="004B7C94">
                                <w:rPr>
                                  <w:rStyle w:val="Hyperlink"/>
                                  <w:rFonts w:ascii="Arial" w:eastAsiaTheme="majorEastAsia" w:hAnsi="Arial"/>
                                  <w:sz w:val="18"/>
                                </w:rPr>
                                <w:t>secgen@comesa.int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0C084153" w14:textId="77777777" w:rsidR="005E4600" w:rsidRDefault="005E4600" w:rsidP="005E460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Web     :    </w:t>
                            </w:r>
                            <w:hyperlink r:id="rId13" w:history="1">
                              <w:r w:rsidRPr="004B7C94">
                                <w:rPr>
                                  <w:rStyle w:val="Hyperlink"/>
                                  <w:rFonts w:ascii="Arial" w:eastAsiaTheme="majorEastAsia" w:hAnsi="Arial"/>
                                  <w:sz w:val="18"/>
                                </w:rPr>
                                <w:t>http://www.comesa.int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DB7B" id="Rectangle 239" o:spid="_x0000_s1029" style="position:absolute;margin-left:.8pt;margin-top:.4pt;width:163.95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" o:allowincell="f" stroked="f">
                <v:textbox inset="1pt,1pt,1pt,1pt">
                  <w:txbxContent>
                    <w:p w14:paraId="566D0BCE" w14:textId="77777777" w:rsidR="005E4600" w:rsidRDefault="005E4600" w:rsidP="005E4600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Tel       :    (260 - 211) 229726/29</w:t>
                      </w:r>
                    </w:p>
                    <w:p w14:paraId="306AC397" w14:textId="77777777" w:rsidR="005E4600" w:rsidRDefault="005E4600" w:rsidP="005E4600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Fax      :    (260 - 211) 227318</w:t>
                      </w:r>
                    </w:p>
                    <w:p w14:paraId="0ADE44F6" w14:textId="77777777" w:rsidR="005E4600" w:rsidRDefault="005E4600" w:rsidP="005E4600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Email   :   </w:t>
                      </w:r>
                      <w:hyperlink r:id="rId14" w:history="1">
                        <w:r w:rsidRPr="004B7C94">
                          <w:rPr>
                            <w:rStyle w:val="Hyperlink"/>
                            <w:rFonts w:ascii="Arial" w:eastAsiaTheme="majorEastAsia" w:hAnsi="Arial"/>
                            <w:sz w:val="18"/>
                          </w:rPr>
                          <w:t>secgen@comesa.int</w:t>
                        </w:r>
                      </w:hyperlink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14:paraId="0C084153" w14:textId="77777777" w:rsidR="005E4600" w:rsidRDefault="005E4600" w:rsidP="005E4600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Web     :    </w:t>
                      </w:r>
                      <w:hyperlink r:id="rId15" w:history="1">
                        <w:r w:rsidRPr="004B7C94">
                          <w:rPr>
                            <w:rStyle w:val="Hyperlink"/>
                            <w:rFonts w:ascii="Arial" w:eastAsiaTheme="majorEastAsia" w:hAnsi="Arial"/>
                            <w:sz w:val="18"/>
                          </w:rPr>
                          <w:t>http://www.comesa.int</w:t>
                        </w:r>
                      </w:hyperlink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1CBD88C" w14:textId="77777777" w:rsidR="005E4600" w:rsidRPr="00302B96" w:rsidRDefault="005E4600" w:rsidP="005E4600">
      <w:pPr>
        <w:rPr>
          <w:rFonts w:ascii="Arial" w:hAnsi="Arial" w:cs="Arial"/>
          <w:sz w:val="22"/>
          <w:szCs w:val="22"/>
        </w:rPr>
      </w:pPr>
    </w:p>
    <w:p w14:paraId="443F4F65" w14:textId="77777777" w:rsidR="005E4600" w:rsidRPr="00302B96" w:rsidRDefault="005E4600" w:rsidP="005E4600">
      <w:pPr>
        <w:rPr>
          <w:rFonts w:ascii="Arial" w:hAnsi="Arial" w:cs="Arial"/>
          <w:sz w:val="22"/>
          <w:szCs w:val="22"/>
        </w:rPr>
      </w:pPr>
    </w:p>
    <w:p w14:paraId="4BD5BC0B" w14:textId="77777777" w:rsidR="005E4600" w:rsidRPr="00302B96" w:rsidRDefault="005E4600" w:rsidP="005E4600">
      <w:pPr>
        <w:jc w:val="center"/>
        <w:rPr>
          <w:rFonts w:ascii="Arial" w:hAnsi="Arial" w:cs="Arial"/>
          <w:b/>
          <w:sz w:val="28"/>
          <w:szCs w:val="28"/>
        </w:rPr>
      </w:pPr>
    </w:p>
    <w:p w14:paraId="619BD07B" w14:textId="77777777" w:rsidR="005E4600" w:rsidRPr="00302B96" w:rsidRDefault="005E4600" w:rsidP="005E4600">
      <w:pPr>
        <w:jc w:val="center"/>
        <w:rPr>
          <w:rFonts w:ascii="Arial" w:hAnsi="Arial" w:cs="Arial"/>
          <w:b/>
          <w:sz w:val="28"/>
          <w:szCs w:val="28"/>
        </w:rPr>
      </w:pPr>
    </w:p>
    <w:p w14:paraId="639EB112" w14:textId="77777777" w:rsidR="000F7717" w:rsidRPr="00DC76B9" w:rsidRDefault="000F7717" w:rsidP="009638DA">
      <w:pPr>
        <w:spacing w:line="259" w:lineRule="auto"/>
        <w:jc w:val="center"/>
        <w:rPr>
          <w:rFonts w:ascii="Arial" w:eastAsia="Calibri" w:hAnsi="Arial" w:cs="Arial"/>
          <w:b/>
          <w:bCs/>
        </w:rPr>
      </w:pPr>
    </w:p>
    <w:p w14:paraId="2829146F" w14:textId="12586170" w:rsidR="009638DA" w:rsidRPr="00302B96" w:rsidRDefault="009638DA" w:rsidP="009638DA">
      <w:pPr>
        <w:spacing w:line="259" w:lineRule="auto"/>
        <w:jc w:val="center"/>
        <w:rPr>
          <w:rFonts w:ascii="Arial" w:eastAsia="Calibri" w:hAnsi="Arial" w:cs="Arial"/>
          <w:b/>
          <w:bCs/>
          <w:lang w:val="fr-FR"/>
        </w:rPr>
      </w:pPr>
      <w:r w:rsidRPr="00302B96">
        <w:rPr>
          <w:rFonts w:ascii="Arial" w:eastAsia="Calibri" w:hAnsi="Arial" w:cs="Arial"/>
          <w:b/>
          <w:bCs/>
          <w:lang w:val="fr-FR"/>
        </w:rPr>
        <w:t xml:space="preserve">APPEL </w:t>
      </w:r>
      <w:r w:rsidR="00A00814" w:rsidRPr="00302B96">
        <w:rPr>
          <w:rFonts w:ascii="Arial" w:eastAsia="Calibri" w:hAnsi="Arial" w:cs="Arial"/>
          <w:b/>
          <w:bCs/>
          <w:lang w:val="fr-FR"/>
        </w:rPr>
        <w:t xml:space="preserve">À </w:t>
      </w:r>
      <w:r w:rsidRPr="00302B96">
        <w:rPr>
          <w:rFonts w:ascii="Arial" w:eastAsia="Calibri" w:hAnsi="Arial" w:cs="Arial"/>
          <w:b/>
          <w:bCs/>
          <w:lang w:val="fr-FR"/>
        </w:rPr>
        <w:t xml:space="preserve">CANDIDATURES POUR </w:t>
      </w:r>
      <w:r w:rsidR="00A00814" w:rsidRPr="00302B96">
        <w:rPr>
          <w:rFonts w:ascii="Arial" w:eastAsia="Calibri" w:hAnsi="Arial" w:cs="Arial"/>
          <w:b/>
          <w:bCs/>
          <w:lang w:val="fr-FR"/>
        </w:rPr>
        <w:t xml:space="preserve">DEUX </w:t>
      </w:r>
      <w:r w:rsidRPr="00302B96">
        <w:rPr>
          <w:rFonts w:ascii="Arial" w:eastAsia="Calibri" w:hAnsi="Arial" w:cs="Arial"/>
          <w:b/>
          <w:bCs/>
          <w:lang w:val="fr-FR"/>
        </w:rPr>
        <w:t>POSTES :</w:t>
      </w:r>
    </w:p>
    <w:p w14:paraId="4B01A7D0" w14:textId="77777777" w:rsidR="009638DA" w:rsidRPr="00302B96" w:rsidRDefault="009638DA" w:rsidP="009638DA">
      <w:pPr>
        <w:spacing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val="fr-FR"/>
        </w:rPr>
      </w:pPr>
    </w:p>
    <w:p w14:paraId="5612FA85" w14:textId="7DC51368" w:rsidR="009638DA" w:rsidRPr="00302B96" w:rsidRDefault="00A00814" w:rsidP="00C215F7">
      <w:pPr>
        <w:spacing w:after="160" w:line="259" w:lineRule="auto"/>
        <w:ind w:left="284"/>
        <w:contextualSpacing/>
        <w:jc w:val="center"/>
        <w:rPr>
          <w:rFonts w:ascii="Arial" w:eastAsia="Calibri" w:hAnsi="Arial" w:cs="Arial"/>
          <w:b/>
          <w:bCs/>
          <w:sz w:val="26"/>
          <w:szCs w:val="26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i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) Directeur 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d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e 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l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'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I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nstitut 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m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on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é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taire 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d</w:t>
      </w:r>
      <w:r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u </w:t>
      </w:r>
      <w:r w:rsidR="009638DA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COMESA</w:t>
      </w:r>
      <w:r w:rsidR="00E35815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 ;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 et </w:t>
      </w:r>
      <w:r w:rsidR="00C215F7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br/>
        <w:t xml:space="preserve">ii) </w:t>
      </w:r>
      <w:r w:rsidR="006D3D0C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 xml:space="preserve">Secrétaire exécutif de la Chambre de compensation du </w:t>
      </w:r>
      <w:r w:rsidR="009638DA" w:rsidRPr="00302B96">
        <w:rPr>
          <w:rFonts w:ascii="Arial" w:eastAsia="Calibri" w:hAnsi="Arial" w:cs="Arial"/>
          <w:b/>
          <w:bCs/>
          <w:sz w:val="26"/>
          <w:szCs w:val="26"/>
          <w:lang w:val="fr-FR"/>
        </w:rPr>
        <w:t>COMESA</w:t>
      </w:r>
    </w:p>
    <w:p w14:paraId="0C867738" w14:textId="77777777" w:rsidR="00F45891" w:rsidRPr="00302B96" w:rsidRDefault="00F45891" w:rsidP="00C215F7">
      <w:pPr>
        <w:spacing w:after="160" w:line="259" w:lineRule="auto"/>
        <w:ind w:left="284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val="fr-FR"/>
        </w:rPr>
      </w:pPr>
    </w:p>
    <w:p w14:paraId="3121AC11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73D2C34B" w14:textId="1563EEFD" w:rsidR="009638DA" w:rsidRPr="00302B96" w:rsidRDefault="009638DA" w:rsidP="009638DA">
      <w:pPr>
        <w:numPr>
          <w:ilvl w:val="0"/>
          <w:numId w:val="11"/>
        </w:numPr>
        <w:spacing w:after="160" w:line="259" w:lineRule="auto"/>
        <w:ind w:left="709" w:hanging="709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DIRECTEUR DE L'INSTITUT MON</w:t>
      </w:r>
      <w:r w:rsidR="00F4589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É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TAIRE DU COMESA</w:t>
      </w:r>
    </w:p>
    <w:p w14:paraId="779AFA25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F7B5ED9" w14:textId="3471319B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L'Institut monétaire du COMESA </w:t>
      </w:r>
      <w:r w:rsidR="00687998" w:rsidRPr="00302B96">
        <w:rPr>
          <w:rFonts w:ascii="Arial" w:eastAsia="Calibri" w:hAnsi="Arial" w:cs="Arial"/>
          <w:sz w:val="22"/>
          <w:szCs w:val="22"/>
          <w:lang w:val="fr-FR"/>
        </w:rPr>
        <w:t xml:space="preserve">–IMC--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est une Institution du COMESA qui est responsable de tous les travaux préparatoires du programme d'intégration monétaire et financière du COMESA devant aboutir à l'Union monétaire. Il a été créé par le Comité des gouverneurs des banques centrales du COMESA lors de sa 13</w:t>
      </w:r>
      <w:r w:rsidRPr="00302B96">
        <w:rPr>
          <w:rFonts w:ascii="Arial" w:eastAsia="Calibri" w:hAnsi="Arial" w:cs="Arial"/>
          <w:sz w:val="22"/>
          <w:szCs w:val="22"/>
          <w:vertAlign w:val="superscript"/>
          <w:lang w:val="fr-FR"/>
        </w:rPr>
        <w:t>ème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réunion tenue au Caire (Égypte) en novembre 2008. L'Institut a commencé ses opérations en mars 2011.</w:t>
      </w:r>
    </w:p>
    <w:p w14:paraId="0AF2529F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D58628D" w14:textId="2BB4DA95" w:rsidR="009638DA" w:rsidRPr="00302B96" w:rsidRDefault="00CE30A2" w:rsidP="00BA07DF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Désignation du poste</w:t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  <w:t xml:space="preserve">- </w:t>
      </w:r>
      <w:r w:rsidR="00E4485B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Directeur</w:t>
      </w:r>
      <w:r w:rsidR="00731B95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de l’</w:t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Institut monétaire du COMESA</w:t>
      </w:r>
    </w:p>
    <w:p w14:paraId="12C964F6" w14:textId="075CDBEF" w:rsidR="009638DA" w:rsidRPr="00302B96" w:rsidRDefault="009638DA" w:rsidP="0099691F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Niveau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  <w:t xml:space="preserve">- </w:t>
      </w:r>
      <w:r w:rsidR="0099691F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P5</w:t>
      </w:r>
    </w:p>
    <w:p w14:paraId="5332EB83" w14:textId="27F2EACD" w:rsidR="009638DA" w:rsidRPr="00302B96" w:rsidRDefault="009638DA" w:rsidP="0099691F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Lieu d'affectation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  <w:t xml:space="preserve">- </w:t>
      </w:r>
      <w:r w:rsidR="0099691F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Nairobi, Kenya</w:t>
      </w:r>
    </w:p>
    <w:p w14:paraId="6381D8A1" w14:textId="3DBDF625" w:rsidR="009638DA" w:rsidRPr="00302B96" w:rsidRDefault="009638DA" w:rsidP="0099691F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Date </w:t>
      </w:r>
      <w:r w:rsidR="00BB747C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d’entrée en fonction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(provisoire)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  <w:t xml:space="preserve">- </w:t>
      </w:r>
      <w:r w:rsidR="0099691F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="009F2305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Avril 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2022</w:t>
      </w:r>
    </w:p>
    <w:p w14:paraId="076082BE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C8455DE" w14:textId="77777777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Fonctions</w:t>
      </w:r>
    </w:p>
    <w:p w14:paraId="1BDEEAE2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51E5B3A5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Les activités spécifiques orientées vers les politiques de l’IMC, telles que décidées par le Comité des gouverneurs des banques centrales du COMESA, sont les suivantes :</w:t>
      </w:r>
    </w:p>
    <w:p w14:paraId="7429AF15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7E2EB947" w14:textId="35E612E3" w:rsidR="009638DA" w:rsidRPr="00302B96" w:rsidRDefault="006D42D7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C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once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voir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un cadre de politique monétaire approprié ;</w:t>
      </w:r>
    </w:p>
    <w:p w14:paraId="6186D459" w14:textId="00DCC868" w:rsidR="009638DA" w:rsidRPr="00302B96" w:rsidRDefault="006D42D7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C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once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voir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un mécanisme de taux de change (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MTC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) approprié ;</w:t>
      </w:r>
    </w:p>
    <w:p w14:paraId="0C8D4868" w14:textId="08073C6A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Guider et fournir des orientations politiques et techniques sur les réalisations du programme de travail </w:t>
      </w:r>
      <w:r w:rsidR="006D42D7" w:rsidRPr="00302B96">
        <w:rPr>
          <w:rFonts w:ascii="Arial" w:eastAsia="Calibri" w:hAnsi="Arial" w:cs="Arial"/>
          <w:sz w:val="22"/>
          <w:szCs w:val="22"/>
          <w:lang w:val="fr-FR"/>
        </w:rPr>
        <w:t>de l’IMC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 ;</w:t>
      </w:r>
    </w:p>
    <w:p w14:paraId="231F6ABE" w14:textId="18A569A1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Mener des recherches et des analyses en utilisant, le cas échéant, une expertise technique à court terme, sur les questions liées au Programme d'harmonisation des politiques monétaire et budgétaire du COMESA ;</w:t>
      </w:r>
    </w:p>
    <w:p w14:paraId="074EADE7" w14:textId="77777777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Assurer une liaison efficace avec les organisations d'intégration continentales et régionales telles que l'UA, l'EAC, la SADC et la SACU sur les questions de politique macroéconomique ;</w:t>
      </w:r>
    </w:p>
    <w:p w14:paraId="70723734" w14:textId="4D5F2B79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lastRenderedPageBreak/>
        <w:t>Assurer la liaison avec les représentants des agences de soutien telles que l'UE, la CEA, la BAD, l'OCDE, l'USAID, le FMI</w:t>
      </w:r>
      <w:r w:rsidR="0034488B" w:rsidRPr="00302B96">
        <w:rPr>
          <w:rFonts w:ascii="Arial" w:eastAsia="Calibri" w:hAnsi="Arial" w:cs="Arial"/>
          <w:sz w:val="22"/>
          <w:szCs w:val="22"/>
          <w:lang w:val="fr-FR"/>
        </w:rPr>
        <w:t xml:space="preserve"> et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la Banque mondiale</w:t>
      </w:r>
      <w:r w:rsidR="0034488B"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sur les questions de politique macroéconomique ;</w:t>
      </w:r>
    </w:p>
    <w:p w14:paraId="68BCC03F" w14:textId="77777777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Assurer la prestation de séminaires régionaux de renforcement des capacités, d'ateliers, de formations à court terme, etc. de haute qualité ;</w:t>
      </w:r>
    </w:p>
    <w:p w14:paraId="2C28228E" w14:textId="77777777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Présider les réunions de l'Institut ; et</w:t>
      </w:r>
    </w:p>
    <w:p w14:paraId="1AC26A1E" w14:textId="77777777" w:rsidR="009638DA" w:rsidRPr="00302B96" w:rsidRDefault="009638DA" w:rsidP="009638DA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Entreprendre d'autres activités que le Bureau peut lui confier de temps à autre.</w:t>
      </w:r>
    </w:p>
    <w:p w14:paraId="2F6DD425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37061B7" w14:textId="7C16C56E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Qualifications </w:t>
      </w:r>
      <w:r w:rsidR="0029670D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académiques 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et expérience</w:t>
      </w:r>
    </w:p>
    <w:p w14:paraId="29616DE4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9C19773" w14:textId="77777777" w:rsidR="009638DA" w:rsidRPr="00302B96" w:rsidRDefault="009638DA" w:rsidP="009638DA">
      <w:pPr>
        <w:spacing w:line="259" w:lineRule="auto"/>
        <w:ind w:firstLine="72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Le candidat doit :</w:t>
      </w:r>
    </w:p>
    <w:p w14:paraId="32DBE587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39014236" w14:textId="123D2351" w:rsidR="009638DA" w:rsidRPr="00302B96" w:rsidRDefault="009638DA" w:rsidP="009638DA">
      <w:pPr>
        <w:numPr>
          <w:ilvl w:val="1"/>
          <w:numId w:val="14"/>
        </w:numPr>
        <w:spacing w:after="160" w:line="259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Posséder au moins un </w:t>
      </w:r>
      <w:r w:rsidR="000B3D45" w:rsidRPr="00302B96">
        <w:rPr>
          <w:rFonts w:ascii="Arial" w:eastAsia="Calibri" w:hAnsi="Arial" w:cs="Arial"/>
          <w:sz w:val="22"/>
          <w:szCs w:val="22"/>
          <w:lang w:val="fr-FR"/>
        </w:rPr>
        <w:t xml:space="preserve">mastère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avec spécialisation en </w:t>
      </w:r>
      <w:r w:rsidR="00403F7F" w:rsidRPr="00302B96">
        <w:rPr>
          <w:rFonts w:ascii="Arial" w:eastAsia="Calibri" w:hAnsi="Arial" w:cs="Arial"/>
          <w:sz w:val="22"/>
          <w:szCs w:val="22"/>
          <w:lang w:val="fr-FR"/>
        </w:rPr>
        <w:t>é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conomie monétaire</w:t>
      </w:r>
      <w:r w:rsidR="000B3D45" w:rsidRPr="00302B96">
        <w:rPr>
          <w:rFonts w:ascii="Arial" w:eastAsia="Calibri" w:hAnsi="Arial" w:cs="Arial"/>
          <w:sz w:val="22"/>
          <w:szCs w:val="22"/>
          <w:lang w:val="fr-FR"/>
        </w:rPr>
        <w:t>,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403F7F" w:rsidRPr="00302B96">
        <w:rPr>
          <w:rFonts w:ascii="Arial" w:eastAsia="Calibri" w:hAnsi="Arial" w:cs="Arial"/>
          <w:sz w:val="22"/>
          <w:szCs w:val="22"/>
          <w:lang w:val="fr-FR"/>
        </w:rPr>
        <w:t>m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acroéconomie ou </w:t>
      </w:r>
      <w:r w:rsidR="00403F7F" w:rsidRPr="00302B96">
        <w:rPr>
          <w:rFonts w:ascii="Arial" w:eastAsia="Calibri" w:hAnsi="Arial" w:cs="Arial"/>
          <w:sz w:val="22"/>
          <w:szCs w:val="22"/>
          <w:lang w:val="fr-FR"/>
        </w:rPr>
        <w:t>f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inance et </w:t>
      </w:r>
      <w:r w:rsidR="000B3D45" w:rsidRPr="00302B96">
        <w:rPr>
          <w:rFonts w:ascii="Arial" w:eastAsia="Calibri" w:hAnsi="Arial" w:cs="Arial"/>
          <w:sz w:val="22"/>
          <w:szCs w:val="22"/>
          <w:lang w:val="fr-FR"/>
        </w:rPr>
        <w:t>banque 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;</w:t>
      </w:r>
    </w:p>
    <w:p w14:paraId="0055E71D" w14:textId="77777777" w:rsidR="009638DA" w:rsidRPr="00302B96" w:rsidRDefault="009638DA" w:rsidP="009638DA">
      <w:pPr>
        <w:numPr>
          <w:ilvl w:val="1"/>
          <w:numId w:val="14"/>
        </w:numPr>
        <w:spacing w:after="160" w:line="259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Être ressortissant d'un État membre du COMESA ;</w:t>
      </w:r>
    </w:p>
    <w:p w14:paraId="7A9000AC" w14:textId="77777777" w:rsidR="009638DA" w:rsidRPr="00302B96" w:rsidRDefault="009638DA" w:rsidP="009638DA">
      <w:pPr>
        <w:numPr>
          <w:ilvl w:val="1"/>
          <w:numId w:val="14"/>
        </w:numPr>
        <w:spacing w:after="160" w:line="259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Posséder au moins 10 ans d'expérience avérée et solide dans les questions de politique monétaire et budgétaire et avoir des antécédents et des connaissances avérés en matière d'intégration monétaire ;</w:t>
      </w:r>
    </w:p>
    <w:p w14:paraId="0176CF16" w14:textId="4C34F53F" w:rsidR="009638DA" w:rsidRPr="00302B96" w:rsidRDefault="0029670D" w:rsidP="009638DA">
      <w:pPr>
        <w:numPr>
          <w:ilvl w:val="1"/>
          <w:numId w:val="14"/>
        </w:numPr>
        <w:spacing w:after="160" w:line="259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Être doté d’une expérience reconnue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en matière de recherche et de publication ; et</w:t>
      </w:r>
    </w:p>
    <w:p w14:paraId="45F31F96" w14:textId="65A0F3C2" w:rsidR="009638DA" w:rsidRPr="00302B96" w:rsidRDefault="009638DA" w:rsidP="009638DA">
      <w:pPr>
        <w:numPr>
          <w:ilvl w:val="1"/>
          <w:numId w:val="14"/>
        </w:numPr>
        <w:spacing w:after="160" w:line="259" w:lineRule="auto"/>
        <w:ind w:left="1276" w:hanging="425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Avoir au moins 5 ans d'expérience </w:t>
      </w:r>
      <w:r w:rsidR="001176A5" w:rsidRPr="00302B96">
        <w:rPr>
          <w:rFonts w:ascii="Arial" w:eastAsia="Calibri" w:hAnsi="Arial" w:cs="Arial"/>
          <w:sz w:val="22"/>
          <w:szCs w:val="22"/>
          <w:lang w:val="fr-FR"/>
        </w:rPr>
        <w:t xml:space="preserve">à un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niveau de </w:t>
      </w:r>
      <w:r w:rsidR="001176A5" w:rsidRPr="00302B96">
        <w:rPr>
          <w:rFonts w:ascii="Arial" w:eastAsia="Calibri" w:hAnsi="Arial" w:cs="Arial"/>
          <w:sz w:val="22"/>
          <w:szCs w:val="22"/>
          <w:lang w:val="fr-FR"/>
        </w:rPr>
        <w:t>direction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1B0F97DC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041941C" w14:textId="77777777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Langues</w:t>
      </w:r>
    </w:p>
    <w:p w14:paraId="2EDBD110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1F012F4" w14:textId="622C75DE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La maîtrise de l'anglais</w:t>
      </w:r>
      <w:r w:rsidR="00070803" w:rsidRPr="00302B96">
        <w:rPr>
          <w:rFonts w:ascii="Arial" w:eastAsia="Calibri" w:hAnsi="Arial" w:cs="Arial"/>
          <w:sz w:val="22"/>
          <w:szCs w:val="22"/>
          <w:lang w:val="fr-FR"/>
        </w:rPr>
        <w:t> ;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et une connaissance pratique du français ou de l'arabe </w:t>
      </w:r>
      <w:r w:rsidR="00403F7F" w:rsidRPr="00302B96">
        <w:rPr>
          <w:rFonts w:ascii="Arial" w:eastAsia="Calibri" w:hAnsi="Arial" w:cs="Arial"/>
          <w:sz w:val="22"/>
          <w:szCs w:val="22"/>
          <w:lang w:val="fr-FR"/>
        </w:rPr>
        <w:t>est</w:t>
      </w:r>
      <w:r w:rsidR="00070803"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un atout supplémentaire.</w:t>
      </w:r>
    </w:p>
    <w:p w14:paraId="3213E0B3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3FA0067F" w14:textId="55EC541F" w:rsidR="009638DA" w:rsidRPr="00302B96" w:rsidRDefault="0042364F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Durée du mandat</w:t>
      </w:r>
    </w:p>
    <w:p w14:paraId="79261D4F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63F6479" w14:textId="14BBC062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 </w:t>
      </w:r>
      <w:r w:rsidR="0042364F" w:rsidRPr="00302B96">
        <w:rPr>
          <w:rFonts w:ascii="Arial" w:eastAsia="Calibri" w:hAnsi="Arial" w:cs="Arial"/>
          <w:sz w:val="22"/>
          <w:szCs w:val="22"/>
          <w:lang w:val="fr-FR"/>
        </w:rPr>
        <w:t xml:space="preserve">Directeur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sera nommé pour une durée de 4 ans. Il/elle </w:t>
      </w:r>
      <w:r w:rsidR="0042364F" w:rsidRPr="00302B96">
        <w:rPr>
          <w:rFonts w:ascii="Arial" w:eastAsia="Calibri" w:hAnsi="Arial" w:cs="Arial"/>
          <w:sz w:val="22"/>
          <w:szCs w:val="22"/>
          <w:lang w:val="fr-FR"/>
        </w:rPr>
        <w:t xml:space="preserve">sera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éligible pour un seul mandat</w:t>
      </w:r>
      <w:r w:rsidR="0042364F" w:rsidRPr="00302B96">
        <w:rPr>
          <w:rFonts w:ascii="Arial" w:eastAsia="Calibri" w:hAnsi="Arial" w:cs="Arial"/>
          <w:sz w:val="22"/>
          <w:szCs w:val="22"/>
          <w:lang w:val="fr-FR"/>
        </w:rPr>
        <w:t xml:space="preserve"> supplémentaire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08FE4AB4" w14:textId="05EBD77B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3B6434E" w14:textId="77777777" w:rsidR="0042364F" w:rsidRPr="00302B96" w:rsidRDefault="0042364F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E849F94" w14:textId="3FB1A6C2" w:rsidR="009638DA" w:rsidRPr="00302B96" w:rsidRDefault="009638DA" w:rsidP="009638DA">
      <w:pPr>
        <w:numPr>
          <w:ilvl w:val="0"/>
          <w:numId w:val="11"/>
        </w:numPr>
        <w:spacing w:after="160" w:line="259" w:lineRule="auto"/>
        <w:ind w:left="709" w:hanging="709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SECRÉTAIRE EXÉCUTIF </w:t>
      </w:r>
      <w:r w:rsidR="00651B5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DE LA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CHAMBRE </w:t>
      </w:r>
      <w:r w:rsidR="00CE30A2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</w:t>
      </w:r>
      <w:r w:rsidR="00651B5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E COMPENSATION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DU COMESA</w:t>
      </w:r>
    </w:p>
    <w:p w14:paraId="60EAAF7B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65ADCCC" w14:textId="73B11B8A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La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Z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one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d’échanges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préférentiel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753F2F" w:rsidRPr="00302B96">
        <w:rPr>
          <w:rFonts w:ascii="Arial" w:eastAsia="Calibri" w:hAnsi="Arial" w:cs="Arial"/>
          <w:sz w:val="22"/>
          <w:szCs w:val="22"/>
          <w:lang w:val="fr-FR"/>
        </w:rPr>
        <w:t xml:space="preserve">des États de l’Afrique orientale et australe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(Z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P), prédécesseur du COMESA, a mis en place une </w:t>
      </w:r>
      <w:r w:rsidR="005A1AD4" w:rsidRPr="00302B96">
        <w:rPr>
          <w:rFonts w:ascii="Arial" w:eastAsia="Calibri" w:hAnsi="Arial" w:cs="Arial"/>
          <w:sz w:val="22"/>
          <w:szCs w:val="22"/>
          <w:lang w:val="fr-FR"/>
        </w:rPr>
        <w:t xml:space="preserve">Chambre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de compensation en 1984 pour faciliter le commerce par l'utilisation des monnaies nationales dans le règlement des paiements pour le commerce effectué entre les États membres, économisant ainsi sur l'utilisation de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 xml:space="preserve">ressources des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devises rares dans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ledit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commerce. Avec la libéralisation du marché des changes, cependant, les paiements </w:t>
      </w:r>
      <w:r w:rsidR="005A1AD4" w:rsidRPr="00302B96">
        <w:rPr>
          <w:rFonts w:ascii="Arial" w:eastAsia="Calibri" w:hAnsi="Arial" w:cs="Arial"/>
          <w:sz w:val="22"/>
          <w:szCs w:val="22"/>
          <w:lang w:val="fr-FR"/>
        </w:rPr>
        <w:t xml:space="preserve">transfrontières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en monnaies nationales par l'intermédiaire de la banque centrale respective ne pouvaient plus être maintenus.</w:t>
      </w:r>
    </w:p>
    <w:p w14:paraId="06D55328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0E3DF3A" w14:textId="5D727C82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La </w:t>
      </w:r>
      <w:r w:rsidR="00BD0C00" w:rsidRPr="00302B96">
        <w:rPr>
          <w:rFonts w:ascii="Arial" w:eastAsia="Calibri" w:hAnsi="Arial" w:cs="Arial"/>
          <w:sz w:val="22"/>
          <w:szCs w:val="22"/>
          <w:lang w:val="fr-FR"/>
        </w:rPr>
        <w:t xml:space="preserve">Chambre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de compensation du COMESA a introduit, entre autres, le </w:t>
      </w:r>
      <w:r w:rsidR="00BD0C00" w:rsidRPr="00302B96">
        <w:rPr>
          <w:rFonts w:ascii="Arial" w:eastAsia="Calibri" w:hAnsi="Arial" w:cs="Arial"/>
          <w:sz w:val="22"/>
          <w:szCs w:val="22"/>
          <w:lang w:val="fr-FR"/>
        </w:rPr>
        <w:t xml:space="preserve">Système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régional de paiement et de règlement (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SRPR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)</w:t>
      </w:r>
      <w:r w:rsidR="00BD0C00" w:rsidRPr="00302B96">
        <w:rPr>
          <w:rFonts w:ascii="Arial" w:eastAsia="Calibri" w:hAnsi="Arial" w:cs="Arial"/>
          <w:sz w:val="22"/>
          <w:szCs w:val="22"/>
          <w:lang w:val="fr-FR"/>
        </w:rPr>
        <w:t>, lequel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permet aux pays membres de transférer plus facilement des fonds au sein du COMESA.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Le SRPR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est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établi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sur des standards ouverts et est également accessible aux États </w:t>
      </w:r>
      <w:r w:rsidR="00E406D8" w:rsidRPr="00302B96">
        <w:rPr>
          <w:rFonts w:ascii="Arial" w:eastAsia="Calibri" w:hAnsi="Arial" w:cs="Arial"/>
          <w:sz w:val="22"/>
          <w:szCs w:val="22"/>
          <w:lang w:val="fr-FR"/>
        </w:rPr>
        <w:t>non-membres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00F788AB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3342BE5F" w14:textId="1414DF52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L'objectif principal du </w:t>
      </w:r>
      <w:r w:rsidR="00651B51" w:rsidRPr="00302B96">
        <w:rPr>
          <w:rFonts w:ascii="Arial" w:eastAsia="Calibri" w:hAnsi="Arial" w:cs="Arial"/>
          <w:sz w:val="22"/>
          <w:szCs w:val="22"/>
          <w:lang w:val="fr-FR"/>
        </w:rPr>
        <w:t>SRPR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est de stimuler la croissance économique grâce à une augmentation du commerce </w:t>
      </w:r>
      <w:r w:rsidR="00474143" w:rsidRPr="00302B96">
        <w:rPr>
          <w:rFonts w:ascii="Arial" w:eastAsia="Calibri" w:hAnsi="Arial" w:cs="Arial"/>
          <w:sz w:val="22"/>
          <w:szCs w:val="22"/>
          <w:lang w:val="fr-FR"/>
        </w:rPr>
        <w:t>intrarégional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en permettant aux importateurs et aux exportateurs de payer et de recevoir des paiements pour les biens et services via une plate-forme efficace et rentable.</w:t>
      </w:r>
    </w:p>
    <w:p w14:paraId="228E0979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lastRenderedPageBreak/>
        <w:t xml:space="preserve"> </w:t>
      </w:r>
    </w:p>
    <w:p w14:paraId="3E0E2676" w14:textId="658E0C18" w:rsidR="009638DA" w:rsidRPr="00302B96" w:rsidRDefault="00CE30A2" w:rsidP="00403F7F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Désignation du poste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- </w:t>
      </w:r>
      <w:r w:rsidR="006E673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Secrétaire exécutif</w:t>
      </w:r>
      <w:r w:rsidR="00F71570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de la Chambre de compensation </w:t>
      </w:r>
      <w:r w:rsidR="009638D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du COMESA</w:t>
      </w:r>
    </w:p>
    <w:p w14:paraId="3FE6413D" w14:textId="1919D6F2" w:rsidR="009638DA" w:rsidRPr="00302B96" w:rsidRDefault="009638DA" w:rsidP="006E6731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Niveau</w:t>
      </w:r>
      <w:r w:rsidR="00763C1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- </w:t>
      </w:r>
      <w:r w:rsidR="006E673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P5</w:t>
      </w:r>
    </w:p>
    <w:p w14:paraId="7F61A483" w14:textId="639465D5" w:rsidR="009638DA" w:rsidRPr="00302B96" w:rsidRDefault="009638DA" w:rsidP="006E6731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Lieu d'affectation</w:t>
      </w:r>
      <w:r w:rsidR="00763C1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- </w:t>
      </w:r>
      <w:r w:rsidR="006E673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Harare, Zimbabwe</w:t>
      </w:r>
    </w:p>
    <w:p w14:paraId="5FF1303F" w14:textId="586A7B67" w:rsidR="009638DA" w:rsidRPr="00302B96" w:rsidRDefault="009638DA" w:rsidP="006E6731">
      <w:pPr>
        <w:tabs>
          <w:tab w:val="left" w:pos="4820"/>
        </w:tabs>
        <w:spacing w:line="259" w:lineRule="auto"/>
        <w:ind w:left="5245" w:hanging="4678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Date </w:t>
      </w:r>
      <w:r w:rsidR="00BB747C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d’entrée en fonction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(provisoire)</w:t>
      </w:r>
      <w:r w:rsidR="00763C1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- </w:t>
      </w:r>
      <w:r w:rsidR="006E6731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ab/>
      </w:r>
      <w:r w:rsidR="00E3723A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Juillet 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2022</w:t>
      </w:r>
    </w:p>
    <w:p w14:paraId="42D4C810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7C721B73" w14:textId="77777777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Fonctions</w:t>
      </w:r>
    </w:p>
    <w:p w14:paraId="4093F567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73A362E" w14:textId="2F811689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 </w:t>
      </w:r>
      <w:r w:rsidR="00763C11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ecrétaire exécutif est le </w:t>
      </w:r>
      <w:r w:rsidR="00E3723A" w:rsidRPr="00302B96">
        <w:rPr>
          <w:rFonts w:ascii="Arial" w:eastAsia="Calibri" w:hAnsi="Arial" w:cs="Arial"/>
          <w:sz w:val="22"/>
          <w:szCs w:val="22"/>
          <w:lang w:val="fr-FR"/>
        </w:rPr>
        <w:t>chef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de la </w:t>
      </w:r>
      <w:r w:rsidR="00763C11" w:rsidRPr="00302B96">
        <w:rPr>
          <w:rFonts w:ascii="Arial" w:eastAsia="Calibri" w:hAnsi="Arial" w:cs="Arial"/>
          <w:sz w:val="22"/>
          <w:szCs w:val="22"/>
          <w:lang w:val="fr-FR"/>
        </w:rPr>
        <w:t>C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hambre de compensation </w:t>
      </w:r>
      <w:r w:rsidR="00B91809" w:rsidRPr="00302B96">
        <w:rPr>
          <w:rFonts w:ascii="Arial" w:eastAsia="Calibri" w:hAnsi="Arial" w:cs="Arial"/>
          <w:sz w:val="22"/>
          <w:szCs w:val="22"/>
          <w:lang w:val="fr-FR"/>
        </w:rPr>
        <w:t xml:space="preserve">du COMESA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et </w:t>
      </w:r>
      <w:r w:rsidR="00B91809" w:rsidRPr="00302B96">
        <w:rPr>
          <w:rFonts w:ascii="Arial" w:eastAsia="Calibri" w:hAnsi="Arial" w:cs="Arial"/>
          <w:sz w:val="22"/>
          <w:szCs w:val="22"/>
          <w:lang w:val="fr-FR"/>
        </w:rPr>
        <w:t>a les responsabilités suivantes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 :</w:t>
      </w:r>
    </w:p>
    <w:p w14:paraId="5F3D3A4E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F688D35" w14:textId="68090F2F" w:rsidR="00763C11" w:rsidRPr="00302B96" w:rsidRDefault="009638DA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Les opérations quotidiennes de la </w:t>
      </w:r>
      <w:r w:rsidR="00763C11" w:rsidRPr="00302B96">
        <w:rPr>
          <w:rFonts w:ascii="Arial" w:eastAsia="Calibri" w:hAnsi="Arial" w:cs="Arial"/>
          <w:sz w:val="22"/>
          <w:szCs w:val="22"/>
          <w:lang w:val="fr-FR"/>
        </w:rPr>
        <w:t>C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hambre de compensation ;</w:t>
      </w:r>
    </w:p>
    <w:p w14:paraId="0E43D8B9" w14:textId="6D5C5E25" w:rsidR="00763C11" w:rsidRPr="00302B96" w:rsidRDefault="009638DA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La mise en œuvre des décisions du Comité des gouverneurs des banques centrales du COMESA et de son </w:t>
      </w:r>
      <w:r w:rsidR="00486A4D" w:rsidRPr="00302B96">
        <w:rPr>
          <w:rFonts w:ascii="Arial" w:eastAsia="Calibri" w:hAnsi="Arial" w:cs="Arial"/>
          <w:sz w:val="22"/>
          <w:szCs w:val="22"/>
          <w:lang w:val="fr-FR"/>
        </w:rPr>
        <w:t xml:space="preserve">bureau </w:t>
      </w:r>
      <w:r w:rsidR="000B45D3" w:rsidRPr="00302B96">
        <w:rPr>
          <w:rFonts w:ascii="Arial" w:eastAsia="Calibri" w:hAnsi="Arial" w:cs="Arial"/>
          <w:sz w:val="22"/>
          <w:szCs w:val="22"/>
          <w:lang w:val="fr-FR"/>
        </w:rPr>
        <w:t xml:space="preserve">relatives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à la Chambre de compensation ;</w:t>
      </w:r>
    </w:p>
    <w:p w14:paraId="71E3EC6D" w14:textId="5E6AC6FC" w:rsidR="00763C11" w:rsidRPr="00302B96" w:rsidRDefault="00763C11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 </w:t>
      </w:r>
      <w:r w:rsidR="000B45D3" w:rsidRPr="00302B96">
        <w:rPr>
          <w:rFonts w:ascii="Arial" w:eastAsia="Calibri" w:hAnsi="Arial" w:cs="Arial"/>
          <w:sz w:val="22"/>
          <w:szCs w:val="22"/>
          <w:lang w:val="fr-FR"/>
        </w:rPr>
        <w:t>chef des ressources humaines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de la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C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hambre de compensation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;</w:t>
      </w:r>
    </w:p>
    <w:p w14:paraId="7E37961C" w14:textId="77777777" w:rsidR="00763C11" w:rsidRPr="00302B96" w:rsidRDefault="00763C11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L’é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laboration du rapport annuel et du projet de budget de la Chambre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de compensation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;</w:t>
      </w:r>
    </w:p>
    <w:p w14:paraId="64355CA7" w14:textId="336ADD20" w:rsidR="0056334E" w:rsidRPr="00302B96" w:rsidRDefault="00763C11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La s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urveill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ance </w:t>
      </w:r>
      <w:r w:rsidR="000B45D3" w:rsidRPr="00302B96">
        <w:rPr>
          <w:rFonts w:ascii="Arial" w:eastAsia="Calibri" w:hAnsi="Arial" w:cs="Arial"/>
          <w:sz w:val="22"/>
          <w:szCs w:val="22"/>
          <w:lang w:val="fr-FR"/>
        </w:rPr>
        <w:t xml:space="preserve">permanente des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opérations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de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la Chambre de compensation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et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la formulation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des propositions </w:t>
      </w:r>
      <w:r w:rsidR="0056334E" w:rsidRPr="00302B96">
        <w:rPr>
          <w:rFonts w:ascii="Arial" w:eastAsia="Calibri" w:hAnsi="Arial" w:cs="Arial"/>
          <w:sz w:val="22"/>
          <w:szCs w:val="22"/>
          <w:lang w:val="fr-FR"/>
        </w:rPr>
        <w:t>y correspondant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au Comité </w:t>
      </w:r>
      <w:r w:rsidR="00486A4D" w:rsidRPr="00302B96">
        <w:rPr>
          <w:rFonts w:ascii="Arial" w:eastAsia="Calibri" w:hAnsi="Arial" w:cs="Arial"/>
          <w:sz w:val="22"/>
          <w:szCs w:val="22"/>
          <w:lang w:val="fr-FR"/>
        </w:rPr>
        <w:t xml:space="preserve">des gouverneurs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dans le but de </w:t>
      </w:r>
      <w:r w:rsidR="0056334E" w:rsidRPr="00302B96">
        <w:rPr>
          <w:rFonts w:ascii="Arial" w:eastAsia="Calibri" w:hAnsi="Arial" w:cs="Arial"/>
          <w:sz w:val="22"/>
          <w:szCs w:val="22"/>
          <w:lang w:val="fr-FR"/>
        </w:rPr>
        <w:t xml:space="preserve">la 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>promo</w:t>
      </w:r>
      <w:r w:rsidR="0056334E" w:rsidRPr="00302B96">
        <w:rPr>
          <w:rFonts w:ascii="Arial" w:eastAsia="Calibri" w:hAnsi="Arial" w:cs="Arial"/>
          <w:sz w:val="22"/>
          <w:szCs w:val="22"/>
          <w:lang w:val="fr-FR"/>
        </w:rPr>
        <w:t>tion de ladite Chambre de compensation</w:t>
      </w:r>
      <w:r w:rsidR="009638DA" w:rsidRPr="00302B96">
        <w:rPr>
          <w:rFonts w:ascii="Arial" w:eastAsia="Calibri" w:hAnsi="Arial" w:cs="Arial"/>
          <w:sz w:val="22"/>
          <w:szCs w:val="22"/>
          <w:lang w:val="fr-FR"/>
        </w:rPr>
        <w:t xml:space="preserve"> ; et</w:t>
      </w:r>
    </w:p>
    <w:p w14:paraId="0D399B6E" w14:textId="121E7833" w:rsidR="009638DA" w:rsidRPr="00302B96" w:rsidRDefault="009638DA" w:rsidP="009638D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Toute autre activité </w:t>
      </w:r>
      <w:r w:rsidR="0056334E" w:rsidRPr="00302B96">
        <w:rPr>
          <w:rFonts w:ascii="Arial" w:eastAsia="Calibri" w:hAnsi="Arial" w:cs="Arial"/>
          <w:sz w:val="22"/>
          <w:szCs w:val="22"/>
          <w:lang w:val="fr-FR"/>
        </w:rPr>
        <w:t>concernant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la </w:t>
      </w:r>
      <w:r w:rsidR="0056334E" w:rsidRPr="00302B96">
        <w:rPr>
          <w:rFonts w:ascii="Arial" w:eastAsia="Calibri" w:hAnsi="Arial" w:cs="Arial"/>
          <w:sz w:val="22"/>
          <w:szCs w:val="22"/>
          <w:lang w:val="fr-FR"/>
        </w:rPr>
        <w:t>C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hambre de compensation, selon les directives du Comité des gouverneurs des banques centrales du COMESA et de son bureau.</w:t>
      </w:r>
    </w:p>
    <w:p w14:paraId="760C961C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5BE7B77E" w14:textId="527CA04C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Qualifications</w:t>
      </w:r>
      <w:r w:rsidR="0056334E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académiques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et expérience</w:t>
      </w:r>
    </w:p>
    <w:p w14:paraId="63773869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FBBF39A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Le candidat doit :</w:t>
      </w:r>
    </w:p>
    <w:p w14:paraId="187D4486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8BA799C" w14:textId="729D989F" w:rsidR="009638DA" w:rsidRPr="00302B96" w:rsidRDefault="009638DA" w:rsidP="002974CC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Posséder au moins un</w:t>
      </w:r>
      <w:r w:rsidR="00181681" w:rsidRPr="00302B96">
        <w:rPr>
          <w:rFonts w:ascii="Arial" w:eastAsia="Calibri" w:hAnsi="Arial" w:cs="Arial"/>
          <w:sz w:val="22"/>
          <w:szCs w:val="22"/>
          <w:lang w:val="fr-FR"/>
        </w:rPr>
        <w:t xml:space="preserve"> diplôm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e </w:t>
      </w:r>
      <w:r w:rsidR="00181681" w:rsidRPr="00302B96">
        <w:rPr>
          <w:rFonts w:ascii="Arial" w:eastAsia="Calibri" w:hAnsi="Arial" w:cs="Arial"/>
          <w:sz w:val="22"/>
          <w:szCs w:val="22"/>
          <w:lang w:val="fr-FR"/>
        </w:rPr>
        <w:t xml:space="preserve">de </w:t>
      </w:r>
      <w:r w:rsidR="001F3216" w:rsidRPr="00302B96">
        <w:rPr>
          <w:rFonts w:ascii="Arial" w:eastAsia="Calibri" w:hAnsi="Arial" w:cs="Arial"/>
          <w:sz w:val="22"/>
          <w:szCs w:val="22"/>
          <w:lang w:val="fr-FR"/>
        </w:rPr>
        <w:t xml:space="preserve">mastère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en économie</w:t>
      </w:r>
      <w:r w:rsidR="001F3216" w:rsidRPr="00302B96">
        <w:rPr>
          <w:rFonts w:ascii="Arial" w:eastAsia="Calibri" w:hAnsi="Arial" w:cs="Arial"/>
          <w:sz w:val="22"/>
          <w:szCs w:val="22"/>
          <w:lang w:val="fr-FR"/>
        </w:rPr>
        <w:t>,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1F3216" w:rsidRPr="00302B96">
        <w:rPr>
          <w:rFonts w:ascii="Arial" w:eastAsia="Calibri" w:hAnsi="Arial" w:cs="Arial"/>
          <w:sz w:val="22"/>
          <w:szCs w:val="22"/>
          <w:lang w:val="fr-FR"/>
        </w:rPr>
        <w:t>gestion d’entreprise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ou finance et banque ;</w:t>
      </w:r>
    </w:p>
    <w:p w14:paraId="44D8209A" w14:textId="045C0BFD" w:rsidR="009638DA" w:rsidRPr="00302B96" w:rsidRDefault="009638DA" w:rsidP="002974CC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Être ressortissant d'un État membre du COMESA ;</w:t>
      </w:r>
    </w:p>
    <w:p w14:paraId="32678000" w14:textId="5A44A42D" w:rsidR="009638DA" w:rsidRPr="00302B96" w:rsidRDefault="009638DA" w:rsidP="002974CC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Avoir au moins 10 ans d'expérience dans le domaine de l'économie ou des systèmes de paiement régionaux ;</w:t>
      </w:r>
    </w:p>
    <w:p w14:paraId="47A6417D" w14:textId="144B36A0" w:rsidR="009638DA" w:rsidRPr="00302B96" w:rsidRDefault="009638DA" w:rsidP="002974CC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Avoir de l'expérience et une exposition aux procédures des conférences régionales</w:t>
      </w:r>
      <w:r w:rsidR="00181681"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; et</w:t>
      </w:r>
    </w:p>
    <w:p w14:paraId="502B28CF" w14:textId="2D06FDFF" w:rsidR="009638DA" w:rsidRPr="00302B96" w:rsidRDefault="009638DA" w:rsidP="002974CC">
      <w:pPr>
        <w:pStyle w:val="ListParagraph"/>
        <w:numPr>
          <w:ilvl w:val="0"/>
          <w:numId w:val="16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Avoir au moins 5 ans d'expérience </w:t>
      </w:r>
      <w:r w:rsidR="00E91D92" w:rsidRPr="00302B96">
        <w:rPr>
          <w:rFonts w:ascii="Arial" w:eastAsia="Calibri" w:hAnsi="Arial" w:cs="Arial"/>
          <w:sz w:val="22"/>
          <w:szCs w:val="22"/>
          <w:lang w:val="fr-FR"/>
        </w:rPr>
        <w:t xml:space="preserve">à un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niveau de </w:t>
      </w:r>
      <w:r w:rsidR="00E91D92" w:rsidRPr="00302B96">
        <w:rPr>
          <w:rFonts w:ascii="Arial" w:eastAsia="Calibri" w:hAnsi="Arial" w:cs="Arial"/>
          <w:sz w:val="22"/>
          <w:szCs w:val="22"/>
          <w:lang w:val="fr-FR"/>
        </w:rPr>
        <w:t>direction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22C96338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2F022E7" w14:textId="77777777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Langues</w:t>
      </w:r>
    </w:p>
    <w:p w14:paraId="7177BD4D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9A61475" w14:textId="52AE646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>La maîtrise de l'anglais</w:t>
      </w:r>
      <w:r w:rsidR="00E91D92" w:rsidRPr="00302B96">
        <w:rPr>
          <w:rFonts w:ascii="Arial" w:eastAsia="Calibri" w:hAnsi="Arial" w:cs="Arial"/>
          <w:sz w:val="22"/>
          <w:szCs w:val="22"/>
          <w:lang w:val="fr-FR"/>
        </w:rPr>
        <w:t> ;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et une connaissance pratique du français ou de l'arabe </w:t>
      </w:r>
      <w:r w:rsidR="00E91D92" w:rsidRPr="00302B96">
        <w:rPr>
          <w:rFonts w:ascii="Arial" w:eastAsia="Calibri" w:hAnsi="Arial" w:cs="Arial"/>
          <w:sz w:val="22"/>
          <w:szCs w:val="22"/>
          <w:lang w:val="fr-FR"/>
        </w:rPr>
        <w:t xml:space="preserve">est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un atout supplémentaire.</w:t>
      </w:r>
    </w:p>
    <w:p w14:paraId="136B8C1F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FEB3CE8" w14:textId="074EAAD3" w:rsidR="009638DA" w:rsidRPr="00302B96" w:rsidRDefault="0042364F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Durée du mandat</w:t>
      </w:r>
    </w:p>
    <w:p w14:paraId="1E8C5A3D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96E945B" w14:textId="24BBFDC0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 Secrétaire </w:t>
      </w:r>
      <w:r w:rsidR="00BD067C" w:rsidRPr="00302B96">
        <w:rPr>
          <w:rFonts w:ascii="Arial" w:eastAsia="Calibri" w:hAnsi="Arial" w:cs="Arial"/>
          <w:sz w:val="22"/>
          <w:szCs w:val="22"/>
          <w:lang w:val="fr-FR"/>
        </w:rPr>
        <w:t xml:space="preserve">exécutif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sera nommé pour une durée de 4 ans</w:t>
      </w:r>
      <w:r w:rsidR="00BD067C" w:rsidRPr="00302B96">
        <w:rPr>
          <w:rFonts w:ascii="Arial" w:eastAsia="Calibri" w:hAnsi="Arial" w:cs="Arial"/>
          <w:sz w:val="22"/>
          <w:szCs w:val="22"/>
          <w:lang w:val="fr-FR"/>
        </w:rPr>
        <w:t>. Il est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éligible pour un seul mandat</w:t>
      </w:r>
      <w:r w:rsidR="00BD067C" w:rsidRPr="00302B96">
        <w:rPr>
          <w:rFonts w:ascii="Arial" w:eastAsia="Calibri" w:hAnsi="Arial" w:cs="Arial"/>
          <w:sz w:val="22"/>
          <w:szCs w:val="22"/>
          <w:lang w:val="fr-FR"/>
        </w:rPr>
        <w:t xml:space="preserve"> supplémentaire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723E1164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522E1B38" w14:textId="5AF5DDF1" w:rsidR="009638DA" w:rsidRPr="00302B96" w:rsidRDefault="009638DA" w:rsidP="009638DA">
      <w:pPr>
        <w:numPr>
          <w:ilvl w:val="0"/>
          <w:numId w:val="12"/>
        </w:numPr>
        <w:spacing w:after="160" w:line="259" w:lineRule="auto"/>
        <w:ind w:hanging="7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Date limite de réception des </w:t>
      </w:r>
      <w:r w:rsidR="00187192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candidatures</w:t>
      </w:r>
    </w:p>
    <w:p w14:paraId="4DD710C7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EAB8F8A" w14:textId="565718E5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Les </w:t>
      </w:r>
      <w:r w:rsidR="00242A61" w:rsidRPr="00302B96">
        <w:rPr>
          <w:rFonts w:ascii="Arial" w:eastAsia="Calibri" w:hAnsi="Arial" w:cs="Arial"/>
          <w:sz w:val="22"/>
          <w:szCs w:val="22"/>
          <w:lang w:val="fr-FR"/>
        </w:rPr>
        <w:t xml:space="preserve">candidatures </w:t>
      </w:r>
      <w:r w:rsidR="00BC0C4D" w:rsidRPr="00302B96">
        <w:rPr>
          <w:rFonts w:ascii="Arial" w:eastAsia="Calibri" w:hAnsi="Arial" w:cs="Arial"/>
          <w:sz w:val="22"/>
          <w:szCs w:val="22"/>
          <w:lang w:val="fr-FR"/>
        </w:rPr>
        <w:t>ainsi que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187192" w:rsidRPr="00302B96">
        <w:rPr>
          <w:rFonts w:ascii="Arial" w:eastAsia="Calibri" w:hAnsi="Arial" w:cs="Arial"/>
          <w:sz w:val="22"/>
          <w:szCs w:val="22"/>
          <w:lang w:val="fr-FR"/>
        </w:rPr>
        <w:t>les curriculums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vitae doivent être soumis </w:t>
      </w:r>
      <w:r w:rsidR="00BF3B48" w:rsidRPr="00302B96">
        <w:rPr>
          <w:rFonts w:ascii="Arial" w:eastAsia="Calibri" w:hAnsi="Arial" w:cs="Arial"/>
          <w:sz w:val="22"/>
          <w:szCs w:val="22"/>
          <w:lang w:val="fr-FR"/>
        </w:rPr>
        <w:t>aux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banque</w:t>
      </w:r>
      <w:r w:rsidR="00BF3B48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centrale</w:t>
      </w:r>
      <w:r w:rsidR="00BF3B48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des États membres respectifs</w:t>
      </w:r>
      <w:r w:rsidR="00BC0C4D" w:rsidRPr="00302B96">
        <w:rPr>
          <w:rFonts w:ascii="Arial" w:eastAsia="Calibri" w:hAnsi="Arial" w:cs="Arial"/>
          <w:sz w:val="22"/>
          <w:szCs w:val="22"/>
          <w:lang w:val="fr-FR"/>
        </w:rPr>
        <w:t xml:space="preserve">, </w:t>
      </w:r>
      <w:r w:rsidR="00BF3B48" w:rsidRPr="00302B96">
        <w:rPr>
          <w:rFonts w:ascii="Arial" w:eastAsia="Calibri" w:hAnsi="Arial" w:cs="Arial"/>
          <w:sz w:val="22"/>
          <w:szCs w:val="22"/>
          <w:lang w:val="fr-FR"/>
        </w:rPr>
        <w:t>en utilisant le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formulaire de candidature du COMESA prescrit, qui peut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lastRenderedPageBreak/>
        <w:t xml:space="preserve">être </w:t>
      </w:r>
      <w:r w:rsidR="009E0A19" w:rsidRPr="00302B96">
        <w:rPr>
          <w:rFonts w:ascii="Arial" w:eastAsia="Calibri" w:hAnsi="Arial" w:cs="Arial"/>
          <w:sz w:val="22"/>
          <w:szCs w:val="22"/>
          <w:lang w:val="fr-FR"/>
        </w:rPr>
        <w:t xml:space="preserve">téléchargé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sur le site </w:t>
      </w:r>
      <w:r w:rsidR="009E0A19" w:rsidRPr="00302B96">
        <w:rPr>
          <w:rFonts w:ascii="Arial" w:eastAsia="Calibri" w:hAnsi="Arial" w:cs="Arial"/>
          <w:sz w:val="22"/>
          <w:szCs w:val="22"/>
          <w:lang w:val="fr-FR"/>
        </w:rPr>
        <w:t xml:space="preserve">Internet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du COMESA suivant : </w:t>
      </w:r>
      <w:r w:rsidRPr="00302B96">
        <w:rPr>
          <w:rFonts w:ascii="Arial" w:eastAsia="Calibri" w:hAnsi="Arial" w:cs="Arial"/>
          <w:color w:val="0070C0"/>
          <w:sz w:val="22"/>
          <w:szCs w:val="22"/>
          <w:lang w:val="fr-FR"/>
        </w:rPr>
        <w:t>http//www.comesa.int/opportunities</w:t>
      </w:r>
      <w:r w:rsidR="00BC0C4D" w:rsidRPr="00302B96">
        <w:rPr>
          <w:rFonts w:ascii="Arial" w:eastAsia="Calibri" w:hAnsi="Arial" w:cs="Arial"/>
          <w:color w:val="0070C0"/>
          <w:sz w:val="22"/>
          <w:szCs w:val="22"/>
          <w:lang w:val="fr-FR"/>
        </w:rPr>
        <w:t xml:space="preserve">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et 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>s’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adress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>ant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au 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>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ecrétaire 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>g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énéral 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 xml:space="preserve">adjoint -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Administration &amp; Finances du COMESA, au siège du 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 xml:space="preserve">Secrétariat du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COMESA à Lusaka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 xml:space="preserve"> (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Zambie</w:t>
      </w:r>
      <w:r w:rsidR="000B679D" w:rsidRPr="00302B96">
        <w:rPr>
          <w:rFonts w:ascii="Arial" w:eastAsia="Calibri" w:hAnsi="Arial" w:cs="Arial"/>
          <w:sz w:val="22"/>
          <w:szCs w:val="22"/>
          <w:lang w:val="fr-FR"/>
        </w:rPr>
        <w:t>)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. La date limite de réception des </w:t>
      </w:r>
      <w:r w:rsidR="00302B96" w:rsidRPr="00302B96">
        <w:rPr>
          <w:rFonts w:ascii="Arial" w:eastAsia="Calibri" w:hAnsi="Arial" w:cs="Arial"/>
          <w:sz w:val="22"/>
          <w:szCs w:val="22"/>
          <w:lang w:val="fr-FR"/>
        </w:rPr>
        <w:t>candidatures</w:t>
      </w:r>
      <w:r w:rsidR="00DC76B9">
        <w:rPr>
          <w:rFonts w:ascii="Arial" w:eastAsia="Calibri" w:hAnsi="Arial" w:cs="Arial"/>
          <w:sz w:val="22"/>
          <w:szCs w:val="22"/>
          <w:lang w:val="fr-FR"/>
        </w:rPr>
        <w:t xml:space="preserve"> par les banques centrales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 est le 29 octobre 2021.</w:t>
      </w:r>
    </w:p>
    <w:p w14:paraId="26AE7488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DB93F41" w14:textId="26110163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LES </w:t>
      </w:r>
      <w:r w:rsidR="00793673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CANDIDATURES </w:t>
      </w:r>
      <w:r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DOIVENT ÊTRE SOUMISES ÉLECTRONIQUEMENT PAR COURRIEL ET AUSSI EN COPIE </w:t>
      </w:r>
      <w:r w:rsidR="007F2605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IMPRIMÉE</w:t>
      </w:r>
      <w:r w:rsidR="009E0A19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>.</w:t>
      </w:r>
    </w:p>
    <w:p w14:paraId="16BC5CC9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53403906" w14:textId="5B880D8A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La liste des candidats </w:t>
      </w:r>
      <w:r w:rsidR="00190CAC" w:rsidRPr="00302B96">
        <w:rPr>
          <w:rFonts w:ascii="Arial" w:eastAsia="Calibri" w:hAnsi="Arial" w:cs="Arial"/>
          <w:sz w:val="22"/>
          <w:szCs w:val="22"/>
          <w:lang w:val="fr-FR"/>
        </w:rPr>
        <w:t xml:space="preserve">retenus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 xml:space="preserve">par les banques centrales respectives sera envoyée </w:t>
      </w:r>
      <w:r w:rsidR="00190CAC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avant le </w:t>
      </w:r>
      <w:r w:rsidR="00A45CB4">
        <w:rPr>
          <w:rFonts w:ascii="Arial" w:eastAsia="Calibri" w:hAnsi="Arial" w:cs="Arial"/>
          <w:b/>
          <w:bCs/>
          <w:sz w:val="22"/>
          <w:szCs w:val="22"/>
          <w:lang w:val="fr-FR"/>
        </w:rPr>
        <w:t>22 novembre</w:t>
      </w:r>
      <w:r w:rsidR="00190CAC" w:rsidRPr="00302B96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2021</w:t>
      </w:r>
      <w:r w:rsidR="00190CAC" w:rsidRPr="00302B96">
        <w:rPr>
          <w:rFonts w:ascii="Arial" w:eastAsia="Calibri" w:hAnsi="Arial" w:cs="Arial"/>
          <w:sz w:val="22"/>
          <w:szCs w:val="22"/>
          <w:lang w:val="fr-FR"/>
        </w:rPr>
        <w:t> 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au Secrétariat du COMESA pour un traitement ultérieur conformément au</w:t>
      </w:r>
      <w:r w:rsidR="007F2605" w:rsidRPr="00302B96">
        <w:rPr>
          <w:rFonts w:ascii="Arial" w:eastAsia="Calibri" w:hAnsi="Arial" w:cs="Arial"/>
          <w:sz w:val="22"/>
          <w:szCs w:val="22"/>
          <w:lang w:val="fr-FR"/>
        </w:rPr>
        <w:t xml:space="preserve"> R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ègle</w:t>
      </w:r>
      <w:r w:rsidR="007F2605" w:rsidRPr="00302B96">
        <w:rPr>
          <w:rFonts w:ascii="Arial" w:eastAsia="Calibri" w:hAnsi="Arial" w:cs="Arial"/>
          <w:sz w:val="22"/>
          <w:szCs w:val="22"/>
          <w:lang w:val="fr-FR"/>
        </w:rPr>
        <w:t xml:space="preserve">ment intérieur </w:t>
      </w:r>
      <w:r w:rsidRPr="00302B96">
        <w:rPr>
          <w:rFonts w:ascii="Arial" w:eastAsia="Calibri" w:hAnsi="Arial" w:cs="Arial"/>
          <w:sz w:val="22"/>
          <w:szCs w:val="22"/>
          <w:lang w:val="fr-FR"/>
        </w:rPr>
        <w:t>du COMESA</w:t>
      </w:r>
      <w:r w:rsidR="00DC76B9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61D8893F" w14:textId="77777777" w:rsidR="009638DA" w:rsidRPr="00302B96" w:rsidRDefault="009638DA" w:rsidP="009638DA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2C0DFA1" w14:textId="6BABAC43" w:rsidR="005E4600" w:rsidRPr="00302B96" w:rsidRDefault="005E4600" w:rsidP="00BA511A">
      <w:pPr>
        <w:ind w:right="144"/>
        <w:jc w:val="both"/>
        <w:rPr>
          <w:rFonts w:ascii="Arial" w:hAnsi="Arial" w:cs="Arial"/>
          <w:sz w:val="22"/>
          <w:szCs w:val="22"/>
          <w:lang w:val="fr-FR"/>
        </w:rPr>
      </w:pPr>
    </w:p>
    <w:p w14:paraId="33FC7816" w14:textId="7797A434" w:rsidR="00BA511A" w:rsidRPr="00302B96" w:rsidRDefault="00BA511A" w:rsidP="00BA511A">
      <w:pPr>
        <w:ind w:right="144"/>
        <w:jc w:val="both"/>
        <w:rPr>
          <w:rFonts w:ascii="Arial" w:hAnsi="Arial" w:cs="Arial"/>
          <w:sz w:val="22"/>
          <w:szCs w:val="22"/>
          <w:lang w:val="fr-FR"/>
        </w:rPr>
      </w:pPr>
    </w:p>
    <w:p w14:paraId="6A96E086" w14:textId="77777777" w:rsidR="00BA511A" w:rsidRPr="007F2605" w:rsidRDefault="00BA511A" w:rsidP="00BA511A">
      <w:pPr>
        <w:ind w:right="144"/>
        <w:jc w:val="center"/>
        <w:rPr>
          <w:rFonts w:ascii="Arial" w:hAnsi="Arial" w:cs="Arial"/>
          <w:sz w:val="22"/>
          <w:szCs w:val="22"/>
          <w:lang w:val="fr-FR"/>
        </w:rPr>
      </w:pPr>
      <w:r w:rsidRPr="00302B96">
        <w:rPr>
          <w:rFonts w:ascii="Arial" w:hAnsi="Arial" w:cs="Arial"/>
          <w:sz w:val="22"/>
          <w:szCs w:val="22"/>
          <w:lang w:val="fr-FR"/>
        </w:rPr>
        <w:t>■ ■ ■</w:t>
      </w:r>
    </w:p>
    <w:p w14:paraId="6767BD31" w14:textId="39305317" w:rsidR="00BA511A" w:rsidRPr="007F2605" w:rsidRDefault="00BA511A" w:rsidP="00BA511A">
      <w:pPr>
        <w:ind w:right="144"/>
        <w:jc w:val="center"/>
        <w:rPr>
          <w:rFonts w:ascii="Arial" w:hAnsi="Arial" w:cs="Arial"/>
          <w:sz w:val="22"/>
          <w:szCs w:val="22"/>
          <w:lang w:val="fr-FR"/>
        </w:rPr>
      </w:pPr>
    </w:p>
    <w:p w14:paraId="0F835249" w14:textId="11D1ED3A" w:rsidR="00BA511A" w:rsidRPr="007F2605" w:rsidRDefault="00BA511A" w:rsidP="008F0D51">
      <w:pPr>
        <w:ind w:right="144"/>
        <w:jc w:val="center"/>
        <w:rPr>
          <w:rFonts w:ascii="Arial" w:hAnsi="Arial" w:cs="Arial"/>
          <w:sz w:val="22"/>
          <w:szCs w:val="22"/>
          <w:lang w:val="fr-FR"/>
        </w:rPr>
      </w:pPr>
    </w:p>
    <w:p w14:paraId="1832CB25" w14:textId="77777777" w:rsidR="00792466" w:rsidRPr="007F2605" w:rsidRDefault="00792466" w:rsidP="00FD5D02">
      <w:pPr>
        <w:rPr>
          <w:rFonts w:ascii="Arial" w:hAnsi="Arial" w:cs="Arial"/>
          <w:sz w:val="22"/>
          <w:szCs w:val="22"/>
          <w:lang w:val="fr-FR"/>
        </w:rPr>
      </w:pPr>
    </w:p>
    <w:sectPr w:rsidR="00792466" w:rsidRPr="007F2605" w:rsidSect="00A44E04">
      <w:footerReference w:type="default" r:id="rId16"/>
      <w:pgSz w:w="12240" w:h="15840"/>
      <w:pgMar w:top="567" w:right="1440" w:bottom="990" w:left="1440" w:header="720" w:footer="9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CC05" w14:textId="77777777" w:rsidR="008A1390" w:rsidRDefault="008A1390" w:rsidP="004010A9">
      <w:r>
        <w:separator/>
      </w:r>
    </w:p>
  </w:endnote>
  <w:endnote w:type="continuationSeparator" w:id="0">
    <w:p w14:paraId="0778B022" w14:textId="77777777" w:rsidR="008A1390" w:rsidRDefault="008A1390" w:rsidP="0040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010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4F1A" w14:textId="1ADB909B" w:rsidR="00A44E04" w:rsidRDefault="00A44E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829C6" w14:textId="77777777" w:rsidR="00A44E04" w:rsidRDefault="00A44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86B3" w14:textId="77777777" w:rsidR="008A1390" w:rsidRDefault="008A1390" w:rsidP="004010A9">
      <w:r>
        <w:separator/>
      </w:r>
    </w:p>
  </w:footnote>
  <w:footnote w:type="continuationSeparator" w:id="0">
    <w:p w14:paraId="79D77DA8" w14:textId="77777777" w:rsidR="008A1390" w:rsidRDefault="008A1390" w:rsidP="0040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434"/>
    <w:multiLevelType w:val="singleLevel"/>
    <w:tmpl w:val="71B6214E"/>
    <w:lvl w:ilvl="0">
      <w:numFmt w:val="bullet"/>
      <w:lvlText w:val="·"/>
      <w:lvlJc w:val="left"/>
      <w:pPr>
        <w:tabs>
          <w:tab w:val="num" w:pos="1152"/>
        </w:tabs>
        <w:ind w:left="1152" w:hanging="288"/>
      </w:pPr>
      <w:rPr>
        <w:rFonts w:ascii="Symbol" w:hAnsi="Symbol" w:cs="Symbol"/>
        <w:snapToGrid/>
        <w:sz w:val="22"/>
        <w:szCs w:val="22"/>
      </w:rPr>
    </w:lvl>
  </w:abstractNum>
  <w:abstractNum w:abstractNumId="1" w15:restartNumberingAfterBreak="0">
    <w:nsid w:val="0AD11C66"/>
    <w:multiLevelType w:val="hybridMultilevel"/>
    <w:tmpl w:val="B9187A18"/>
    <w:lvl w:ilvl="0" w:tplc="8F0A14B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0B21"/>
    <w:multiLevelType w:val="hybridMultilevel"/>
    <w:tmpl w:val="4E8C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BF2"/>
    <w:multiLevelType w:val="hybridMultilevel"/>
    <w:tmpl w:val="DE6A2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40E9"/>
    <w:multiLevelType w:val="hybridMultilevel"/>
    <w:tmpl w:val="EB6E9FB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AD39FC"/>
    <w:multiLevelType w:val="hybridMultilevel"/>
    <w:tmpl w:val="F42CC37C"/>
    <w:lvl w:ilvl="0" w:tplc="9C805324">
      <w:start w:val="1"/>
      <w:numFmt w:val="upperRoman"/>
      <w:lvlText w:val="%1."/>
      <w:lvlJc w:val="left"/>
      <w:pPr>
        <w:ind w:left="1080" w:hanging="720"/>
      </w:pPr>
      <w:rPr>
        <w:rFonts w:hint="default"/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8708D"/>
    <w:multiLevelType w:val="hybridMultilevel"/>
    <w:tmpl w:val="9AB24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026B7"/>
    <w:multiLevelType w:val="hybridMultilevel"/>
    <w:tmpl w:val="6C685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D4CBC"/>
    <w:multiLevelType w:val="hybridMultilevel"/>
    <w:tmpl w:val="6316A23C"/>
    <w:lvl w:ilvl="0" w:tplc="ED9AF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94557"/>
    <w:multiLevelType w:val="hybridMultilevel"/>
    <w:tmpl w:val="38BCD8FE"/>
    <w:lvl w:ilvl="0" w:tplc="4C42D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A516C"/>
    <w:multiLevelType w:val="hybridMultilevel"/>
    <w:tmpl w:val="D8F0FF8E"/>
    <w:lvl w:ilvl="0" w:tplc="B30206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85429"/>
    <w:multiLevelType w:val="hybridMultilevel"/>
    <w:tmpl w:val="671AD4C4"/>
    <w:lvl w:ilvl="0" w:tplc="F1526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27102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10C4F"/>
    <w:multiLevelType w:val="hybridMultilevel"/>
    <w:tmpl w:val="CAEAEEA2"/>
    <w:lvl w:ilvl="0" w:tplc="BB7AC5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71730"/>
    <w:multiLevelType w:val="hybridMultilevel"/>
    <w:tmpl w:val="1272FA44"/>
    <w:lvl w:ilvl="0" w:tplc="13F85D3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686504"/>
    <w:multiLevelType w:val="hybridMultilevel"/>
    <w:tmpl w:val="624A4FB6"/>
    <w:lvl w:ilvl="0" w:tplc="1158D2AA">
      <w:start w:val="1"/>
      <w:numFmt w:val="lowerRoman"/>
      <w:lvlText w:val="(%1)"/>
      <w:lvlJc w:val="righ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5">
    <w:abstractNumId w:val="14"/>
  </w:num>
  <w:num w:numId="6">
    <w:abstractNumId w:val="6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ZW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W" w:vendorID="64" w:dllVersion="0" w:nlCheck="1" w:checkStyle="0"/>
  <w:activeWritingStyle w:appName="MSWord" w:lang="fr-FR" w:vendorID="64" w:dllVersion="0" w:nlCheck="1" w:checkStyle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E8"/>
    <w:rsid w:val="00004C5C"/>
    <w:rsid w:val="00025465"/>
    <w:rsid w:val="00034AF0"/>
    <w:rsid w:val="00045055"/>
    <w:rsid w:val="0005334D"/>
    <w:rsid w:val="00054A94"/>
    <w:rsid w:val="00066CFB"/>
    <w:rsid w:val="00070109"/>
    <w:rsid w:val="00070803"/>
    <w:rsid w:val="0007403B"/>
    <w:rsid w:val="000A1983"/>
    <w:rsid w:val="000A38E5"/>
    <w:rsid w:val="000A6F42"/>
    <w:rsid w:val="000B3D45"/>
    <w:rsid w:val="000B45D3"/>
    <w:rsid w:val="000B679D"/>
    <w:rsid w:val="000C2A63"/>
    <w:rsid w:val="000C5573"/>
    <w:rsid w:val="000C7332"/>
    <w:rsid w:val="000E210A"/>
    <w:rsid w:val="000F2DE1"/>
    <w:rsid w:val="000F7717"/>
    <w:rsid w:val="00100132"/>
    <w:rsid w:val="001176A5"/>
    <w:rsid w:val="00122668"/>
    <w:rsid w:val="00137604"/>
    <w:rsid w:val="00153A2B"/>
    <w:rsid w:val="00156CCA"/>
    <w:rsid w:val="00166E87"/>
    <w:rsid w:val="00180D46"/>
    <w:rsid w:val="00181681"/>
    <w:rsid w:val="00187192"/>
    <w:rsid w:val="00190CAC"/>
    <w:rsid w:val="00193928"/>
    <w:rsid w:val="00195450"/>
    <w:rsid w:val="001C09BD"/>
    <w:rsid w:val="001E6F89"/>
    <w:rsid w:val="001F3216"/>
    <w:rsid w:val="001F3741"/>
    <w:rsid w:val="002206F2"/>
    <w:rsid w:val="00242A61"/>
    <w:rsid w:val="002431FC"/>
    <w:rsid w:val="0024713A"/>
    <w:rsid w:val="00282B9D"/>
    <w:rsid w:val="00284DDF"/>
    <w:rsid w:val="00291CD5"/>
    <w:rsid w:val="00295C74"/>
    <w:rsid w:val="0029670D"/>
    <w:rsid w:val="002971CB"/>
    <w:rsid w:val="002974CC"/>
    <w:rsid w:val="00297DEE"/>
    <w:rsid w:val="002A2D0E"/>
    <w:rsid w:val="002A339C"/>
    <w:rsid w:val="002B378F"/>
    <w:rsid w:val="002B7791"/>
    <w:rsid w:val="002D7A53"/>
    <w:rsid w:val="002E5B21"/>
    <w:rsid w:val="002F37FD"/>
    <w:rsid w:val="002F50D6"/>
    <w:rsid w:val="00302B96"/>
    <w:rsid w:val="00306EDF"/>
    <w:rsid w:val="003079FC"/>
    <w:rsid w:val="0032585E"/>
    <w:rsid w:val="00336DAA"/>
    <w:rsid w:val="00340B90"/>
    <w:rsid w:val="00343BFE"/>
    <w:rsid w:val="0034488B"/>
    <w:rsid w:val="00362BD3"/>
    <w:rsid w:val="003635F6"/>
    <w:rsid w:val="003762F2"/>
    <w:rsid w:val="00376400"/>
    <w:rsid w:val="00384A90"/>
    <w:rsid w:val="003877E7"/>
    <w:rsid w:val="003A10A4"/>
    <w:rsid w:val="003A2E10"/>
    <w:rsid w:val="003B3249"/>
    <w:rsid w:val="003B6F63"/>
    <w:rsid w:val="003B7286"/>
    <w:rsid w:val="003C5E36"/>
    <w:rsid w:val="003E3D24"/>
    <w:rsid w:val="003E74E4"/>
    <w:rsid w:val="003F2C8A"/>
    <w:rsid w:val="003F6450"/>
    <w:rsid w:val="004010A9"/>
    <w:rsid w:val="00403F7F"/>
    <w:rsid w:val="00420889"/>
    <w:rsid w:val="00421FBF"/>
    <w:rsid w:val="0042364F"/>
    <w:rsid w:val="00423D61"/>
    <w:rsid w:val="00427370"/>
    <w:rsid w:val="0043330C"/>
    <w:rsid w:val="00464C60"/>
    <w:rsid w:val="00466331"/>
    <w:rsid w:val="00474143"/>
    <w:rsid w:val="004743F5"/>
    <w:rsid w:val="00486236"/>
    <w:rsid w:val="00486A4D"/>
    <w:rsid w:val="004A19F5"/>
    <w:rsid w:val="004A3816"/>
    <w:rsid w:val="004B11A1"/>
    <w:rsid w:val="004D616F"/>
    <w:rsid w:val="004F6CBE"/>
    <w:rsid w:val="00514DB6"/>
    <w:rsid w:val="00523EE4"/>
    <w:rsid w:val="005315CF"/>
    <w:rsid w:val="005441B3"/>
    <w:rsid w:val="0054508D"/>
    <w:rsid w:val="0056334E"/>
    <w:rsid w:val="005763B6"/>
    <w:rsid w:val="00583FF6"/>
    <w:rsid w:val="00594C46"/>
    <w:rsid w:val="00596519"/>
    <w:rsid w:val="005A1AD4"/>
    <w:rsid w:val="005B35D1"/>
    <w:rsid w:val="005E4600"/>
    <w:rsid w:val="005E5544"/>
    <w:rsid w:val="00601D6E"/>
    <w:rsid w:val="00615042"/>
    <w:rsid w:val="00626C06"/>
    <w:rsid w:val="006350D4"/>
    <w:rsid w:val="00641DA2"/>
    <w:rsid w:val="00644C51"/>
    <w:rsid w:val="00651B51"/>
    <w:rsid w:val="00684727"/>
    <w:rsid w:val="0068621B"/>
    <w:rsid w:val="00687918"/>
    <w:rsid w:val="00687998"/>
    <w:rsid w:val="00696DB6"/>
    <w:rsid w:val="006A0AD3"/>
    <w:rsid w:val="006A6B96"/>
    <w:rsid w:val="006B115F"/>
    <w:rsid w:val="006C64F4"/>
    <w:rsid w:val="006D3D0C"/>
    <w:rsid w:val="006D42D7"/>
    <w:rsid w:val="006E6731"/>
    <w:rsid w:val="00706B18"/>
    <w:rsid w:val="007221E3"/>
    <w:rsid w:val="007240F6"/>
    <w:rsid w:val="00731B95"/>
    <w:rsid w:val="00733692"/>
    <w:rsid w:val="00753F2F"/>
    <w:rsid w:val="0075413C"/>
    <w:rsid w:val="00763810"/>
    <w:rsid w:val="00763C11"/>
    <w:rsid w:val="007737C4"/>
    <w:rsid w:val="00784A46"/>
    <w:rsid w:val="00787DCF"/>
    <w:rsid w:val="00792466"/>
    <w:rsid w:val="00793673"/>
    <w:rsid w:val="007A0259"/>
    <w:rsid w:val="007A2258"/>
    <w:rsid w:val="007A618E"/>
    <w:rsid w:val="007B41AD"/>
    <w:rsid w:val="007C31BF"/>
    <w:rsid w:val="007C51CE"/>
    <w:rsid w:val="007E3377"/>
    <w:rsid w:val="007F2605"/>
    <w:rsid w:val="00820646"/>
    <w:rsid w:val="00822D87"/>
    <w:rsid w:val="00825432"/>
    <w:rsid w:val="00834B82"/>
    <w:rsid w:val="00852F4F"/>
    <w:rsid w:val="00867DD2"/>
    <w:rsid w:val="00886A7E"/>
    <w:rsid w:val="008A1390"/>
    <w:rsid w:val="008A319E"/>
    <w:rsid w:val="008A51E4"/>
    <w:rsid w:val="008B238B"/>
    <w:rsid w:val="008C1DE0"/>
    <w:rsid w:val="008C6009"/>
    <w:rsid w:val="008F0D51"/>
    <w:rsid w:val="00903CE4"/>
    <w:rsid w:val="00917B8F"/>
    <w:rsid w:val="009222D4"/>
    <w:rsid w:val="009602B4"/>
    <w:rsid w:val="009638DA"/>
    <w:rsid w:val="00982610"/>
    <w:rsid w:val="00986001"/>
    <w:rsid w:val="00986ABD"/>
    <w:rsid w:val="0099691F"/>
    <w:rsid w:val="009C0145"/>
    <w:rsid w:val="009C1E4E"/>
    <w:rsid w:val="009D7646"/>
    <w:rsid w:val="009E077B"/>
    <w:rsid w:val="009E0A19"/>
    <w:rsid w:val="009F2305"/>
    <w:rsid w:val="009F6BFD"/>
    <w:rsid w:val="00A00814"/>
    <w:rsid w:val="00A05A6C"/>
    <w:rsid w:val="00A14F87"/>
    <w:rsid w:val="00A22B65"/>
    <w:rsid w:val="00A36C2D"/>
    <w:rsid w:val="00A44E04"/>
    <w:rsid w:val="00A45CB4"/>
    <w:rsid w:val="00A75864"/>
    <w:rsid w:val="00A77B32"/>
    <w:rsid w:val="00A930B7"/>
    <w:rsid w:val="00A93714"/>
    <w:rsid w:val="00AA454B"/>
    <w:rsid w:val="00AA6448"/>
    <w:rsid w:val="00AE2EED"/>
    <w:rsid w:val="00AF3637"/>
    <w:rsid w:val="00B0417B"/>
    <w:rsid w:val="00B072DA"/>
    <w:rsid w:val="00B10EBD"/>
    <w:rsid w:val="00B159B5"/>
    <w:rsid w:val="00B17B19"/>
    <w:rsid w:val="00B2214F"/>
    <w:rsid w:val="00B30B08"/>
    <w:rsid w:val="00B318B6"/>
    <w:rsid w:val="00B3594D"/>
    <w:rsid w:val="00B377D2"/>
    <w:rsid w:val="00B5467A"/>
    <w:rsid w:val="00B555A0"/>
    <w:rsid w:val="00B60709"/>
    <w:rsid w:val="00B72BFC"/>
    <w:rsid w:val="00B73C9A"/>
    <w:rsid w:val="00B746BE"/>
    <w:rsid w:val="00B76C7E"/>
    <w:rsid w:val="00B81E21"/>
    <w:rsid w:val="00B91809"/>
    <w:rsid w:val="00B975B1"/>
    <w:rsid w:val="00BA07DF"/>
    <w:rsid w:val="00BA511A"/>
    <w:rsid w:val="00BA7C50"/>
    <w:rsid w:val="00BB747C"/>
    <w:rsid w:val="00BC0C4D"/>
    <w:rsid w:val="00BD067C"/>
    <w:rsid w:val="00BD0C00"/>
    <w:rsid w:val="00BF3B48"/>
    <w:rsid w:val="00BF422D"/>
    <w:rsid w:val="00BF7114"/>
    <w:rsid w:val="00C019C9"/>
    <w:rsid w:val="00C063FB"/>
    <w:rsid w:val="00C12A90"/>
    <w:rsid w:val="00C14017"/>
    <w:rsid w:val="00C158E8"/>
    <w:rsid w:val="00C20722"/>
    <w:rsid w:val="00C215F7"/>
    <w:rsid w:val="00C239A4"/>
    <w:rsid w:val="00C31561"/>
    <w:rsid w:val="00C31BA4"/>
    <w:rsid w:val="00C32918"/>
    <w:rsid w:val="00C77E43"/>
    <w:rsid w:val="00C92624"/>
    <w:rsid w:val="00CA5204"/>
    <w:rsid w:val="00CA70E9"/>
    <w:rsid w:val="00CC125B"/>
    <w:rsid w:val="00CC5541"/>
    <w:rsid w:val="00CC5C51"/>
    <w:rsid w:val="00CD4A63"/>
    <w:rsid w:val="00CE0E8B"/>
    <w:rsid w:val="00CE30A2"/>
    <w:rsid w:val="00CF69F2"/>
    <w:rsid w:val="00D308CA"/>
    <w:rsid w:val="00D31AB4"/>
    <w:rsid w:val="00D32779"/>
    <w:rsid w:val="00D47025"/>
    <w:rsid w:val="00D72B83"/>
    <w:rsid w:val="00D92A57"/>
    <w:rsid w:val="00DC76B9"/>
    <w:rsid w:val="00DE05D8"/>
    <w:rsid w:val="00DE5E54"/>
    <w:rsid w:val="00DF0EA4"/>
    <w:rsid w:val="00E1698B"/>
    <w:rsid w:val="00E25EA3"/>
    <w:rsid w:val="00E35815"/>
    <w:rsid w:val="00E3723A"/>
    <w:rsid w:val="00E406D8"/>
    <w:rsid w:val="00E4485B"/>
    <w:rsid w:val="00E47215"/>
    <w:rsid w:val="00E53170"/>
    <w:rsid w:val="00E545B0"/>
    <w:rsid w:val="00E56CC8"/>
    <w:rsid w:val="00E6079D"/>
    <w:rsid w:val="00E91D92"/>
    <w:rsid w:val="00E92836"/>
    <w:rsid w:val="00E95AE8"/>
    <w:rsid w:val="00EB703D"/>
    <w:rsid w:val="00ED3765"/>
    <w:rsid w:val="00EE2372"/>
    <w:rsid w:val="00EF3D25"/>
    <w:rsid w:val="00EF6088"/>
    <w:rsid w:val="00F05008"/>
    <w:rsid w:val="00F10952"/>
    <w:rsid w:val="00F16B05"/>
    <w:rsid w:val="00F174A7"/>
    <w:rsid w:val="00F45891"/>
    <w:rsid w:val="00F506AA"/>
    <w:rsid w:val="00F50B8A"/>
    <w:rsid w:val="00F623DA"/>
    <w:rsid w:val="00F714D5"/>
    <w:rsid w:val="00F71570"/>
    <w:rsid w:val="00F84C09"/>
    <w:rsid w:val="00F91462"/>
    <w:rsid w:val="00F94C95"/>
    <w:rsid w:val="00FB17E9"/>
    <w:rsid w:val="00FB25C0"/>
    <w:rsid w:val="00FB5E9D"/>
    <w:rsid w:val="00FB60B8"/>
    <w:rsid w:val="00FB63CC"/>
    <w:rsid w:val="00FC5F00"/>
    <w:rsid w:val="00FD32BE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560F06"/>
  <w15:docId w15:val="{50A31714-E16B-49A9-8B03-9DB47A7B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8E8"/>
    <w:pPr>
      <w:keepNext/>
      <w:jc w:val="center"/>
      <w:outlineLvl w:val="0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C158E8"/>
  </w:style>
  <w:style w:type="character" w:customStyle="1" w:styleId="Heading1Char">
    <w:name w:val="Heading 1 Char"/>
    <w:basedOn w:val="DefaultParagraphFont"/>
    <w:link w:val="Heading1"/>
    <w:rsid w:val="00C158E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C158E8"/>
    <w:pPr>
      <w:jc w:val="center"/>
    </w:pPr>
    <w:rPr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158E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E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77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0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0A9"/>
    <w:rPr>
      <w:rFonts w:ascii="Times New Roman" w:eastAsia="Times New Roman" w:hAnsi="Times New Roman" w:cs="Times New Roman"/>
      <w:sz w:val="24"/>
      <w:szCs w:val="24"/>
    </w:rPr>
  </w:style>
  <w:style w:type="paragraph" w:customStyle="1" w:styleId="DE7B8801F2B1483F98D539CC92927118">
    <w:name w:val="DE7B8801F2B1483F98D539CC92927118"/>
    <w:rsid w:val="004010A9"/>
    <w:rPr>
      <w:rFonts w:eastAsiaTheme="minorEastAsia"/>
      <w:lang w:eastAsia="ja-JP"/>
    </w:rPr>
  </w:style>
  <w:style w:type="paragraph" w:customStyle="1" w:styleId="Default">
    <w:name w:val="Default"/>
    <w:rsid w:val="00CF6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F69F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F69F2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42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1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esa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gen@comesa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mesa.i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gen@comesa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2AAF0269CBE45955F3020D116C900" ma:contentTypeVersion="7" ma:contentTypeDescription="Create a new document." ma:contentTypeScope="" ma:versionID="04d1003e09e11ab6632121b76e828df8">
  <xsd:schema xmlns:xsd="http://www.w3.org/2001/XMLSchema" xmlns:xs="http://www.w3.org/2001/XMLSchema" xmlns:p="http://schemas.microsoft.com/office/2006/metadata/properties" xmlns:ns3="a10dd95e-d2bd-41e0-97bd-6f6c028cab77" targetNamespace="http://schemas.microsoft.com/office/2006/metadata/properties" ma:root="true" ma:fieldsID="ec1b3ec7a818b95898b49fc5aed5a8c7" ns3:_="">
    <xsd:import namespace="a10dd95e-d2bd-41e0-97bd-6f6c028ca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d95e-d2bd-41e0-97bd-6f6c028c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49857-2EBF-4FD8-8706-0250A814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dd95e-d2bd-41e0-97bd-6f6c028c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ACE3E-CC63-482A-B209-FA6820C76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5ADA1-4C3E-4714-836F-006690581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F3773-F443-46BD-A86E-6003E326F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Dev Haman</dc:creator>
  <cp:lastModifiedBy>Roberthine Raharisoa</cp:lastModifiedBy>
  <cp:revision>3</cp:revision>
  <cp:lastPrinted>2021-08-09T09:21:00Z</cp:lastPrinted>
  <dcterms:created xsi:type="dcterms:W3CDTF">2021-09-16T15:52:00Z</dcterms:created>
  <dcterms:modified xsi:type="dcterms:W3CDTF">2021-10-01T06:36:00Z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0x0101002652AAF0269CBE45955F3020D116C900</vt:lpwstr>
  </property>
</Properties>
</file>