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72D2" w14:textId="0697190B" w:rsidR="007C0607" w:rsidRDefault="007C0607" w:rsidP="00382375">
      <w:pPr>
        <w:jc w:val="center"/>
        <w:rPr>
          <w:rFonts w:ascii="Arial" w:hAnsi="Arial" w:cs="Arial"/>
          <w:b/>
          <w:lang w:val="en-GB"/>
        </w:rPr>
      </w:pPr>
      <w:bookmarkStart w:id="0" w:name="_Toc267378912"/>
      <w:r w:rsidRPr="00587CE7">
        <w:rPr>
          <w:rFonts w:ascii="Arial" w:hAnsi="Arial" w:cs="Arial"/>
          <w:noProof/>
          <w:sz w:val="28"/>
          <w:szCs w:val="28"/>
        </w:rPr>
        <w:drawing>
          <wp:inline distT="0" distB="0" distL="0" distR="0" wp14:anchorId="6F9933DE" wp14:editId="6367CE8C">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6DA861F5" w14:textId="6FC2DF39" w:rsidR="007C0607" w:rsidRDefault="007C0607" w:rsidP="00382375">
      <w:pPr>
        <w:jc w:val="center"/>
        <w:rPr>
          <w:rFonts w:ascii="Arial" w:hAnsi="Arial" w:cs="Arial"/>
          <w:b/>
          <w:lang w:val="en-GB"/>
        </w:rPr>
      </w:pPr>
    </w:p>
    <w:p w14:paraId="21FA8B37" w14:textId="77777777" w:rsidR="007C0607" w:rsidRDefault="007C0607" w:rsidP="00382375">
      <w:pPr>
        <w:jc w:val="center"/>
        <w:rPr>
          <w:rFonts w:ascii="Arial" w:hAnsi="Arial" w:cs="Arial"/>
          <w:b/>
          <w:lang w:val="en-GB"/>
        </w:rPr>
      </w:pPr>
    </w:p>
    <w:p w14:paraId="04CA9EE7" w14:textId="6C6636A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C3EAB2E" w14:textId="77777777" w:rsidR="00FC5BAF" w:rsidRPr="0035455F" w:rsidRDefault="00FC5BAF" w:rsidP="00382375">
      <w:pPr>
        <w:jc w:val="center"/>
        <w:rPr>
          <w:rFonts w:ascii="Arial" w:hAnsi="Arial" w:cs="Arial"/>
          <w:b/>
          <w:lang w:val="en-GB"/>
        </w:rPr>
      </w:pPr>
    </w:p>
    <w:p w14:paraId="3B39E472"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36FDB013" w14:textId="77777777" w:rsidR="00FC5BAF" w:rsidRPr="0035455F" w:rsidRDefault="00FC5BAF" w:rsidP="00772701">
      <w:pPr>
        <w:jc w:val="center"/>
        <w:rPr>
          <w:rFonts w:ascii="Arial" w:hAnsi="Arial" w:cs="Arial"/>
          <w:b/>
          <w:lang w:val="en-GB"/>
        </w:rPr>
      </w:pPr>
    </w:p>
    <w:p w14:paraId="3D588765" w14:textId="2A959FC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bookmarkStart w:id="3" w:name="_Hlk109992439"/>
      <w:r w:rsidR="006375EF" w:rsidRPr="006375EF">
        <w:rPr>
          <w:rFonts w:ascii="Arial" w:hAnsi="Arial" w:cs="Arial"/>
          <w:b/>
          <w:bCs/>
          <w:lang w:val="en-GB"/>
        </w:rPr>
        <w:t>CS/PROC/</w:t>
      </w:r>
      <w:r w:rsidR="001B39D6">
        <w:rPr>
          <w:rFonts w:ascii="Arial" w:hAnsi="Arial" w:cs="Arial"/>
          <w:b/>
          <w:bCs/>
          <w:lang w:val="en-GB"/>
        </w:rPr>
        <w:t>TRADE_</w:t>
      </w:r>
      <w:r w:rsidR="00F82979">
        <w:rPr>
          <w:rFonts w:ascii="Arial" w:hAnsi="Arial" w:cs="Arial"/>
          <w:b/>
          <w:bCs/>
          <w:lang w:val="en-GB"/>
        </w:rPr>
        <w:t>CBC</w:t>
      </w:r>
      <w:r w:rsidR="006375EF" w:rsidRPr="006375EF">
        <w:rPr>
          <w:rFonts w:ascii="Arial" w:hAnsi="Arial" w:cs="Arial"/>
          <w:b/>
          <w:bCs/>
          <w:lang w:val="en-GB"/>
        </w:rPr>
        <w:t>/</w:t>
      </w:r>
      <w:r w:rsidR="00F82979">
        <w:rPr>
          <w:rFonts w:ascii="Arial" w:hAnsi="Arial" w:cs="Arial"/>
          <w:b/>
          <w:bCs/>
          <w:lang w:val="en-GB"/>
        </w:rPr>
        <w:t>14</w:t>
      </w:r>
      <w:r w:rsidR="006375EF" w:rsidRPr="006375EF">
        <w:rPr>
          <w:rFonts w:ascii="Arial" w:hAnsi="Arial" w:cs="Arial"/>
          <w:b/>
          <w:bCs/>
          <w:lang w:val="en-GB"/>
        </w:rPr>
        <w:t>.</w:t>
      </w:r>
      <w:r w:rsidR="00F82979">
        <w:rPr>
          <w:rFonts w:ascii="Arial" w:hAnsi="Arial" w:cs="Arial"/>
          <w:b/>
          <w:bCs/>
          <w:lang w:val="en-GB"/>
        </w:rPr>
        <w:t>10</w:t>
      </w:r>
      <w:r w:rsidR="00346513">
        <w:rPr>
          <w:rFonts w:ascii="Arial" w:hAnsi="Arial" w:cs="Arial"/>
          <w:b/>
          <w:bCs/>
          <w:lang w:val="en-GB"/>
        </w:rPr>
        <w:t>.</w:t>
      </w:r>
      <w:r w:rsidR="006375EF" w:rsidRPr="006375EF">
        <w:rPr>
          <w:rFonts w:ascii="Arial" w:hAnsi="Arial" w:cs="Arial"/>
          <w:b/>
          <w:bCs/>
          <w:lang w:val="en-GB"/>
        </w:rPr>
        <w:t>202</w:t>
      </w:r>
      <w:r w:rsidR="00346513">
        <w:rPr>
          <w:rFonts w:ascii="Arial" w:hAnsi="Arial" w:cs="Arial"/>
          <w:b/>
          <w:bCs/>
          <w:lang w:val="en-GB"/>
        </w:rPr>
        <w:t>2</w:t>
      </w:r>
      <w:r w:rsidR="006375EF" w:rsidRPr="006375EF">
        <w:rPr>
          <w:rFonts w:ascii="Arial" w:hAnsi="Arial" w:cs="Arial"/>
          <w:b/>
          <w:bCs/>
          <w:lang w:val="en-GB"/>
        </w:rPr>
        <w:t>/</w:t>
      </w:r>
      <w:r w:rsidR="00346513">
        <w:rPr>
          <w:rFonts w:ascii="Arial" w:hAnsi="Arial" w:cs="Arial"/>
          <w:b/>
          <w:bCs/>
          <w:lang w:val="en-GB"/>
        </w:rPr>
        <w:t xml:space="preserve">01 </w:t>
      </w:r>
      <w:r w:rsidR="00F82979">
        <w:rPr>
          <w:rFonts w:ascii="Arial" w:hAnsi="Arial" w:cs="Arial"/>
          <w:b/>
          <w:bCs/>
          <w:lang w:val="en-GB"/>
        </w:rPr>
        <w:t>AFT</w:t>
      </w:r>
      <w:bookmarkEnd w:id="1"/>
    </w:p>
    <w:bookmarkEnd w:id="2"/>
    <w:p w14:paraId="084EF3E7" w14:textId="77777777" w:rsidR="00E71D4A" w:rsidRPr="0035455F" w:rsidRDefault="00E71D4A" w:rsidP="00FC7BCE">
      <w:pPr>
        <w:ind w:left="709"/>
        <w:jc w:val="center"/>
        <w:rPr>
          <w:rFonts w:ascii="Arial" w:hAnsi="Arial" w:cs="Arial"/>
          <w:b/>
          <w:lang w:val="en-GB"/>
        </w:rPr>
      </w:pPr>
    </w:p>
    <w:p w14:paraId="57EF9FF6" w14:textId="6BFCCBB9" w:rsidR="00CE743E" w:rsidRDefault="00E71D4A" w:rsidP="006778EA">
      <w:pPr>
        <w:jc w:val="both"/>
        <w:rPr>
          <w:rFonts w:ascii="Arial" w:eastAsia="Calibri" w:hAnsi="Arial" w:cs="Arial"/>
          <w:b/>
          <w:bCs/>
          <w:kern w:val="28"/>
        </w:rPr>
      </w:pPr>
      <w:r w:rsidRPr="0035455F">
        <w:rPr>
          <w:rFonts w:ascii="Arial" w:hAnsi="Arial" w:cs="Arial"/>
          <w:b/>
          <w:lang w:val="en-GB"/>
        </w:rPr>
        <w:t>REQUEST FOR SERVICES TITLE:</w:t>
      </w:r>
      <w:bookmarkStart w:id="4" w:name="_Hlk67610965"/>
      <w:r w:rsidR="00346513">
        <w:rPr>
          <w:rFonts w:ascii="Arial" w:hAnsi="Arial" w:cs="Arial"/>
          <w:b/>
          <w:lang w:val="en-GB"/>
        </w:rPr>
        <w:t xml:space="preserve"> </w:t>
      </w:r>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346513">
        <w:rPr>
          <w:rFonts w:ascii="Arial" w:eastAsia="Calibri" w:hAnsi="Arial" w:cs="Arial"/>
          <w:b/>
          <w:bCs/>
          <w:kern w:val="28"/>
        </w:rPr>
        <w:t xml:space="preserve"> </w:t>
      </w:r>
      <w:r w:rsidR="00346513" w:rsidRPr="00346513">
        <w:rPr>
          <w:rFonts w:ascii="Arial" w:eastAsia="Calibri" w:hAnsi="Arial" w:cs="Arial"/>
          <w:b/>
          <w:bCs/>
          <w:kern w:val="28"/>
        </w:rPr>
        <w:t>TO</w:t>
      </w:r>
      <w:r w:rsidR="00525CC7">
        <w:rPr>
          <w:rFonts w:ascii="Arial" w:eastAsia="Calibri" w:hAnsi="Arial" w:cs="Arial"/>
          <w:b/>
          <w:bCs/>
          <w:kern w:val="28"/>
        </w:rPr>
        <w:t xml:space="preserve"> </w:t>
      </w:r>
      <w:r w:rsidR="00F82979">
        <w:rPr>
          <w:rFonts w:ascii="Arial" w:eastAsia="Calibri" w:hAnsi="Arial" w:cs="Arial"/>
          <w:b/>
          <w:bCs/>
          <w:kern w:val="28"/>
        </w:rPr>
        <w:t xml:space="preserve">DETERMINE </w:t>
      </w:r>
      <w:r w:rsidR="00F82979" w:rsidRPr="00F82979">
        <w:rPr>
          <w:rFonts w:ascii="Arial" w:eastAsia="Calibri" w:hAnsi="Arial" w:cs="Arial"/>
          <w:b/>
          <w:bCs/>
          <w:kern w:val="28"/>
        </w:rPr>
        <w:t xml:space="preserve">STATUS ON MOVEMENT OF BUSINESSPERSONS AND IMPLEMENTATION OF THE COMESA BUSINESS VISA IN THE REGION   </w:t>
      </w:r>
    </w:p>
    <w:bookmarkEnd w:id="3"/>
    <w:bookmarkEnd w:id="4"/>
    <w:p w14:paraId="1ED87F4E" w14:textId="77777777" w:rsidR="00CE743E" w:rsidRPr="00CE743E" w:rsidRDefault="00CE743E" w:rsidP="00CE743E">
      <w:pPr>
        <w:ind w:left="709"/>
        <w:jc w:val="both"/>
        <w:rPr>
          <w:rFonts w:ascii="Arial" w:eastAsia="Calibri" w:hAnsi="Arial" w:cs="Arial"/>
          <w:b/>
          <w:bCs/>
          <w:kern w:val="28"/>
        </w:rPr>
      </w:pPr>
    </w:p>
    <w:p w14:paraId="72988C21" w14:textId="7523B191" w:rsidR="00AB4D9D" w:rsidRPr="00CE743E" w:rsidRDefault="00660D9C" w:rsidP="007C0607">
      <w:pPr>
        <w:pStyle w:val="ListParagraph"/>
        <w:numPr>
          <w:ilvl w:val="0"/>
          <w:numId w:val="23"/>
        </w:numPr>
        <w:ind w:hanging="720"/>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DD0CF7">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their</w:t>
      </w:r>
      <w:r w:rsidR="005754F8">
        <w:rPr>
          <w:rFonts w:ascii="Arial" w:hAnsi="Arial" w:cs="Arial"/>
          <w:lang w:val="en-GB"/>
        </w:rPr>
        <w:t xml:space="preserve"> </w:t>
      </w:r>
      <w:r w:rsidR="00BC328A" w:rsidRPr="00CE743E">
        <w:rPr>
          <w:rFonts w:ascii="Arial" w:hAnsi="Arial" w:cs="Arial"/>
          <w:lang w:val="en-GB"/>
        </w:rPr>
        <w:t xml:space="preserve">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6144C20D" w14:textId="77777777" w:rsidR="00986F39" w:rsidRPr="0035455F" w:rsidRDefault="00986F39" w:rsidP="00986F39">
      <w:pPr>
        <w:ind w:left="1080"/>
        <w:jc w:val="both"/>
        <w:rPr>
          <w:rFonts w:ascii="Arial" w:hAnsi="Arial" w:cs="Arial"/>
          <w:b/>
          <w:bCs/>
          <w:i/>
        </w:rPr>
      </w:pPr>
    </w:p>
    <w:p w14:paraId="3D8F9D49" w14:textId="4CD3B310" w:rsidR="00081E03" w:rsidRDefault="00346513" w:rsidP="00FC7E65">
      <w:pPr>
        <w:ind w:left="709"/>
        <w:jc w:val="both"/>
        <w:rPr>
          <w:rFonts w:ascii="Arial" w:eastAsia="Calibri" w:hAnsi="Arial" w:cs="Arial"/>
          <w:b/>
          <w:kern w:val="28"/>
        </w:rPr>
      </w:pPr>
      <w:r w:rsidRPr="00346513">
        <w:rPr>
          <w:rFonts w:ascii="Arial" w:eastAsia="Calibri" w:hAnsi="Arial" w:cs="Arial"/>
          <w:b/>
          <w:kern w:val="28"/>
        </w:rPr>
        <w:t xml:space="preserve">SHORT TERM CONSULTANCY CONTRACT TO </w:t>
      </w:r>
      <w:r w:rsidR="00F82979" w:rsidRPr="00F82979">
        <w:rPr>
          <w:rFonts w:ascii="Arial" w:eastAsia="Calibri" w:hAnsi="Arial" w:cs="Arial"/>
          <w:b/>
          <w:kern w:val="28"/>
        </w:rPr>
        <w:t xml:space="preserve">DETERMINE STATUS ON MOVEMENT OF BUSINESSPERSONS AND IMPLEMENTATION OF THE COMESA BUSINESS VISA IN THE REGION   </w:t>
      </w:r>
    </w:p>
    <w:p w14:paraId="708958DB" w14:textId="77777777" w:rsidR="00F82979" w:rsidRPr="0035455F" w:rsidRDefault="00F82979" w:rsidP="00FC7E65">
      <w:pPr>
        <w:ind w:left="709"/>
        <w:jc w:val="both"/>
        <w:rPr>
          <w:rFonts w:ascii="Arial" w:hAnsi="Arial" w:cs="Arial"/>
          <w:bCs/>
          <w:lang w:val="en-ZA"/>
        </w:rPr>
      </w:pPr>
    </w:p>
    <w:p w14:paraId="13FA339A"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009A6222" w14:textId="77777777" w:rsidR="00BC328A" w:rsidRPr="0035455F" w:rsidRDefault="00BC328A" w:rsidP="00382375">
      <w:pPr>
        <w:jc w:val="both"/>
        <w:rPr>
          <w:rFonts w:ascii="Arial" w:hAnsi="Arial" w:cs="Arial"/>
          <w:b/>
          <w:lang w:val="en-GB"/>
        </w:rPr>
      </w:pPr>
    </w:p>
    <w:p w14:paraId="3DB354E5" w14:textId="79E4936C" w:rsidR="00900768" w:rsidRPr="0035455F" w:rsidRDefault="00BC328A" w:rsidP="007C0607">
      <w:pPr>
        <w:pStyle w:val="ListParagraph"/>
        <w:numPr>
          <w:ilvl w:val="0"/>
          <w:numId w:val="23"/>
        </w:numPr>
        <w:ind w:hanging="720"/>
        <w:jc w:val="both"/>
        <w:rPr>
          <w:rFonts w:ascii="Arial" w:hAnsi="Arial" w:cs="Arial"/>
          <w:i/>
          <w:lang w:val="en-GB"/>
        </w:rPr>
      </w:pPr>
      <w:r w:rsidRPr="0035455F">
        <w:rPr>
          <w:rFonts w:ascii="Arial" w:hAnsi="Arial" w:cs="Arial"/>
          <w:b/>
          <w:lang w:val="en-GB"/>
        </w:rPr>
        <w:t xml:space="preserve">Only Individual Consultants are eligible for this assignment </w:t>
      </w:r>
    </w:p>
    <w:p w14:paraId="23CCA4EB" w14:textId="77777777" w:rsidR="00EC3A43" w:rsidRPr="0035455F" w:rsidRDefault="00EC3A43" w:rsidP="00382375">
      <w:pPr>
        <w:jc w:val="both"/>
        <w:rPr>
          <w:rFonts w:ascii="Arial" w:hAnsi="Arial" w:cs="Arial"/>
          <w:b/>
          <w:lang w:val="en-GB"/>
        </w:rPr>
      </w:pPr>
    </w:p>
    <w:p w14:paraId="7CDF947F" w14:textId="28C07EB3" w:rsidR="00382375" w:rsidRPr="0035455F" w:rsidRDefault="00EC3A43"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The maximum budget for this </w:t>
      </w:r>
      <w:r w:rsidR="00BC328A" w:rsidRPr="0035455F">
        <w:rPr>
          <w:rFonts w:ascii="Arial" w:hAnsi="Arial" w:cs="Arial"/>
          <w:lang w:val="en-GB"/>
        </w:rPr>
        <w:t>contract</w:t>
      </w:r>
      <w:r w:rsidRPr="0035455F">
        <w:rPr>
          <w:rFonts w:ascii="Arial" w:hAnsi="Arial" w:cs="Arial"/>
          <w:lang w:val="en-GB"/>
        </w:rPr>
        <w:t xml:space="preserve"> is </w:t>
      </w:r>
      <w:r w:rsidR="00F82979" w:rsidRPr="00F82979">
        <w:rPr>
          <w:rFonts w:ascii="Arial" w:hAnsi="Arial" w:cs="Arial"/>
          <w:b/>
          <w:lang w:val="nl-NL"/>
        </w:rPr>
        <w:t>Euro 18,000</w:t>
      </w:r>
      <w:r w:rsidR="00F82979">
        <w:rPr>
          <w:rFonts w:ascii="Arial" w:hAnsi="Arial" w:cs="Arial"/>
          <w:b/>
          <w:lang w:val="nl-NL"/>
        </w:rPr>
        <w:t xml:space="preserve"> </w:t>
      </w:r>
      <w:r w:rsidR="008617A7" w:rsidRPr="00FA4FC8">
        <w:rPr>
          <w:rFonts w:ascii="Arial" w:hAnsi="Arial" w:cs="Arial"/>
          <w:b/>
          <w:i/>
          <w:lang w:val="en-GB"/>
        </w:rPr>
        <w:t>for expert service/</w:t>
      </w:r>
      <w:r w:rsidR="002A3764" w:rsidRPr="00FA4FC8">
        <w:rPr>
          <w:rFonts w:ascii="Arial" w:hAnsi="Arial" w:cs="Arial"/>
          <w:b/>
          <w:i/>
          <w:lang w:val="en-GB"/>
        </w:rPr>
        <w:t>consultants’</w:t>
      </w:r>
      <w:r w:rsidR="008617A7" w:rsidRPr="00FA4FC8">
        <w:rPr>
          <w:rFonts w:ascii="Arial" w:hAnsi="Arial" w:cs="Arial"/>
          <w:b/>
          <w:i/>
          <w:lang w:val="en-GB"/>
        </w:rPr>
        <w:t xml:space="preserve"> fees only</w:t>
      </w:r>
      <w:r w:rsidR="00483A66" w:rsidRPr="00FA4FC8">
        <w:rPr>
          <w:rFonts w:ascii="Arial" w:hAnsi="Arial" w:cs="Arial"/>
          <w:b/>
          <w:i/>
          <w:lang w:val="en-GB"/>
        </w:rPr>
        <w:t>.</w:t>
      </w:r>
      <w:r w:rsidR="00FA4FC8">
        <w:rPr>
          <w:rFonts w:ascii="Arial" w:hAnsi="Arial" w:cs="Arial"/>
          <w:b/>
          <w:i/>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081E03">
        <w:rPr>
          <w:rFonts w:ascii="Arial" w:hAnsi="Arial" w:cs="Arial"/>
          <w:lang w:val="en-GB"/>
        </w:rPr>
        <w:t xml:space="preserve"> </w:t>
      </w:r>
      <w:r w:rsidRPr="0035455F">
        <w:rPr>
          <w:rFonts w:ascii="Arial" w:hAnsi="Arial" w:cs="Arial"/>
          <w:lang w:val="en-GB"/>
        </w:rPr>
        <w:t xml:space="preserve">exceeding this budget will not be accepted. </w:t>
      </w:r>
    </w:p>
    <w:p w14:paraId="2850D721" w14:textId="77777777" w:rsidR="00284C02" w:rsidRPr="0035455F" w:rsidRDefault="00284C02" w:rsidP="00382375">
      <w:pPr>
        <w:jc w:val="both"/>
        <w:rPr>
          <w:rFonts w:ascii="Arial" w:hAnsi="Arial" w:cs="Arial"/>
          <w:lang w:val="en-GB"/>
        </w:rPr>
      </w:pPr>
    </w:p>
    <w:p w14:paraId="4059E4BB" w14:textId="6C4283BE" w:rsidR="00382375" w:rsidRPr="0035455F" w:rsidRDefault="00BC328A" w:rsidP="007C0607">
      <w:pPr>
        <w:pStyle w:val="ListParagraph"/>
        <w:numPr>
          <w:ilvl w:val="0"/>
          <w:numId w:val="23"/>
        </w:numPr>
        <w:ind w:hanging="720"/>
        <w:jc w:val="both"/>
        <w:rPr>
          <w:rFonts w:ascii="Arial" w:hAnsi="Arial" w:cs="Arial"/>
          <w:b/>
          <w:lang w:val="en-GB"/>
        </w:rPr>
      </w:pPr>
      <w:r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3A8A84F" w14:textId="77777777" w:rsidR="00382375" w:rsidRPr="0035455F" w:rsidRDefault="00382375" w:rsidP="00382375">
      <w:pPr>
        <w:jc w:val="both"/>
        <w:rPr>
          <w:rFonts w:ascii="Arial" w:hAnsi="Arial" w:cs="Arial"/>
          <w:lang w:val="en-GB"/>
        </w:rPr>
      </w:pPr>
    </w:p>
    <w:p w14:paraId="084DB864" w14:textId="49D080AA" w:rsidR="00AB4D9D" w:rsidRPr="0062564C" w:rsidRDefault="00EA011D" w:rsidP="007C0607">
      <w:pPr>
        <w:pStyle w:val="ListParagraph"/>
        <w:numPr>
          <w:ilvl w:val="0"/>
          <w:numId w:val="23"/>
        </w:numPr>
        <w:ind w:hanging="720"/>
        <w:jc w:val="both"/>
        <w:rPr>
          <w:rFonts w:ascii="Arial" w:hAnsi="Arial" w:cs="Arial"/>
          <w:b/>
          <w:bCs/>
        </w:rPr>
      </w:pPr>
      <w:r w:rsidRPr="0035455F">
        <w:rPr>
          <w:rFonts w:ascii="Arial" w:hAnsi="Arial" w:cs="Arial"/>
          <w:lang w:val="en-GB"/>
        </w:rPr>
        <w:t xml:space="preserve">Your </w:t>
      </w:r>
      <w:r w:rsidR="00B26BE4">
        <w:rPr>
          <w:rFonts w:ascii="Arial" w:hAnsi="Arial" w:cs="Arial"/>
          <w:lang w:val="en-GB"/>
        </w:rPr>
        <w:t>application</w:t>
      </w:r>
      <w:r w:rsidR="00FA4FC8">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bookmarkStart w:id="8" w:name="_Hlk109992818"/>
      <w:r w:rsidR="001B39D6">
        <w:rPr>
          <w:rFonts w:ascii="Arial" w:hAnsi="Arial" w:cs="Arial"/>
          <w:b/>
          <w:bCs/>
          <w:lang w:val="en-GB"/>
        </w:rPr>
        <w:t>CS/PROC/TRADE_CBC/14.10.2022/01 AFT</w:t>
      </w:r>
      <w:r w:rsidR="00F82979" w:rsidRPr="00F82979">
        <w:rPr>
          <w:rFonts w:ascii="Arial" w:hAnsi="Arial" w:cs="Arial"/>
          <w:b/>
          <w:bCs/>
          <w:lang w:val="en-GB"/>
        </w:rPr>
        <w:t xml:space="preserve"> </w:t>
      </w:r>
      <w:r w:rsidR="00382DA0">
        <w:rPr>
          <w:rFonts w:ascii="Arial" w:hAnsi="Arial" w:cs="Arial"/>
          <w:b/>
          <w:bCs/>
          <w:lang w:val="en-GB"/>
        </w:rPr>
        <w:t xml:space="preserve">- </w:t>
      </w:r>
      <w:bookmarkEnd w:id="6"/>
      <w:bookmarkEnd w:id="7"/>
      <w:bookmarkEnd w:id="8"/>
      <w:r w:rsidR="003D0325" w:rsidRPr="003D0325">
        <w:rPr>
          <w:rFonts w:ascii="Arial" w:hAnsi="Arial" w:cs="Arial"/>
          <w:b/>
          <w:bCs/>
        </w:rPr>
        <w:t xml:space="preserve">SHORT TERM CONSULTANCY CONTRACT TO </w:t>
      </w:r>
      <w:r w:rsidR="00F82979" w:rsidRPr="00F82979">
        <w:rPr>
          <w:rFonts w:ascii="Arial" w:hAnsi="Arial" w:cs="Arial"/>
          <w:b/>
          <w:bCs/>
        </w:rPr>
        <w:t>DETERMINE STATUS ON MOVEMENT OF BUSINESSPERSONS AND IMPLEMENTATION OF THE COMESA BUSINESS VISA IN THE REGION</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p>
    <w:p w14:paraId="28A79811" w14:textId="77777777" w:rsidR="006774D1" w:rsidRDefault="006774D1" w:rsidP="00B26BE4">
      <w:pPr>
        <w:jc w:val="both"/>
        <w:rPr>
          <w:rFonts w:ascii="Arial" w:hAnsi="Arial" w:cs="Arial"/>
          <w:lang w:val="en-GB"/>
        </w:rPr>
      </w:pPr>
    </w:p>
    <w:p w14:paraId="40817F72" w14:textId="10E07FF8" w:rsidR="006774D1" w:rsidRPr="006774D1" w:rsidRDefault="000B5FEE" w:rsidP="006774D1">
      <w:pPr>
        <w:ind w:left="720" w:firstLine="720"/>
        <w:jc w:val="both"/>
        <w:rPr>
          <w:rFonts w:ascii="Arial" w:hAnsi="Arial" w:cs="Arial"/>
          <w:b/>
          <w:bCs/>
          <w:i/>
          <w:iCs/>
          <w:lang w:val="en-GB"/>
        </w:rPr>
      </w:pPr>
      <w:hyperlink r:id="rId11" w:history="1">
        <w:r w:rsidR="003B0122" w:rsidRPr="00177241">
          <w:rPr>
            <w:rStyle w:val="Hyperlink"/>
            <w:rFonts w:ascii="Arial" w:hAnsi="Arial" w:cs="Arial"/>
            <w:b/>
            <w:bCs/>
            <w:i/>
            <w:iCs/>
            <w:lang w:val="en-GB"/>
          </w:rPr>
          <w:t>tenders@comesa.int</w:t>
        </w:r>
      </w:hyperlink>
      <w:r w:rsidR="001E0E82">
        <w:rPr>
          <w:rStyle w:val="Hyperlink"/>
          <w:rFonts w:ascii="Arial" w:hAnsi="Arial" w:cs="Arial"/>
          <w:b/>
          <w:bCs/>
          <w:i/>
          <w:iCs/>
          <w:lang w:val="en-GB"/>
        </w:rPr>
        <w:t xml:space="preserve"> or procurement@comesa.int</w:t>
      </w:r>
    </w:p>
    <w:p w14:paraId="430305E4" w14:textId="77777777" w:rsidR="006774D1" w:rsidRPr="006774D1" w:rsidRDefault="006774D1" w:rsidP="00B26BE4">
      <w:pPr>
        <w:jc w:val="both"/>
        <w:rPr>
          <w:rFonts w:ascii="Arial" w:hAnsi="Arial" w:cs="Arial"/>
          <w:b/>
          <w:bCs/>
          <w:i/>
          <w:iCs/>
          <w:lang w:val="en-GB"/>
        </w:rPr>
      </w:pPr>
    </w:p>
    <w:p w14:paraId="6605CE9F" w14:textId="74A49884" w:rsidR="00AB4D9D"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The deadline for submission of your </w:t>
      </w:r>
      <w:r w:rsidR="008B5537">
        <w:rPr>
          <w:rFonts w:ascii="Arial" w:hAnsi="Arial" w:cs="Arial"/>
          <w:lang w:val="en-GB"/>
        </w:rPr>
        <w:t>application</w:t>
      </w:r>
      <w:r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Pr="0035455F">
        <w:rPr>
          <w:rFonts w:ascii="Arial" w:hAnsi="Arial" w:cs="Arial"/>
          <w:lang w:val="en-GB"/>
        </w:rPr>
        <w:t xml:space="preserve"> is: </w:t>
      </w:r>
    </w:p>
    <w:p w14:paraId="07D49EF4" w14:textId="77777777" w:rsidR="00AB4D9D" w:rsidRPr="0035455F" w:rsidRDefault="00AB4D9D" w:rsidP="00382375">
      <w:pPr>
        <w:pStyle w:val="BodyText2"/>
        <w:rPr>
          <w:rFonts w:ascii="Arial" w:hAnsi="Arial" w:cs="Arial"/>
          <w:lang w:val="en-GB"/>
        </w:rPr>
      </w:pPr>
    </w:p>
    <w:p w14:paraId="5DCE9AC9" w14:textId="77777777" w:rsidR="006778EA" w:rsidRDefault="006778EA" w:rsidP="00986F39">
      <w:pPr>
        <w:pStyle w:val="BodyText2"/>
        <w:ind w:firstLine="720"/>
        <w:rPr>
          <w:rFonts w:ascii="Arial" w:hAnsi="Arial" w:cs="Arial"/>
          <w:b/>
          <w:i/>
          <w:lang w:val="en-GB"/>
        </w:rPr>
      </w:pPr>
    </w:p>
    <w:p w14:paraId="02E2AD6B" w14:textId="100B39A0" w:rsidR="00382375" w:rsidRPr="0035455F" w:rsidRDefault="000B5FEE" w:rsidP="00986F39">
      <w:pPr>
        <w:pStyle w:val="BodyText2"/>
        <w:ind w:firstLine="720"/>
        <w:rPr>
          <w:rFonts w:ascii="Arial" w:hAnsi="Arial" w:cs="Arial"/>
          <w:lang w:val="en-GB"/>
        </w:rPr>
      </w:pPr>
      <w:r>
        <w:rPr>
          <w:rFonts w:ascii="Arial" w:hAnsi="Arial" w:cs="Arial"/>
          <w:b/>
          <w:i/>
          <w:lang w:val="en-GB"/>
        </w:rPr>
        <w:t>21</w:t>
      </w:r>
      <w:r>
        <w:rPr>
          <w:rFonts w:ascii="Arial" w:hAnsi="Arial" w:cs="Arial"/>
          <w:b/>
          <w:i/>
          <w:vertAlign w:val="superscript"/>
          <w:lang w:val="en-GB"/>
        </w:rPr>
        <w:t>st</w:t>
      </w:r>
      <w:r w:rsidR="00F82979">
        <w:rPr>
          <w:rFonts w:ascii="Arial" w:hAnsi="Arial" w:cs="Arial"/>
          <w:b/>
          <w:i/>
          <w:lang w:val="en-GB"/>
        </w:rPr>
        <w:t xml:space="preserve"> NOVEMBER</w:t>
      </w:r>
      <w:r w:rsidR="001E0E82" w:rsidRPr="001E0E82">
        <w:rPr>
          <w:rFonts w:ascii="Arial" w:hAnsi="Arial" w:cs="Arial"/>
          <w:b/>
          <w:i/>
          <w:lang w:val="en-GB"/>
        </w:rPr>
        <w:t xml:space="preserve"> </w:t>
      </w:r>
      <w:r w:rsidR="006774D1" w:rsidRPr="001E0E82">
        <w:rPr>
          <w:rFonts w:ascii="Arial" w:hAnsi="Arial" w:cs="Arial"/>
          <w:b/>
          <w:i/>
          <w:lang w:val="en-GB"/>
        </w:rPr>
        <w:t>AT</w:t>
      </w:r>
      <w:r w:rsidR="00106590" w:rsidRPr="001E0E82">
        <w:rPr>
          <w:rFonts w:ascii="Arial" w:hAnsi="Arial" w:cs="Arial"/>
          <w:b/>
          <w:i/>
          <w:lang w:val="en-GB"/>
        </w:rPr>
        <w:t xml:space="preserve"> 1</w:t>
      </w:r>
      <w:r w:rsidR="001E0E82" w:rsidRPr="001E0E82">
        <w:rPr>
          <w:rFonts w:ascii="Arial" w:hAnsi="Arial" w:cs="Arial"/>
          <w:b/>
          <w:i/>
          <w:lang w:val="en-GB"/>
        </w:rPr>
        <w:t>5</w:t>
      </w:r>
      <w:r w:rsidR="00106590" w:rsidRPr="001E0E82">
        <w:rPr>
          <w:rFonts w:ascii="Arial" w:hAnsi="Arial" w:cs="Arial"/>
          <w:b/>
          <w:i/>
          <w:lang w:val="en-GB"/>
        </w:rPr>
        <w:t>:00 hours</w:t>
      </w:r>
    </w:p>
    <w:p w14:paraId="4D238CE1" w14:textId="77777777" w:rsidR="00382375" w:rsidRPr="0035455F" w:rsidRDefault="00382375" w:rsidP="00382375">
      <w:pPr>
        <w:rPr>
          <w:rFonts w:ascii="Arial" w:hAnsi="Arial" w:cs="Arial"/>
          <w:lang w:val="en-GB"/>
        </w:rPr>
      </w:pPr>
    </w:p>
    <w:p w14:paraId="67E0779E" w14:textId="4F2AD257" w:rsidR="00382375" w:rsidRPr="002116A2" w:rsidRDefault="006774D1" w:rsidP="007C0607">
      <w:pPr>
        <w:pStyle w:val="ListParagraph"/>
        <w:numPr>
          <w:ilvl w:val="0"/>
          <w:numId w:val="23"/>
        </w:numPr>
        <w:ind w:hanging="720"/>
        <w:jc w:val="both"/>
        <w:rPr>
          <w:rFonts w:ascii="Arial" w:hAnsi="Arial" w:cs="Arial"/>
          <w:u w:val="single"/>
          <w:lang w:val="en-GB"/>
        </w:rPr>
      </w:pPr>
      <w:r w:rsidRPr="001E0E82">
        <w:rPr>
          <w:rFonts w:ascii="Arial" w:hAnsi="Arial" w:cs="Arial"/>
          <w:b/>
          <w:bCs/>
          <w:i/>
          <w:iCs/>
          <w:u w:val="single"/>
          <w:lang w:val="en-GB"/>
        </w:rPr>
        <w:t>P</w:t>
      </w:r>
      <w:proofErr w:type="spellStart"/>
      <w:r w:rsidRPr="001E0E82">
        <w:rPr>
          <w:rFonts w:ascii="Arial" w:hAnsi="Arial" w:cs="Arial"/>
          <w:b/>
          <w:bCs/>
          <w:i/>
          <w:iCs/>
          <w:u w:val="single"/>
        </w:rPr>
        <w:t>hysical</w:t>
      </w:r>
      <w:proofErr w:type="spellEnd"/>
      <w:r w:rsidRPr="001E0E82">
        <w:rPr>
          <w:rFonts w:ascii="Arial" w:hAnsi="Arial" w:cs="Arial"/>
          <w:b/>
          <w:bCs/>
          <w:i/>
          <w:iCs/>
          <w:u w:val="single"/>
        </w:rPr>
        <w:t xml:space="preserve"> submission of applications is </w:t>
      </w:r>
      <w:r w:rsidR="006E5346" w:rsidRPr="001E0E82">
        <w:rPr>
          <w:rFonts w:ascii="Arial" w:hAnsi="Arial" w:cs="Arial"/>
          <w:b/>
          <w:bCs/>
          <w:i/>
          <w:iCs/>
          <w:u w:val="single"/>
        </w:rPr>
        <w:t xml:space="preserve">NOT </w:t>
      </w:r>
      <w:r w:rsidRPr="001E0E82">
        <w:rPr>
          <w:rFonts w:ascii="Arial" w:hAnsi="Arial" w:cs="Arial"/>
          <w:b/>
          <w:bCs/>
          <w:i/>
          <w:iCs/>
          <w:u w:val="single"/>
        </w:rPr>
        <w:t>allowed.</w:t>
      </w:r>
    </w:p>
    <w:p w14:paraId="2959DE1D" w14:textId="77777777" w:rsidR="00483A66" w:rsidRPr="002116A2" w:rsidRDefault="00483A66" w:rsidP="00382375">
      <w:pPr>
        <w:rPr>
          <w:rFonts w:ascii="Arial" w:hAnsi="Arial" w:cs="Arial"/>
          <w:u w:val="single"/>
          <w:lang w:val="en-GB"/>
        </w:rPr>
      </w:pPr>
    </w:p>
    <w:p w14:paraId="77AABFB8" w14:textId="0169ED6D" w:rsidR="00C201C5" w:rsidRDefault="00F606FD"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Your CV </w:t>
      </w:r>
      <w:r w:rsidR="00C201C5" w:rsidRPr="0035455F">
        <w:rPr>
          <w:rFonts w:ascii="Arial" w:hAnsi="Arial" w:cs="Arial"/>
          <w:lang w:val="en-GB"/>
        </w:rPr>
        <w:t>will be evaluate</w:t>
      </w:r>
      <w:r w:rsidRPr="0035455F">
        <w:rPr>
          <w:rFonts w:ascii="Arial" w:hAnsi="Arial" w:cs="Arial"/>
          <w:lang w:val="en-GB"/>
        </w:rPr>
        <w:t>d</w:t>
      </w:r>
      <w:r w:rsidR="00C201C5" w:rsidRPr="0035455F">
        <w:rPr>
          <w:rFonts w:ascii="Arial" w:hAnsi="Arial" w:cs="Arial"/>
          <w:lang w:val="en-GB"/>
        </w:rPr>
        <w:t xml:space="preserve"> against the following criteria. </w:t>
      </w:r>
    </w:p>
    <w:p w14:paraId="6C89F718"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74D383C0" w14:textId="77777777" w:rsidTr="00125ED9">
        <w:trPr>
          <w:jc w:val="center"/>
        </w:trPr>
        <w:tc>
          <w:tcPr>
            <w:tcW w:w="534" w:type="dxa"/>
            <w:shd w:val="clear" w:color="auto" w:fill="BFBFBF"/>
          </w:tcPr>
          <w:p w14:paraId="03D93A4D" w14:textId="77777777" w:rsidR="00105F14" w:rsidRPr="0035455F" w:rsidRDefault="00105F14" w:rsidP="00C201C5">
            <w:pPr>
              <w:rPr>
                <w:rFonts w:ascii="Arial" w:hAnsi="Arial" w:cs="Arial"/>
                <w:b/>
                <w:lang w:val="en-GB"/>
              </w:rPr>
            </w:pPr>
          </w:p>
        </w:tc>
        <w:tc>
          <w:tcPr>
            <w:tcW w:w="2863" w:type="dxa"/>
            <w:shd w:val="clear" w:color="auto" w:fill="BFBFBF"/>
          </w:tcPr>
          <w:p w14:paraId="3F9E42B6"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35721670"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0E5D53E0" w14:textId="77777777" w:rsidTr="00125ED9">
        <w:trPr>
          <w:trHeight w:val="330"/>
          <w:jc w:val="center"/>
        </w:trPr>
        <w:tc>
          <w:tcPr>
            <w:tcW w:w="534" w:type="dxa"/>
            <w:vAlign w:val="center"/>
          </w:tcPr>
          <w:p w14:paraId="71725E60"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4B9B6C01" w14:textId="77777777"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48B4831"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51BAB240" w14:textId="77777777" w:rsidTr="00125ED9">
        <w:trPr>
          <w:jc w:val="center"/>
        </w:trPr>
        <w:tc>
          <w:tcPr>
            <w:tcW w:w="534" w:type="dxa"/>
            <w:vAlign w:val="center"/>
          </w:tcPr>
          <w:p w14:paraId="2D676436"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727C290E" w14:textId="77777777"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203FFC31" w14:textId="77777777"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73165480" w14:textId="77777777" w:rsidTr="00125ED9">
        <w:trPr>
          <w:jc w:val="center"/>
        </w:trPr>
        <w:tc>
          <w:tcPr>
            <w:tcW w:w="534" w:type="dxa"/>
            <w:vAlign w:val="center"/>
          </w:tcPr>
          <w:p w14:paraId="025521E9"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1702A743" w14:textId="77777777"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5BD770FC" w14:textId="77777777"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882A778" w14:textId="77777777" w:rsidTr="00125ED9">
        <w:trPr>
          <w:jc w:val="center"/>
        </w:trPr>
        <w:tc>
          <w:tcPr>
            <w:tcW w:w="534" w:type="dxa"/>
          </w:tcPr>
          <w:p w14:paraId="3AB4B45A" w14:textId="77777777" w:rsidR="009D5676" w:rsidRPr="0035455F" w:rsidRDefault="009D5676">
            <w:pPr>
              <w:rPr>
                <w:rFonts w:ascii="Arial" w:hAnsi="Arial" w:cs="Arial"/>
                <w:b/>
                <w:lang w:val="en-GB"/>
              </w:rPr>
            </w:pPr>
          </w:p>
        </w:tc>
        <w:tc>
          <w:tcPr>
            <w:tcW w:w="2863" w:type="dxa"/>
            <w:vAlign w:val="center"/>
          </w:tcPr>
          <w:p w14:paraId="4177B24B"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27FFB9AB"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675F71F8" w14:textId="77777777" w:rsidR="00570E19" w:rsidRPr="0035455F" w:rsidRDefault="00570E19" w:rsidP="00483A66">
      <w:pPr>
        <w:rPr>
          <w:rFonts w:ascii="Arial" w:hAnsi="Arial" w:cs="Arial"/>
          <w:lang w:val="en-GB"/>
        </w:rPr>
      </w:pPr>
      <w:r w:rsidRPr="0035455F">
        <w:rPr>
          <w:rFonts w:ascii="Arial" w:hAnsi="Arial" w:cs="Arial"/>
          <w:lang w:val="en-GB"/>
        </w:rPr>
        <w:tab/>
      </w:r>
    </w:p>
    <w:p w14:paraId="53A42CF4" w14:textId="551D3FE6" w:rsidR="00382375" w:rsidRPr="0035455F" w:rsidRDefault="00382375" w:rsidP="007C0607">
      <w:pPr>
        <w:pStyle w:val="ListParagraph"/>
        <w:numPr>
          <w:ilvl w:val="0"/>
          <w:numId w:val="23"/>
        </w:numPr>
        <w:ind w:hanging="720"/>
        <w:jc w:val="both"/>
        <w:rPr>
          <w:rFonts w:ascii="Arial" w:hAnsi="Arial" w:cs="Arial"/>
          <w:b/>
          <w:lang w:val="en-GB"/>
        </w:rPr>
      </w:pPr>
      <w:r w:rsidRPr="0035455F">
        <w:rPr>
          <w:rFonts w:ascii="Arial" w:hAnsi="Arial" w:cs="Arial"/>
          <w:lang w:val="en-GB"/>
        </w:rPr>
        <w:t>You</w:t>
      </w:r>
      <w:r w:rsidR="002C7618">
        <w:rPr>
          <w:rFonts w:ascii="Arial" w:hAnsi="Arial" w:cs="Arial"/>
          <w:lang w:val="en-GB"/>
        </w:rPr>
        <w:t>r</w:t>
      </w:r>
      <w:r w:rsidRPr="0035455F">
        <w:rPr>
          <w:rFonts w:ascii="Arial" w:hAnsi="Arial" w:cs="Arial"/>
          <w:lang w:val="en-GB"/>
        </w:rPr>
        <w:t xml:space="preserve"> proposal should be submitted as per the following instructions:</w:t>
      </w:r>
    </w:p>
    <w:p w14:paraId="5C5D8220" w14:textId="77777777" w:rsidR="00382375" w:rsidRPr="0035455F" w:rsidRDefault="00382375" w:rsidP="00382375">
      <w:pPr>
        <w:rPr>
          <w:rFonts w:ascii="Arial" w:hAnsi="Arial" w:cs="Arial"/>
          <w:lang w:val="en-GB"/>
        </w:rPr>
      </w:pPr>
    </w:p>
    <w:p w14:paraId="0A55FEA3"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2016741B"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1870EED3" w14:textId="77777777" w:rsidR="00382375" w:rsidRPr="0035455F" w:rsidRDefault="00382375" w:rsidP="00382375">
      <w:pPr>
        <w:ind w:left="720"/>
        <w:jc w:val="both"/>
        <w:rPr>
          <w:rFonts w:ascii="Arial" w:hAnsi="Arial" w:cs="Arial"/>
          <w:color w:val="000000"/>
          <w:lang w:val="en-GB"/>
        </w:rPr>
      </w:pPr>
    </w:p>
    <w:p w14:paraId="3F86E547"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3516995A" w14:textId="62734951"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A22B53">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A22B53">
        <w:rPr>
          <w:rFonts w:ascii="Arial" w:hAnsi="Arial" w:cs="Arial"/>
          <w:lang w:val="en-GB"/>
        </w:rPr>
        <w:t xml:space="preserve"> </w:t>
      </w:r>
      <w:r w:rsidR="00186025" w:rsidRPr="0035455F">
        <w:rPr>
          <w:rFonts w:ascii="Arial" w:hAnsi="Arial" w:cs="Arial"/>
          <w:lang w:val="en-GB"/>
        </w:rPr>
        <w:t>will be further evaluated technically.</w:t>
      </w:r>
    </w:p>
    <w:p w14:paraId="3F05F341" w14:textId="77777777" w:rsidR="00A42DC2" w:rsidRPr="0035455F" w:rsidRDefault="00A42DC2" w:rsidP="003141B7">
      <w:pPr>
        <w:ind w:left="1134"/>
        <w:jc w:val="both"/>
        <w:rPr>
          <w:rFonts w:ascii="Arial" w:hAnsi="Arial" w:cs="Arial"/>
          <w:lang w:val="en-GB"/>
        </w:rPr>
      </w:pPr>
    </w:p>
    <w:p w14:paraId="6251CB1E"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76EA3B2D"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12ED222A"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2E445FA1" w14:textId="77777777" w:rsidR="00186025" w:rsidRPr="0035455F" w:rsidRDefault="00186025" w:rsidP="003141B7">
      <w:pPr>
        <w:ind w:left="1080"/>
        <w:jc w:val="both"/>
        <w:rPr>
          <w:rFonts w:ascii="Arial" w:hAnsi="Arial" w:cs="Arial"/>
          <w:lang w:val="en-GB"/>
        </w:rPr>
      </w:pPr>
    </w:p>
    <w:p w14:paraId="10156A13" w14:textId="5F3029F4" w:rsidR="00186025" w:rsidRPr="0035455F" w:rsidRDefault="00382375" w:rsidP="00380A9F">
      <w:pPr>
        <w:ind w:left="120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FA4FC8">
        <w:rPr>
          <w:rFonts w:ascii="Arial" w:hAnsi="Arial" w:cs="Arial"/>
          <w:lang w:val="en-GB"/>
        </w:rPr>
        <w:t xml:space="preserve"> </w:t>
      </w:r>
      <w:r w:rsidR="00FA4FC8" w:rsidRPr="0035455F">
        <w:rPr>
          <w:rFonts w:ascii="Arial" w:hAnsi="Arial" w:cs="Arial"/>
          <w:lang w:val="en-GB"/>
        </w:rPr>
        <w:t>score. Expressions</w:t>
      </w:r>
      <w:r w:rsidR="00186025" w:rsidRPr="0035455F">
        <w:rPr>
          <w:rFonts w:ascii="Arial" w:hAnsi="Arial" w:cs="Arial"/>
          <w:lang w:val="en-GB"/>
        </w:rPr>
        <w:t xml:space="preserve">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2093126D" w14:textId="77777777" w:rsidR="008E0345" w:rsidRPr="0035455F" w:rsidRDefault="008E0345" w:rsidP="00382375">
      <w:pPr>
        <w:ind w:left="720"/>
        <w:jc w:val="both"/>
        <w:rPr>
          <w:rFonts w:ascii="Arial" w:hAnsi="Arial" w:cs="Arial"/>
          <w:lang w:val="en-GB"/>
        </w:rPr>
      </w:pPr>
    </w:p>
    <w:p w14:paraId="4536A9ED" w14:textId="79615E0F" w:rsidR="00A42DC2" w:rsidRPr="0035455F" w:rsidRDefault="00382375" w:rsidP="006778EA">
      <w:pPr>
        <w:ind w:left="1260" w:hanging="540"/>
        <w:jc w:val="both"/>
        <w:rPr>
          <w:rFonts w:ascii="Arial" w:hAnsi="Arial" w:cs="Arial"/>
          <w:lang w:val="en-GB"/>
        </w:rPr>
      </w:pPr>
      <w:r w:rsidRPr="0035455F">
        <w:rPr>
          <w:rFonts w:ascii="Arial" w:hAnsi="Arial" w:cs="Arial"/>
          <w:lang w:val="en-GB"/>
        </w:rPr>
        <w:t>(iii)</w:t>
      </w:r>
      <w:r w:rsidR="006778EA">
        <w:rPr>
          <w:rFonts w:ascii="Arial" w:hAnsi="Arial" w:cs="Arial"/>
          <w:lang w:val="en-GB"/>
        </w:rPr>
        <w:t xml:space="preserve"> </w:t>
      </w:r>
      <w:r w:rsidRPr="0035455F">
        <w:rPr>
          <w:rFonts w:ascii="Arial" w:hAnsi="Arial" w:cs="Arial"/>
          <w:lang w:val="en-GB"/>
        </w:rPr>
        <w:t xml:space="preserve"> 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5D21CA21" w14:textId="7DDFFC0B" w:rsidR="00382375" w:rsidRPr="0035455F" w:rsidRDefault="006778EA" w:rsidP="006778EA">
      <w:pPr>
        <w:ind w:left="1260" w:hanging="540"/>
        <w:jc w:val="both"/>
        <w:rPr>
          <w:rFonts w:ascii="Arial" w:hAnsi="Arial" w:cs="Arial"/>
          <w:lang w:val="en-GB"/>
        </w:rPr>
      </w:pPr>
      <w:r>
        <w:rPr>
          <w:rFonts w:ascii="Arial" w:hAnsi="Arial" w:cs="Arial"/>
          <w:lang w:val="en-GB"/>
        </w:rPr>
        <w:t xml:space="preserve">       </w:t>
      </w:r>
      <w:r w:rsidR="00382375" w:rsidRPr="0035455F">
        <w:rPr>
          <w:rFonts w:ascii="Arial" w:hAnsi="Arial" w:cs="Arial"/>
          <w:lang w:val="en-GB"/>
        </w:rPr>
        <w:t xml:space="preserve">Your </w:t>
      </w:r>
      <w:r w:rsidR="006A4750" w:rsidRPr="0035455F">
        <w:rPr>
          <w:rFonts w:ascii="Arial" w:hAnsi="Arial" w:cs="Arial"/>
          <w:lang w:val="en-GB"/>
        </w:rPr>
        <w:t xml:space="preserve">Expression of Interest </w:t>
      </w:r>
      <w:r w:rsidR="00382375"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00382375" w:rsidRPr="0035455F">
        <w:rPr>
          <w:rFonts w:ascii="Arial" w:hAnsi="Arial" w:cs="Arial"/>
          <w:lang w:val="en-GB"/>
        </w:rPr>
        <w:t xml:space="preserve"> days from </w:t>
      </w:r>
      <w:r>
        <w:rPr>
          <w:rFonts w:ascii="Arial" w:hAnsi="Arial" w:cs="Arial"/>
          <w:lang w:val="en-GB"/>
        </w:rPr>
        <w:t>t</w:t>
      </w:r>
      <w:r w:rsidR="00382375" w:rsidRPr="0035455F">
        <w:rPr>
          <w:rFonts w:ascii="Arial" w:hAnsi="Arial" w:cs="Arial"/>
          <w:lang w:val="en-GB"/>
        </w:rPr>
        <w:t xml:space="preserve">he date </w:t>
      </w:r>
      <w:r w:rsidR="00BE4A6D" w:rsidRPr="0035455F">
        <w:rPr>
          <w:rFonts w:ascii="Arial" w:hAnsi="Arial" w:cs="Arial"/>
          <w:lang w:val="en-GB"/>
        </w:rPr>
        <w:t xml:space="preserve">of </w:t>
      </w:r>
      <w:r w:rsidR="00382375"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00382375" w:rsidRPr="0035455F">
        <w:rPr>
          <w:rFonts w:ascii="Arial" w:hAnsi="Arial" w:cs="Arial"/>
          <w:lang w:val="en-GB"/>
        </w:rPr>
        <w:t>above.</w:t>
      </w:r>
    </w:p>
    <w:p w14:paraId="74543671" w14:textId="77777777" w:rsidR="00382375" w:rsidRPr="0035455F" w:rsidRDefault="00382375" w:rsidP="00382375">
      <w:pPr>
        <w:ind w:left="720"/>
        <w:jc w:val="both"/>
        <w:rPr>
          <w:rFonts w:ascii="Arial" w:hAnsi="Arial" w:cs="Arial"/>
          <w:lang w:val="en-GB"/>
        </w:rPr>
      </w:pPr>
    </w:p>
    <w:p w14:paraId="5DB980D0" w14:textId="337B6412" w:rsidR="00382375"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p>
    <w:p w14:paraId="308F9DD4" w14:textId="77777777" w:rsidR="00382375" w:rsidRPr="0035455F" w:rsidRDefault="00382375" w:rsidP="00382375">
      <w:pPr>
        <w:jc w:val="both"/>
        <w:rPr>
          <w:rFonts w:ascii="Arial" w:hAnsi="Arial" w:cs="Arial"/>
          <w:lang w:val="en-GB"/>
        </w:rPr>
      </w:pPr>
    </w:p>
    <w:p w14:paraId="10A6A7EF" w14:textId="3F0FB772" w:rsidR="00382375"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Additional request</w:t>
      </w:r>
      <w:r w:rsidR="00BE4A6D" w:rsidRPr="0035455F">
        <w:rPr>
          <w:rFonts w:ascii="Arial" w:hAnsi="Arial" w:cs="Arial"/>
          <w:lang w:val="en-GB"/>
        </w:rPr>
        <w:t>s</w:t>
      </w:r>
      <w:r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7E73AD">
        <w:rPr>
          <w:rFonts w:ascii="Arial" w:hAnsi="Arial" w:cs="Arial"/>
          <w:lang w:val="en-GB"/>
        </w:rPr>
        <w:t xml:space="preserve"> </w:t>
      </w:r>
      <w:r w:rsidR="00CC6BD5">
        <w:rPr>
          <w:rFonts w:ascii="Arial" w:hAnsi="Arial" w:cs="Arial"/>
          <w:lang w:val="en-GB"/>
        </w:rPr>
        <w:t>7</w:t>
      </w:r>
      <w:r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Pr="0035455F">
        <w:rPr>
          <w:rFonts w:ascii="Arial" w:hAnsi="Arial" w:cs="Arial"/>
          <w:lang w:val="en-GB"/>
        </w:rPr>
        <w:t xml:space="preserve"> above, from:</w:t>
      </w:r>
    </w:p>
    <w:p w14:paraId="64852E19" w14:textId="77777777" w:rsidR="00106590" w:rsidRPr="0035455F" w:rsidRDefault="00382375" w:rsidP="00382375">
      <w:pPr>
        <w:rPr>
          <w:rFonts w:ascii="Arial" w:hAnsi="Arial" w:cs="Arial"/>
          <w:lang w:val="en-GB"/>
        </w:rPr>
      </w:pPr>
      <w:r w:rsidRPr="0035455F">
        <w:rPr>
          <w:rFonts w:ascii="Arial" w:hAnsi="Arial" w:cs="Arial"/>
          <w:lang w:val="en-GB"/>
        </w:rPr>
        <w:tab/>
      </w:r>
    </w:p>
    <w:p w14:paraId="644670B6"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7D5EEB14" w14:textId="6DC57E84" w:rsidR="00382375" w:rsidRPr="001B39D6" w:rsidRDefault="00382375" w:rsidP="00382375">
      <w:pPr>
        <w:rPr>
          <w:rFonts w:ascii="Arial" w:hAnsi="Arial" w:cs="Arial"/>
          <w:i/>
        </w:rPr>
      </w:pPr>
      <w:r w:rsidRPr="0035455F">
        <w:rPr>
          <w:rFonts w:ascii="Arial" w:hAnsi="Arial" w:cs="Arial"/>
          <w:lang w:val="en-GB"/>
        </w:rPr>
        <w:tab/>
      </w:r>
      <w:r w:rsidRPr="001B39D6">
        <w:rPr>
          <w:rFonts w:ascii="Arial" w:hAnsi="Arial" w:cs="Arial"/>
        </w:rPr>
        <w:t xml:space="preserve">Contact person: </w:t>
      </w:r>
      <w:r w:rsidR="00F82979" w:rsidRPr="001B39D6">
        <w:rPr>
          <w:rFonts w:ascii="Arial" w:hAnsi="Arial" w:cs="Arial"/>
          <w:b/>
          <w:i/>
        </w:rPr>
        <w:t>Aidah F. Tembo</w:t>
      </w:r>
    </w:p>
    <w:p w14:paraId="3D6D4CDC" w14:textId="77777777" w:rsidR="00205F95" w:rsidRPr="001B39D6" w:rsidRDefault="00382375" w:rsidP="00125ED9">
      <w:pPr>
        <w:ind w:left="720" w:firstLine="720"/>
        <w:rPr>
          <w:rFonts w:ascii="Arial" w:hAnsi="Arial" w:cs="Arial"/>
        </w:rPr>
      </w:pPr>
      <w:r w:rsidRPr="001B39D6">
        <w:rPr>
          <w:rFonts w:ascii="Arial" w:hAnsi="Arial" w:cs="Arial"/>
        </w:rPr>
        <w:tab/>
      </w:r>
    </w:p>
    <w:p w14:paraId="252A71A9" w14:textId="23AE8B12" w:rsidR="00AF382E" w:rsidRPr="001B39D6" w:rsidRDefault="00382375" w:rsidP="00F43922">
      <w:pPr>
        <w:ind w:left="720"/>
        <w:rPr>
          <w:rFonts w:ascii="Arial" w:hAnsi="Arial" w:cs="Arial"/>
          <w:b/>
          <w:bCs/>
          <w:i/>
        </w:rPr>
      </w:pPr>
      <w:r w:rsidRPr="001B39D6">
        <w:rPr>
          <w:rFonts w:ascii="Arial" w:hAnsi="Arial" w:cs="Arial"/>
        </w:rPr>
        <w:t>E</w:t>
      </w:r>
      <w:r w:rsidR="00ED384D" w:rsidRPr="001B39D6">
        <w:rPr>
          <w:rFonts w:ascii="Arial" w:hAnsi="Arial" w:cs="Arial"/>
        </w:rPr>
        <w:t>-</w:t>
      </w:r>
      <w:r w:rsidRPr="001B39D6">
        <w:rPr>
          <w:rFonts w:ascii="Arial" w:hAnsi="Arial" w:cs="Arial"/>
        </w:rPr>
        <w:t>mail:</w:t>
      </w:r>
      <w:r w:rsidR="00ED384D" w:rsidRPr="001B39D6">
        <w:rPr>
          <w:rFonts w:ascii="Arial" w:hAnsi="Arial" w:cs="Arial"/>
        </w:rPr>
        <w:t xml:space="preserve"> </w:t>
      </w:r>
      <w:hyperlink r:id="rId12" w:history="1">
        <w:r w:rsidR="00F82979" w:rsidRPr="001B39D6">
          <w:rPr>
            <w:rStyle w:val="Hyperlink"/>
            <w:rFonts w:ascii="Arial" w:hAnsi="Arial" w:cs="Arial"/>
            <w:b/>
            <w:i/>
            <w:iCs/>
          </w:rPr>
          <w:t>atembo@comesa.int</w:t>
        </w:r>
      </w:hyperlink>
      <w:r w:rsidR="00125ED9" w:rsidRPr="001B39D6">
        <w:rPr>
          <w:rFonts w:ascii="Arial" w:hAnsi="Arial" w:cs="Arial"/>
          <w:b/>
          <w:i/>
          <w:iCs/>
        </w:rPr>
        <w:t xml:space="preserve">; </w:t>
      </w:r>
      <w:hyperlink r:id="rId13" w:history="1">
        <w:r w:rsidR="00125ED9" w:rsidRPr="001B39D6">
          <w:rPr>
            <w:rStyle w:val="Hyperlink"/>
            <w:rFonts w:ascii="Arial" w:hAnsi="Arial" w:cs="Arial"/>
            <w:b/>
            <w:bCs/>
            <w:i/>
            <w:iCs/>
          </w:rPr>
          <w:t>smwesigwa@comesa.int</w:t>
        </w:r>
      </w:hyperlink>
      <w:r w:rsidR="00AF382E" w:rsidRPr="001B39D6">
        <w:rPr>
          <w:rFonts w:ascii="Arial" w:hAnsi="Arial" w:cs="Arial"/>
          <w:b/>
          <w:bCs/>
          <w:i/>
          <w:iCs/>
        </w:rPr>
        <w:t>;</w:t>
      </w:r>
      <w:r w:rsidR="00865C5D" w:rsidRPr="001B39D6">
        <w:rPr>
          <w:rFonts w:ascii="Arial" w:hAnsi="Arial" w:cs="Arial"/>
          <w:b/>
          <w:bCs/>
          <w:i/>
        </w:rPr>
        <w:t xml:space="preserve"> </w:t>
      </w:r>
    </w:p>
    <w:p w14:paraId="68571CC9" w14:textId="77777777" w:rsidR="00382375" w:rsidRPr="001B39D6" w:rsidRDefault="007F192D" w:rsidP="00FC5BAF">
      <w:pPr>
        <w:rPr>
          <w:rFonts w:ascii="Arial" w:hAnsi="Arial" w:cs="Arial"/>
        </w:rPr>
      </w:pPr>
      <w:r w:rsidRPr="001B39D6">
        <w:rPr>
          <w:rStyle w:val="Hyperlink"/>
          <w:rFonts w:ascii="Arial" w:hAnsi="Arial" w:cs="Arial"/>
          <w:b/>
          <w:i/>
          <w:u w:val="none"/>
        </w:rPr>
        <w:tab/>
      </w:r>
      <w:r w:rsidR="00106590" w:rsidRPr="001B39D6">
        <w:rPr>
          <w:rFonts w:ascii="Arial" w:hAnsi="Arial" w:cs="Arial"/>
          <w:b/>
          <w:i/>
        </w:rPr>
        <w:tab/>
      </w:r>
    </w:p>
    <w:p w14:paraId="525DFB6A" w14:textId="77777777" w:rsidR="006778EA" w:rsidRDefault="00A42DC2" w:rsidP="003141B7">
      <w:pPr>
        <w:ind w:left="720" w:hanging="720"/>
        <w:jc w:val="both"/>
        <w:rPr>
          <w:rFonts w:ascii="Arial" w:hAnsi="Arial" w:cs="Arial"/>
          <w:b/>
        </w:rPr>
      </w:pPr>
      <w:r w:rsidRPr="001B39D6">
        <w:rPr>
          <w:rFonts w:ascii="Arial" w:hAnsi="Arial" w:cs="Arial"/>
          <w:b/>
        </w:rPr>
        <w:lastRenderedPageBreak/>
        <w:tab/>
      </w:r>
    </w:p>
    <w:p w14:paraId="0B9FA61A" w14:textId="77777777" w:rsidR="006778EA" w:rsidRDefault="006778EA" w:rsidP="003141B7">
      <w:pPr>
        <w:ind w:left="720" w:hanging="720"/>
        <w:jc w:val="both"/>
        <w:rPr>
          <w:rFonts w:ascii="Arial" w:hAnsi="Arial" w:cs="Arial"/>
          <w:b/>
        </w:rPr>
      </w:pPr>
    </w:p>
    <w:p w14:paraId="70F8344B" w14:textId="7A82EBDE" w:rsidR="00A42DC2" w:rsidRPr="0035455F" w:rsidRDefault="00367838" w:rsidP="006778EA">
      <w:pPr>
        <w:ind w:left="720"/>
        <w:jc w:val="both"/>
        <w:rPr>
          <w:rFonts w:ascii="Arial" w:hAnsi="Arial" w:cs="Arial"/>
          <w:lang w:val="en-GB"/>
        </w:rPr>
      </w:pPr>
      <w:r w:rsidRPr="0035455F">
        <w:rPr>
          <w:rFonts w:ascii="Arial" w:hAnsi="Arial" w:cs="Arial"/>
          <w:lang w:val="en-GB"/>
        </w:rPr>
        <w:t>The answer</w:t>
      </w:r>
      <w:r w:rsidR="00DB357B">
        <w:rPr>
          <w:rFonts w:ascii="Arial" w:hAnsi="Arial" w:cs="Arial"/>
          <w:lang w:val="en-GB"/>
        </w:rPr>
        <w:t>s</w:t>
      </w:r>
      <w:r w:rsidRPr="0035455F">
        <w:rPr>
          <w:rFonts w:ascii="Arial" w:hAnsi="Arial" w:cs="Arial"/>
          <w:lang w:val="en-GB"/>
        </w:rPr>
        <w:t xml:space="preserve"> on the</w:t>
      </w:r>
      <w:r w:rsidR="00A42DC2" w:rsidRPr="0035455F">
        <w:rPr>
          <w:rFonts w:ascii="Arial" w:hAnsi="Arial" w:cs="Arial"/>
          <w:lang w:val="en-GB"/>
        </w:rPr>
        <w:t xml:space="preserve"> questions received </w:t>
      </w:r>
      <w:r w:rsidRPr="0035455F">
        <w:rPr>
          <w:rFonts w:ascii="Arial" w:hAnsi="Arial" w:cs="Arial"/>
          <w:lang w:val="en-GB"/>
        </w:rPr>
        <w:t xml:space="preserve">will be sent to the Consultant and all questions received </w:t>
      </w:r>
      <w:r w:rsidR="00A42DC2" w:rsidRPr="0035455F">
        <w:rPr>
          <w:rFonts w:ascii="Arial" w:hAnsi="Arial" w:cs="Arial"/>
          <w:lang w:val="en-GB"/>
        </w:rPr>
        <w:t>as well as the answer</w:t>
      </w:r>
      <w:r w:rsidR="008059B2">
        <w:rPr>
          <w:rFonts w:ascii="Arial" w:hAnsi="Arial" w:cs="Arial"/>
          <w:lang w:val="en-GB"/>
        </w:rPr>
        <w:t>s</w:t>
      </w:r>
      <w:r w:rsidRPr="0035455F">
        <w:rPr>
          <w:rFonts w:ascii="Arial" w:hAnsi="Arial" w:cs="Arial"/>
          <w:lang w:val="en-GB"/>
        </w:rPr>
        <w:t xml:space="preserve"> to them will</w:t>
      </w:r>
      <w:r w:rsidR="00A42DC2" w:rsidRPr="0035455F">
        <w:rPr>
          <w:rFonts w:ascii="Arial" w:hAnsi="Arial" w:cs="Arial"/>
          <w:lang w:val="en-GB"/>
        </w:rPr>
        <w:t xml:space="preserve"> be posted on </w:t>
      </w:r>
      <w:r w:rsidRPr="0035455F">
        <w:rPr>
          <w:rFonts w:ascii="Arial" w:hAnsi="Arial" w:cs="Arial"/>
          <w:lang w:val="en-GB"/>
        </w:rPr>
        <w:t xml:space="preserve">the </w:t>
      </w:r>
      <w:r w:rsidR="00B661C8">
        <w:rPr>
          <w:rFonts w:ascii="Arial" w:hAnsi="Arial" w:cs="Arial"/>
          <w:lang w:val="en-GB"/>
        </w:rPr>
        <w:t>COMESA</w:t>
      </w:r>
      <w:r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Pr="0035455F">
        <w:rPr>
          <w:rFonts w:ascii="Arial" w:hAnsi="Arial" w:cs="Arial"/>
          <w:lang w:val="en-GB"/>
        </w:rPr>
        <w:t xml:space="preserve"> working days before the deadline for </w:t>
      </w:r>
      <w:r w:rsidR="00DD0CF7" w:rsidRPr="0035455F">
        <w:rPr>
          <w:rFonts w:ascii="Arial" w:hAnsi="Arial" w:cs="Arial"/>
          <w:lang w:val="en-GB"/>
        </w:rPr>
        <w:t>submission of</w:t>
      </w:r>
      <w:r w:rsidRPr="0035455F">
        <w:rPr>
          <w:rFonts w:ascii="Arial" w:hAnsi="Arial" w:cs="Arial"/>
          <w:lang w:val="en-GB"/>
        </w:rPr>
        <w:t xml:space="preserve"> </w:t>
      </w:r>
      <w:r w:rsidR="008059B2">
        <w:rPr>
          <w:rFonts w:ascii="Arial" w:hAnsi="Arial" w:cs="Arial"/>
          <w:lang w:val="en-GB"/>
        </w:rPr>
        <w:t>applications</w:t>
      </w:r>
      <w:r w:rsidRPr="0035455F">
        <w:rPr>
          <w:rFonts w:ascii="Arial" w:hAnsi="Arial" w:cs="Arial"/>
          <w:lang w:val="en-GB"/>
        </w:rPr>
        <w:t>.</w:t>
      </w:r>
    </w:p>
    <w:p w14:paraId="7CFB02F3" w14:textId="77777777" w:rsidR="00A42DC2" w:rsidRPr="0035455F" w:rsidRDefault="00A42DC2" w:rsidP="00382375">
      <w:pPr>
        <w:rPr>
          <w:rFonts w:ascii="Arial" w:hAnsi="Arial" w:cs="Arial"/>
          <w:b/>
          <w:lang w:val="en-GB"/>
        </w:rPr>
      </w:pPr>
    </w:p>
    <w:p w14:paraId="44AD1F1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08E5DBE" w14:textId="77777777" w:rsidR="00382375" w:rsidRPr="0035455F" w:rsidRDefault="00382375" w:rsidP="00382375">
      <w:pPr>
        <w:rPr>
          <w:rFonts w:ascii="Arial" w:hAnsi="Arial" w:cs="Arial"/>
          <w:lang w:val="en-GB"/>
        </w:rPr>
      </w:pPr>
    </w:p>
    <w:p w14:paraId="30AF1831"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483FE54B"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p>
    <w:p w14:paraId="564C51C0" w14:textId="77777777" w:rsidR="00382375" w:rsidRPr="0035455F" w:rsidRDefault="00382375" w:rsidP="00382375">
      <w:pPr>
        <w:rPr>
          <w:rFonts w:ascii="Arial" w:hAnsi="Arial" w:cs="Arial"/>
          <w:lang w:val="en-GB"/>
        </w:rPr>
      </w:pPr>
    </w:p>
    <w:p w14:paraId="48E914FB"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30D6C00B" w14:textId="77777777" w:rsidR="00382375" w:rsidRPr="0035455F" w:rsidRDefault="00382375" w:rsidP="00382375">
      <w:pPr>
        <w:rPr>
          <w:rFonts w:ascii="Arial" w:hAnsi="Arial" w:cs="Arial"/>
          <w:lang w:val="en-GB"/>
        </w:rPr>
      </w:pPr>
    </w:p>
    <w:p w14:paraId="3A688943" w14:textId="66E4C268" w:rsidR="00382375" w:rsidRPr="00B661C8" w:rsidRDefault="00382375" w:rsidP="00382375">
      <w:pPr>
        <w:rPr>
          <w:rFonts w:ascii="Arial" w:hAnsi="Arial" w:cs="Arial"/>
          <w:lang w:val="en-GB"/>
        </w:rPr>
      </w:pPr>
      <w:r w:rsidRPr="00B661C8">
        <w:rPr>
          <w:rFonts w:ascii="Arial" w:hAnsi="Arial" w:cs="Arial"/>
          <w:b/>
          <w:lang w:val="en-GB"/>
        </w:rPr>
        <w:t>Name:</w:t>
      </w:r>
      <w:r w:rsidR="009657F1">
        <w:rPr>
          <w:rFonts w:ascii="Arial" w:hAnsi="Arial" w:cs="Arial"/>
          <w:b/>
          <w:lang w:val="en-GB"/>
        </w:rPr>
        <w:tab/>
      </w:r>
      <w:r w:rsidR="00623597">
        <w:rPr>
          <w:rFonts w:ascii="Arial" w:hAnsi="Arial" w:cs="Arial"/>
          <w:lang w:val="en-GB"/>
        </w:rPr>
        <w:t>Silver Mwesigwa</w:t>
      </w:r>
    </w:p>
    <w:p w14:paraId="5766904D" w14:textId="1AA36996" w:rsidR="00382375" w:rsidRPr="00B661C8" w:rsidRDefault="00382375" w:rsidP="00F606FD">
      <w:pPr>
        <w:rPr>
          <w:rFonts w:ascii="Arial" w:hAnsi="Arial" w:cs="Arial"/>
          <w:lang w:val="en-GB"/>
        </w:rPr>
      </w:pPr>
      <w:r w:rsidRPr="00B661C8">
        <w:rPr>
          <w:rFonts w:ascii="Arial" w:hAnsi="Arial" w:cs="Arial"/>
          <w:b/>
          <w:lang w:val="en-GB"/>
        </w:rPr>
        <w:t>Title:</w:t>
      </w:r>
      <w:r w:rsidR="009657F1">
        <w:rPr>
          <w:rFonts w:ascii="Arial" w:hAnsi="Arial" w:cs="Arial"/>
          <w:b/>
          <w:lang w:val="en-GB"/>
        </w:rPr>
        <w:tab/>
      </w:r>
      <w:r w:rsidR="009657F1">
        <w:rPr>
          <w:rFonts w:ascii="Arial" w:hAnsi="Arial" w:cs="Arial"/>
          <w:b/>
          <w:lang w:val="en-GB"/>
        </w:rPr>
        <w:tab/>
      </w:r>
      <w:r w:rsidR="00623597">
        <w:rPr>
          <w:rFonts w:ascii="Arial" w:hAnsi="Arial" w:cs="Arial"/>
          <w:lang w:val="en-GB"/>
        </w:rPr>
        <w:t xml:space="preserve">Head of Procurement </w:t>
      </w:r>
    </w:p>
    <w:p w14:paraId="14BAC652" w14:textId="5C8F2CF0"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009657F1">
        <w:rPr>
          <w:rFonts w:ascii="Arial" w:hAnsi="Arial" w:cs="Arial"/>
          <w:b/>
          <w:lang w:val="en-GB"/>
        </w:rPr>
        <w:t xml:space="preserve"> </w:t>
      </w:r>
      <w:r w:rsidR="009657F1">
        <w:rPr>
          <w:rFonts w:ascii="Arial" w:hAnsi="Arial" w:cs="Arial"/>
          <w:b/>
          <w:lang w:val="en-GB"/>
        </w:rPr>
        <w:tab/>
      </w:r>
      <w:r w:rsidR="009657F1">
        <w:rPr>
          <w:rFonts w:ascii="Arial" w:hAnsi="Arial" w:cs="Arial"/>
          <w:b/>
          <w:lang w:val="en-GB"/>
        </w:rPr>
        <w:tab/>
      </w:r>
      <w:r w:rsidR="004B7E78">
        <w:rPr>
          <w:rFonts w:ascii="Arial" w:hAnsi="Arial" w:cs="Arial"/>
          <w:lang w:val="en-GB"/>
        </w:rPr>
        <w:t>1</w:t>
      </w:r>
      <w:r w:rsidR="00F82979">
        <w:rPr>
          <w:rFonts w:ascii="Arial" w:hAnsi="Arial" w:cs="Arial"/>
          <w:lang w:val="en-GB"/>
        </w:rPr>
        <w:t>4</w:t>
      </w:r>
      <w:r w:rsidR="004B7E78">
        <w:rPr>
          <w:rFonts w:ascii="Arial" w:hAnsi="Arial" w:cs="Arial"/>
          <w:lang w:val="en-GB"/>
        </w:rPr>
        <w:t xml:space="preserve"> </w:t>
      </w:r>
      <w:r w:rsidR="00F82979">
        <w:rPr>
          <w:rFonts w:ascii="Arial" w:hAnsi="Arial" w:cs="Arial"/>
          <w:lang w:val="en-GB"/>
        </w:rPr>
        <w:t>Octo</w:t>
      </w:r>
      <w:r w:rsidR="004B7E78">
        <w:rPr>
          <w:rFonts w:ascii="Arial" w:hAnsi="Arial" w:cs="Arial"/>
          <w:lang w:val="en-GB"/>
        </w:rPr>
        <w:t>ber</w:t>
      </w:r>
      <w:r w:rsidR="009657F1">
        <w:rPr>
          <w:rFonts w:ascii="Arial" w:hAnsi="Arial" w:cs="Arial"/>
          <w:lang w:val="en-GB"/>
        </w:rPr>
        <w:t xml:space="preserve"> </w:t>
      </w:r>
      <w:r w:rsidR="000E7CC9">
        <w:rPr>
          <w:rFonts w:ascii="Arial" w:hAnsi="Arial" w:cs="Arial"/>
          <w:lang w:val="en-GB"/>
        </w:rPr>
        <w:t>202</w:t>
      </w:r>
      <w:r w:rsidR="009657F1">
        <w:rPr>
          <w:rFonts w:ascii="Arial" w:hAnsi="Arial" w:cs="Arial"/>
          <w:lang w:val="en-GB"/>
        </w:rPr>
        <w:t>2</w:t>
      </w:r>
    </w:p>
    <w:p w14:paraId="5C57044A"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114C762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D5EA0B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24997A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0C4BBA7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3CFDC9"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EE0D558" w14:textId="77777777"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ED384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080" w:right="1584" w:bottom="1440" w:left="1584" w:header="576" w:footer="576" w:gutter="0"/>
          <w:cols w:space="720"/>
          <w:titlePg/>
          <w:docGrid w:linePitch="360"/>
        </w:sectPr>
      </w:pPr>
    </w:p>
    <w:p w14:paraId="22657C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A5A3ADE"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2913309" w14:textId="77777777" w:rsidR="00AA1943" w:rsidRPr="0035455F" w:rsidRDefault="00AA1943" w:rsidP="00AA1943">
      <w:pPr>
        <w:jc w:val="both"/>
        <w:rPr>
          <w:rFonts w:ascii="Arial" w:eastAsia="Calibri" w:hAnsi="Arial" w:cs="Arial"/>
          <w:lang w:val="en-ZA"/>
        </w:rPr>
      </w:pPr>
    </w:p>
    <w:p w14:paraId="775FB8AF" w14:textId="77777777" w:rsidR="00E90601" w:rsidRPr="00B670DD" w:rsidRDefault="00E90601" w:rsidP="00636D1B">
      <w:pPr>
        <w:jc w:val="both"/>
        <w:rPr>
          <w:rFonts w:ascii="Arial" w:hAnsi="Arial" w:cs="Arial"/>
        </w:rPr>
      </w:pPr>
      <w:bookmarkStart w:id="11" w:name="_Hlk18077263"/>
    </w:p>
    <w:bookmarkEnd w:id="11"/>
    <w:p w14:paraId="4203F799" w14:textId="77777777" w:rsidR="00F162D9" w:rsidRPr="00F162D9" w:rsidRDefault="00F162D9" w:rsidP="00F162D9">
      <w:pPr>
        <w:spacing w:after="200" w:line="276" w:lineRule="auto"/>
        <w:jc w:val="center"/>
        <w:rPr>
          <w:rFonts w:ascii="Arial" w:eastAsia="Calibri" w:hAnsi="Arial" w:cs="Arial"/>
          <w:b/>
          <w:sz w:val="28"/>
          <w:szCs w:val="28"/>
          <w:lang w:val="en-ZW"/>
        </w:rPr>
      </w:pPr>
      <w:r w:rsidRPr="00F162D9">
        <w:rPr>
          <w:rFonts w:ascii="Arial" w:eastAsia="Calibri" w:hAnsi="Arial" w:cs="Arial"/>
          <w:b/>
          <w:sz w:val="28"/>
          <w:szCs w:val="28"/>
          <w:lang w:val="en-ZW"/>
        </w:rPr>
        <w:t>COMMON MARKET FOR EASTERN AND SOUTHERN AFRICA</w:t>
      </w:r>
    </w:p>
    <w:p w14:paraId="2D3E9335" w14:textId="77777777" w:rsidR="00F162D9" w:rsidRPr="00F162D9" w:rsidRDefault="00F162D9" w:rsidP="00F162D9">
      <w:pPr>
        <w:spacing w:after="200" w:line="276" w:lineRule="auto"/>
        <w:jc w:val="center"/>
        <w:rPr>
          <w:rFonts w:ascii="Arial" w:eastAsia="Calibri" w:hAnsi="Arial" w:cs="Arial"/>
          <w:b/>
          <w:sz w:val="22"/>
          <w:szCs w:val="28"/>
          <w:lang w:val="en-ZW"/>
        </w:rPr>
      </w:pPr>
    </w:p>
    <w:p w14:paraId="54A21DF0" w14:textId="18B76717" w:rsidR="00F162D9" w:rsidRPr="00F162D9" w:rsidRDefault="00F162D9" w:rsidP="00F162D9">
      <w:pPr>
        <w:spacing w:after="200" w:line="276" w:lineRule="auto"/>
        <w:jc w:val="center"/>
        <w:rPr>
          <w:rFonts w:ascii="Arial" w:eastAsia="Calibri" w:hAnsi="Arial" w:cs="Arial"/>
          <w:b/>
          <w:sz w:val="22"/>
          <w:szCs w:val="22"/>
          <w:u w:val="single"/>
          <w:lang w:val="en-ZW"/>
        </w:rPr>
      </w:pPr>
      <w:r w:rsidRPr="00F162D9">
        <w:rPr>
          <w:rFonts w:ascii="Calibri" w:eastAsia="Calibri" w:hAnsi="Calibri" w:cs="Arial"/>
          <w:noProof/>
          <w:sz w:val="22"/>
          <w:szCs w:val="22"/>
          <w:lang w:val="en-ZW"/>
        </w:rPr>
        <w:drawing>
          <wp:inline distT="0" distB="0" distL="0" distR="0" wp14:anchorId="6A405B85" wp14:editId="79359C3A">
            <wp:extent cx="990600"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A63572D" w14:textId="7BE946ED" w:rsidR="00F162D9" w:rsidRPr="00F162D9" w:rsidRDefault="00F162D9" w:rsidP="00F162D9">
      <w:pPr>
        <w:spacing w:after="200" w:line="276" w:lineRule="auto"/>
        <w:jc w:val="center"/>
        <w:rPr>
          <w:rFonts w:ascii="Arial" w:eastAsia="Calibri" w:hAnsi="Arial" w:cs="Arial"/>
          <w:b/>
          <w:sz w:val="22"/>
          <w:szCs w:val="22"/>
          <w:lang w:val="en-ZW"/>
        </w:rPr>
      </w:pPr>
      <w:r w:rsidRPr="00F162D9">
        <w:rPr>
          <w:rFonts w:ascii="Arial" w:eastAsia="Calibri" w:hAnsi="Arial" w:cs="Arial"/>
          <w:b/>
          <w:sz w:val="22"/>
          <w:szCs w:val="22"/>
          <w:lang w:val="en-ZW"/>
        </w:rPr>
        <w:t xml:space="preserve">RECRUITMENT OF A CONSULTANT </w:t>
      </w:r>
      <w:r w:rsidR="003E77B6" w:rsidRPr="003E77B6">
        <w:rPr>
          <w:rFonts w:ascii="Arial" w:eastAsia="Calibri" w:hAnsi="Arial" w:cs="Arial"/>
          <w:b/>
          <w:sz w:val="22"/>
          <w:szCs w:val="22"/>
          <w:lang w:val="en-ZW"/>
        </w:rPr>
        <w:t>TO DETERMINE STATUS ON MOVEMENT OF BUSINESSPERSONS AND IMPLEMENTATION OF THE COMESA BUSINESS VISA IN THE REGION</w:t>
      </w:r>
    </w:p>
    <w:p w14:paraId="095A206A" w14:textId="61CEAB54" w:rsidR="003E77B6" w:rsidRDefault="003E77B6" w:rsidP="003E77B6">
      <w:pPr>
        <w:tabs>
          <w:tab w:val="center" w:pos="4153"/>
          <w:tab w:val="right" w:pos="8306"/>
        </w:tabs>
        <w:ind w:firstLine="720"/>
        <w:jc w:val="center"/>
        <w:rPr>
          <w:rFonts w:ascii="Arial" w:eastAsia="Calibri" w:hAnsi="Arial" w:cs="Arial"/>
          <w:b/>
          <w:lang w:val="en-CA"/>
        </w:rPr>
      </w:pPr>
      <w:r w:rsidRPr="003E77B6">
        <w:rPr>
          <w:rFonts w:ascii="Arial" w:eastAsia="Calibri" w:hAnsi="Arial" w:cs="Arial"/>
          <w:b/>
          <w:lang w:val="en-CA"/>
        </w:rPr>
        <w:t>TERMS OF REFERENCE (TOR)</w:t>
      </w:r>
    </w:p>
    <w:p w14:paraId="1F9E9223" w14:textId="77777777" w:rsidR="003E77B6" w:rsidRPr="003E77B6" w:rsidRDefault="003E77B6" w:rsidP="003E77B6">
      <w:pPr>
        <w:tabs>
          <w:tab w:val="center" w:pos="4153"/>
          <w:tab w:val="right" w:pos="8306"/>
        </w:tabs>
        <w:ind w:firstLine="720"/>
        <w:jc w:val="both"/>
        <w:rPr>
          <w:rFonts w:ascii="Arial" w:eastAsia="Calibri" w:hAnsi="Arial" w:cs="Arial"/>
          <w:b/>
          <w:lang w:val="en-CA"/>
        </w:rPr>
      </w:pPr>
    </w:p>
    <w:tbl>
      <w:tblPr>
        <w:tblpPr w:leftFromText="180" w:rightFromText="180" w:vertAnchor="text" w:horzAnchor="margin" w:tblpX="108" w:tblpY="43"/>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022"/>
      </w:tblGrid>
      <w:tr w:rsidR="003E77B6" w:rsidRPr="003E77B6" w14:paraId="5AE574AE" w14:textId="77777777" w:rsidTr="0054562C">
        <w:trPr>
          <w:trHeight w:val="555"/>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619A4B43" w14:textId="77777777" w:rsidR="003E77B6" w:rsidRPr="003E77B6" w:rsidRDefault="003E77B6" w:rsidP="003E77B6">
            <w:pPr>
              <w:spacing w:line="360" w:lineRule="auto"/>
              <w:jc w:val="both"/>
              <w:rPr>
                <w:rFonts w:ascii="Arial" w:hAnsi="Arial" w:cs="Arial"/>
                <w:smallCaps/>
                <w:lang w:val="en-GB"/>
              </w:rPr>
            </w:pPr>
            <w:r w:rsidRPr="003E77B6">
              <w:rPr>
                <w:rFonts w:ascii="Arial" w:hAnsi="Arial" w:cs="Arial"/>
                <w:b/>
                <w:bCs/>
                <w:smallCaps/>
                <w:lang w:val="en-GB"/>
              </w:rPr>
              <w:t>Project title:</w:t>
            </w:r>
          </w:p>
        </w:tc>
        <w:tc>
          <w:tcPr>
            <w:tcW w:w="7022" w:type="dxa"/>
            <w:tcBorders>
              <w:top w:val="single" w:sz="4" w:space="0" w:color="auto"/>
              <w:left w:val="single" w:sz="4" w:space="0" w:color="auto"/>
              <w:bottom w:val="single" w:sz="4" w:space="0" w:color="auto"/>
              <w:right w:val="single" w:sz="4" w:space="0" w:color="auto"/>
            </w:tcBorders>
            <w:shd w:val="clear" w:color="auto" w:fill="auto"/>
            <w:hideMark/>
          </w:tcPr>
          <w:p w14:paraId="7746317D" w14:textId="77777777" w:rsidR="003E77B6" w:rsidRPr="003E77B6" w:rsidRDefault="003E77B6" w:rsidP="003E77B6">
            <w:pPr>
              <w:jc w:val="both"/>
              <w:rPr>
                <w:rFonts w:ascii="Arial" w:eastAsia="Calibri" w:hAnsi="Arial" w:cs="Arial"/>
                <w:b/>
                <w:bCs/>
                <w:lang w:val="en-GB"/>
              </w:rPr>
            </w:pPr>
            <w:r w:rsidRPr="003E77B6">
              <w:rPr>
                <w:rFonts w:ascii="Arial" w:hAnsi="Arial" w:cs="Arial"/>
                <w:b/>
                <w:bCs/>
                <w:lang w:val="en-GB"/>
              </w:rPr>
              <w:t>COMESA Business Visa- Instrument for the movement of businesspersons in the region</w:t>
            </w:r>
          </w:p>
        </w:tc>
      </w:tr>
      <w:tr w:rsidR="003E77B6" w:rsidRPr="003E77B6" w14:paraId="65C5A29F" w14:textId="77777777" w:rsidTr="0054562C">
        <w:trPr>
          <w:trHeight w:val="280"/>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2FBA232F" w14:textId="77777777" w:rsidR="003E77B6" w:rsidRPr="003E77B6" w:rsidRDefault="003E77B6" w:rsidP="003E77B6">
            <w:pPr>
              <w:tabs>
                <w:tab w:val="left" w:pos="1620"/>
              </w:tabs>
              <w:spacing w:line="360" w:lineRule="auto"/>
              <w:jc w:val="both"/>
              <w:rPr>
                <w:rFonts w:ascii="Arial" w:hAnsi="Arial" w:cs="Arial"/>
                <w:lang w:val="en-GB"/>
              </w:rPr>
            </w:pPr>
            <w:r w:rsidRPr="003E77B6">
              <w:rPr>
                <w:rFonts w:ascii="Arial" w:hAnsi="Arial" w:cs="Arial"/>
                <w:b/>
                <w:bCs/>
                <w:lang w:val="en-GB"/>
              </w:rPr>
              <w:t>Assignment title:</w:t>
            </w:r>
          </w:p>
        </w:tc>
        <w:tc>
          <w:tcPr>
            <w:tcW w:w="7022" w:type="dxa"/>
            <w:tcBorders>
              <w:top w:val="single" w:sz="4" w:space="0" w:color="auto"/>
              <w:left w:val="single" w:sz="4" w:space="0" w:color="auto"/>
              <w:bottom w:val="single" w:sz="4" w:space="0" w:color="auto"/>
              <w:right w:val="single" w:sz="4" w:space="0" w:color="auto"/>
            </w:tcBorders>
            <w:shd w:val="clear" w:color="auto" w:fill="auto"/>
            <w:hideMark/>
          </w:tcPr>
          <w:p w14:paraId="12E4921A" w14:textId="77777777" w:rsidR="003E77B6" w:rsidRPr="003E77B6" w:rsidRDefault="003E77B6" w:rsidP="003E77B6">
            <w:pPr>
              <w:spacing w:after="120"/>
              <w:jc w:val="both"/>
              <w:outlineLvl w:val="0"/>
              <w:rPr>
                <w:rFonts w:ascii="Arial" w:eastAsia="Calibri" w:hAnsi="Arial" w:cs="Arial"/>
                <w:b/>
                <w:bCs/>
                <w:lang w:val="en-CA"/>
              </w:rPr>
            </w:pPr>
            <w:r w:rsidRPr="003E77B6">
              <w:rPr>
                <w:rFonts w:ascii="Arial" w:eastAsia="Calibri" w:hAnsi="Arial" w:cs="Arial"/>
                <w:b/>
                <w:bCs/>
                <w:lang w:val="en-CA"/>
              </w:rPr>
              <w:t xml:space="preserve">Status of movement of Businesspersons in COMESA region </w:t>
            </w:r>
          </w:p>
        </w:tc>
      </w:tr>
      <w:tr w:rsidR="003E77B6" w:rsidRPr="003E77B6" w14:paraId="05A48967" w14:textId="77777777" w:rsidTr="0054562C">
        <w:trPr>
          <w:trHeight w:val="314"/>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69FC89EC" w14:textId="77777777" w:rsidR="003E77B6" w:rsidRPr="003E77B6" w:rsidRDefault="003E77B6" w:rsidP="003E77B6">
            <w:pPr>
              <w:tabs>
                <w:tab w:val="left" w:pos="1620"/>
              </w:tabs>
              <w:spacing w:line="360" w:lineRule="auto"/>
              <w:jc w:val="both"/>
              <w:rPr>
                <w:rFonts w:ascii="Arial" w:hAnsi="Arial" w:cs="Arial"/>
                <w:lang w:val="en-GB"/>
              </w:rPr>
            </w:pPr>
            <w:bookmarkStart w:id="12" w:name="_Hlk64539611"/>
            <w:r w:rsidRPr="003E77B6">
              <w:rPr>
                <w:rFonts w:ascii="Arial" w:hAnsi="Arial" w:cs="Arial"/>
                <w:b/>
                <w:bCs/>
                <w:lang w:val="en-GB"/>
              </w:rPr>
              <w:t>Assignment Duration:</w:t>
            </w:r>
          </w:p>
        </w:tc>
        <w:tc>
          <w:tcPr>
            <w:tcW w:w="7022" w:type="dxa"/>
            <w:tcBorders>
              <w:top w:val="single" w:sz="4" w:space="0" w:color="auto"/>
              <w:left w:val="single" w:sz="4" w:space="0" w:color="auto"/>
              <w:bottom w:val="single" w:sz="4" w:space="0" w:color="auto"/>
              <w:right w:val="single" w:sz="4" w:space="0" w:color="auto"/>
            </w:tcBorders>
            <w:shd w:val="clear" w:color="auto" w:fill="auto"/>
          </w:tcPr>
          <w:p w14:paraId="18440C9C" w14:textId="77777777" w:rsidR="003E77B6" w:rsidRPr="003E77B6" w:rsidRDefault="003E77B6" w:rsidP="003E77B6">
            <w:pPr>
              <w:tabs>
                <w:tab w:val="left" w:pos="1620"/>
              </w:tabs>
              <w:spacing w:line="360" w:lineRule="auto"/>
              <w:jc w:val="both"/>
              <w:rPr>
                <w:rFonts w:ascii="Arial" w:hAnsi="Arial" w:cs="Arial"/>
                <w:b/>
                <w:bCs/>
                <w:lang w:val="en-GB"/>
              </w:rPr>
            </w:pPr>
            <w:r w:rsidRPr="003E77B6">
              <w:rPr>
                <w:rFonts w:ascii="Arial" w:hAnsi="Arial" w:cs="Arial"/>
                <w:b/>
                <w:bCs/>
                <w:lang w:val="en-GB"/>
              </w:rPr>
              <w:t xml:space="preserve">45 days </w:t>
            </w:r>
          </w:p>
        </w:tc>
      </w:tr>
      <w:bookmarkEnd w:id="12"/>
      <w:tr w:rsidR="003E77B6" w:rsidRPr="003E77B6" w14:paraId="78C8B0AC" w14:textId="77777777" w:rsidTr="0054562C">
        <w:trPr>
          <w:trHeight w:val="348"/>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14:paraId="1437E7E6" w14:textId="77777777" w:rsidR="003E77B6" w:rsidRPr="003E77B6" w:rsidRDefault="003E77B6" w:rsidP="003E77B6">
            <w:pPr>
              <w:tabs>
                <w:tab w:val="left" w:pos="1620"/>
              </w:tabs>
              <w:spacing w:line="360" w:lineRule="auto"/>
              <w:jc w:val="both"/>
              <w:rPr>
                <w:rFonts w:ascii="Arial" w:hAnsi="Arial" w:cs="Arial"/>
                <w:lang w:val="en-GB"/>
              </w:rPr>
            </w:pPr>
            <w:r w:rsidRPr="003E77B6">
              <w:rPr>
                <w:rFonts w:ascii="Arial" w:hAnsi="Arial" w:cs="Arial"/>
                <w:b/>
                <w:bCs/>
                <w:lang w:val="en-GB"/>
              </w:rPr>
              <w:t>Duty station:</w:t>
            </w:r>
          </w:p>
        </w:tc>
        <w:tc>
          <w:tcPr>
            <w:tcW w:w="7022" w:type="dxa"/>
            <w:tcBorders>
              <w:top w:val="single" w:sz="4" w:space="0" w:color="auto"/>
              <w:left w:val="single" w:sz="4" w:space="0" w:color="auto"/>
              <w:bottom w:val="single" w:sz="4" w:space="0" w:color="auto"/>
              <w:right w:val="single" w:sz="4" w:space="0" w:color="auto"/>
            </w:tcBorders>
            <w:shd w:val="clear" w:color="auto" w:fill="auto"/>
          </w:tcPr>
          <w:p w14:paraId="3FC80DDD" w14:textId="77777777" w:rsidR="003E77B6" w:rsidRPr="003E77B6" w:rsidRDefault="003E77B6" w:rsidP="003E77B6">
            <w:pPr>
              <w:tabs>
                <w:tab w:val="left" w:pos="1620"/>
              </w:tabs>
              <w:spacing w:line="360" w:lineRule="auto"/>
              <w:jc w:val="both"/>
              <w:rPr>
                <w:rFonts w:ascii="Arial" w:hAnsi="Arial" w:cs="Arial"/>
                <w:b/>
                <w:bCs/>
                <w:lang w:val="en-GB"/>
              </w:rPr>
            </w:pPr>
            <w:r w:rsidRPr="003E77B6">
              <w:rPr>
                <w:rFonts w:ascii="Arial" w:hAnsi="Arial" w:cs="Arial"/>
                <w:b/>
                <w:bCs/>
                <w:lang w:val="en-GB"/>
              </w:rPr>
              <w:t xml:space="preserve">Home-based </w:t>
            </w:r>
          </w:p>
        </w:tc>
      </w:tr>
      <w:tr w:rsidR="003E77B6" w:rsidRPr="003E77B6" w14:paraId="660FD002" w14:textId="77777777" w:rsidTr="0054562C">
        <w:trPr>
          <w:trHeight w:val="382"/>
        </w:trPr>
        <w:tc>
          <w:tcPr>
            <w:tcW w:w="2527" w:type="dxa"/>
            <w:tcBorders>
              <w:top w:val="single" w:sz="4" w:space="0" w:color="auto"/>
              <w:left w:val="single" w:sz="4" w:space="0" w:color="auto"/>
              <w:bottom w:val="single" w:sz="4" w:space="0" w:color="auto"/>
              <w:right w:val="single" w:sz="4" w:space="0" w:color="auto"/>
            </w:tcBorders>
            <w:shd w:val="clear" w:color="auto" w:fill="auto"/>
          </w:tcPr>
          <w:p w14:paraId="462EAB13" w14:textId="77777777" w:rsidR="003E77B6" w:rsidRPr="003E77B6" w:rsidRDefault="003E77B6" w:rsidP="003E77B6">
            <w:pPr>
              <w:tabs>
                <w:tab w:val="left" w:pos="1620"/>
              </w:tabs>
              <w:spacing w:line="360" w:lineRule="auto"/>
              <w:jc w:val="both"/>
              <w:rPr>
                <w:rFonts w:ascii="Arial" w:hAnsi="Arial" w:cs="Arial"/>
                <w:b/>
                <w:bCs/>
                <w:lang w:val="en-GB"/>
              </w:rPr>
            </w:pPr>
            <w:r w:rsidRPr="003E77B6">
              <w:rPr>
                <w:rFonts w:ascii="Arial" w:hAnsi="Arial" w:cs="Arial"/>
                <w:b/>
                <w:bCs/>
                <w:lang w:val="en-GB"/>
              </w:rPr>
              <w:t>Travel:</w:t>
            </w:r>
          </w:p>
        </w:tc>
        <w:tc>
          <w:tcPr>
            <w:tcW w:w="7022" w:type="dxa"/>
            <w:tcBorders>
              <w:top w:val="single" w:sz="4" w:space="0" w:color="auto"/>
              <w:left w:val="single" w:sz="4" w:space="0" w:color="auto"/>
              <w:bottom w:val="single" w:sz="4" w:space="0" w:color="auto"/>
              <w:right w:val="single" w:sz="4" w:space="0" w:color="auto"/>
            </w:tcBorders>
            <w:shd w:val="clear" w:color="auto" w:fill="auto"/>
          </w:tcPr>
          <w:p w14:paraId="0765C3A9" w14:textId="77777777" w:rsidR="003E77B6" w:rsidRPr="003E77B6" w:rsidRDefault="003E77B6" w:rsidP="003E77B6">
            <w:pPr>
              <w:tabs>
                <w:tab w:val="left" w:pos="1620"/>
              </w:tabs>
              <w:spacing w:line="360" w:lineRule="auto"/>
              <w:jc w:val="both"/>
              <w:rPr>
                <w:rFonts w:ascii="Arial" w:hAnsi="Arial" w:cs="Arial"/>
                <w:b/>
                <w:bCs/>
                <w:lang w:val="en-GB"/>
              </w:rPr>
            </w:pPr>
            <w:r w:rsidRPr="003E77B6">
              <w:rPr>
                <w:rFonts w:ascii="Arial" w:hAnsi="Arial" w:cs="Arial"/>
                <w:b/>
                <w:bCs/>
                <w:lang w:val="en-GB"/>
              </w:rPr>
              <w:t xml:space="preserve">Mainly virtual field work </w:t>
            </w:r>
          </w:p>
        </w:tc>
      </w:tr>
      <w:tr w:rsidR="003E77B6" w:rsidRPr="003E77B6" w14:paraId="2A79D372" w14:textId="77777777" w:rsidTr="0054562C">
        <w:trPr>
          <w:trHeight w:val="131"/>
        </w:trPr>
        <w:tc>
          <w:tcPr>
            <w:tcW w:w="2527" w:type="dxa"/>
            <w:tcBorders>
              <w:top w:val="single" w:sz="4" w:space="0" w:color="auto"/>
              <w:left w:val="single" w:sz="4" w:space="0" w:color="auto"/>
              <w:bottom w:val="single" w:sz="4" w:space="0" w:color="auto"/>
              <w:right w:val="single" w:sz="4" w:space="0" w:color="auto"/>
            </w:tcBorders>
            <w:shd w:val="clear" w:color="auto" w:fill="auto"/>
          </w:tcPr>
          <w:p w14:paraId="07ABBD9D" w14:textId="77777777" w:rsidR="003E77B6" w:rsidRPr="003E77B6" w:rsidRDefault="003E77B6" w:rsidP="003E77B6">
            <w:pPr>
              <w:tabs>
                <w:tab w:val="left" w:pos="1620"/>
              </w:tabs>
              <w:spacing w:line="360" w:lineRule="auto"/>
              <w:jc w:val="both"/>
              <w:rPr>
                <w:rFonts w:ascii="Arial" w:hAnsi="Arial" w:cs="Arial"/>
                <w:b/>
                <w:lang w:val="en-GB"/>
              </w:rPr>
            </w:pPr>
            <w:r w:rsidRPr="003E77B6">
              <w:rPr>
                <w:rFonts w:ascii="Arial" w:hAnsi="Arial" w:cs="Arial"/>
                <w:b/>
                <w:lang w:val="en-GB"/>
              </w:rPr>
              <w:t>Eligibility</w:t>
            </w:r>
          </w:p>
        </w:tc>
        <w:tc>
          <w:tcPr>
            <w:tcW w:w="7022" w:type="dxa"/>
            <w:tcBorders>
              <w:top w:val="single" w:sz="4" w:space="0" w:color="auto"/>
              <w:left w:val="single" w:sz="4" w:space="0" w:color="auto"/>
              <w:bottom w:val="single" w:sz="4" w:space="0" w:color="auto"/>
              <w:right w:val="single" w:sz="4" w:space="0" w:color="auto"/>
            </w:tcBorders>
            <w:shd w:val="clear" w:color="auto" w:fill="auto"/>
          </w:tcPr>
          <w:p w14:paraId="6295DE30" w14:textId="77777777" w:rsidR="003E77B6" w:rsidRPr="003E77B6" w:rsidRDefault="003E77B6" w:rsidP="003E77B6">
            <w:pPr>
              <w:tabs>
                <w:tab w:val="left" w:pos="1620"/>
              </w:tabs>
              <w:spacing w:line="360" w:lineRule="auto"/>
              <w:jc w:val="both"/>
              <w:rPr>
                <w:rFonts w:ascii="Arial" w:hAnsi="Arial" w:cs="Arial"/>
                <w:b/>
                <w:bCs/>
                <w:lang w:val="en-GB"/>
              </w:rPr>
            </w:pPr>
            <w:r w:rsidRPr="003E77B6">
              <w:rPr>
                <w:rFonts w:ascii="Arial" w:hAnsi="Arial" w:cs="Arial"/>
                <w:b/>
                <w:bCs/>
                <w:lang w:val="en-GB"/>
              </w:rPr>
              <w:t xml:space="preserve">Individual Consultant </w:t>
            </w:r>
          </w:p>
        </w:tc>
      </w:tr>
    </w:tbl>
    <w:p w14:paraId="1EB1877F" w14:textId="77777777" w:rsidR="003E77B6" w:rsidRPr="003E77B6" w:rsidRDefault="003E77B6" w:rsidP="003E77B6">
      <w:pPr>
        <w:jc w:val="both"/>
        <w:rPr>
          <w:rFonts w:ascii="Arial" w:hAnsi="Arial" w:cs="Arial"/>
          <w:lang w:val="en-GB"/>
        </w:rPr>
      </w:pPr>
    </w:p>
    <w:p w14:paraId="1BA7C6C4" w14:textId="77777777" w:rsidR="003E77B6" w:rsidRPr="003E77B6" w:rsidRDefault="003E77B6" w:rsidP="003E77B6">
      <w:pPr>
        <w:numPr>
          <w:ilvl w:val="0"/>
          <w:numId w:val="39"/>
        </w:numPr>
        <w:spacing w:after="200" w:line="276" w:lineRule="auto"/>
        <w:contextualSpacing/>
        <w:jc w:val="both"/>
        <w:rPr>
          <w:rFonts w:ascii="Arial" w:eastAsia="Calibri" w:hAnsi="Arial" w:cs="Arial"/>
          <w:b/>
          <w:bCs/>
          <w:u w:val="single"/>
        </w:rPr>
      </w:pPr>
      <w:r w:rsidRPr="003E77B6">
        <w:rPr>
          <w:rFonts w:ascii="Arial" w:eastAsia="Calibri" w:hAnsi="Arial" w:cs="Arial"/>
          <w:b/>
          <w:bCs/>
          <w:u w:val="single"/>
        </w:rPr>
        <w:t>INTRODUCTION</w:t>
      </w:r>
    </w:p>
    <w:p w14:paraId="0E810674" w14:textId="77777777" w:rsidR="003E77B6" w:rsidRPr="003E77B6" w:rsidRDefault="003E77B6" w:rsidP="003E77B6">
      <w:pPr>
        <w:jc w:val="both"/>
        <w:rPr>
          <w:rFonts w:ascii="Arial" w:eastAsia="Calibri" w:hAnsi="Arial" w:cs="Arial"/>
          <w:lang w:val="en-GB"/>
        </w:rPr>
      </w:pPr>
      <w:r w:rsidRPr="003E77B6">
        <w:rPr>
          <w:rFonts w:ascii="Arial" w:eastAsia="Calibri" w:hAnsi="Arial" w:cs="Arial"/>
          <w:lang w:val="en-GB"/>
        </w:rPr>
        <w:t xml:space="preserve">The Common Market for Eastern and Southern Africa (COMESA) Treaty envisages a fully integrated, internationally competitive regional community within which goods, services, capital, and labour are free to move across national borders. Additionally, COMESA has two Protocols on the Movement of Persons; on the gradual relaxation and eventual elimination of visas (1984) and the free movement of persons, labour, services, right of establishment and residence adopted in 1998. However, due to various reasons, the Protocols are not fully implemented and the movement of persons; particularly businesspersons, remains constrained to the detriment of trade and regional integration. </w:t>
      </w:r>
    </w:p>
    <w:p w14:paraId="06E13AEE" w14:textId="77777777" w:rsidR="003E77B6" w:rsidRPr="003E77B6" w:rsidRDefault="003E77B6" w:rsidP="003E77B6">
      <w:pPr>
        <w:ind w:left="360"/>
        <w:contextualSpacing/>
        <w:jc w:val="both"/>
        <w:rPr>
          <w:rFonts w:ascii="Arial" w:eastAsia="Calibri" w:hAnsi="Arial" w:cs="Arial"/>
        </w:rPr>
      </w:pPr>
    </w:p>
    <w:p w14:paraId="099E6513" w14:textId="77777777" w:rsidR="003E77B6" w:rsidRPr="003E77B6" w:rsidRDefault="003E77B6" w:rsidP="003E77B6">
      <w:pPr>
        <w:jc w:val="both"/>
        <w:rPr>
          <w:rFonts w:ascii="Arial" w:eastAsia="Calibri" w:hAnsi="Arial" w:cs="Arial"/>
        </w:rPr>
      </w:pPr>
      <w:r w:rsidRPr="003E77B6">
        <w:rPr>
          <w:rFonts w:ascii="Arial" w:eastAsia="Calibri" w:hAnsi="Arial" w:cs="Arial"/>
        </w:rPr>
        <w:t xml:space="preserve">There are several aspects to the justification and rationale for the facilitation of the movement of businesspersons within COMESA. Primarily, the fact that the COMESA bloc is premised on a gradual establishment of a Common Market and has advanced in implementing a Free Trade Area (FTA) and is going towards a Customs Union, requires that the drivers of business and trade in the common market are assisted with facilitation in movement across the region. Currently, </w:t>
      </w:r>
      <w:r w:rsidRPr="003E77B6">
        <w:rPr>
          <w:rFonts w:ascii="Arial" w:eastAsia="Calibri" w:hAnsi="Arial" w:cs="Arial"/>
        </w:rPr>
        <w:lastRenderedPageBreak/>
        <w:t>there appears to be a lack of appreciation of the link between trade and business in the bloc and the facilitation of the movement of businesspersons. And therefore, there are not only different regimes in different Member States for facilitating the movement of businesspersons, but the requirements for applying for a visa and the time it takes to issue the same differ markedly.</w:t>
      </w:r>
    </w:p>
    <w:p w14:paraId="1C984E9D" w14:textId="77777777" w:rsidR="003E77B6" w:rsidRPr="003E77B6" w:rsidRDefault="003E77B6" w:rsidP="003E77B6">
      <w:pPr>
        <w:jc w:val="both"/>
        <w:rPr>
          <w:rFonts w:ascii="Arial" w:eastAsia="Calibri" w:hAnsi="Arial" w:cs="Arial"/>
        </w:rPr>
      </w:pPr>
    </w:p>
    <w:p w14:paraId="1A0CA62B" w14:textId="77777777" w:rsidR="003E77B6" w:rsidRPr="003E77B6" w:rsidRDefault="003E77B6" w:rsidP="003E77B6">
      <w:pPr>
        <w:jc w:val="both"/>
        <w:rPr>
          <w:rFonts w:ascii="Arial" w:eastAsia="Calibri" w:hAnsi="Arial" w:cs="Arial"/>
        </w:rPr>
      </w:pPr>
      <w:r w:rsidRPr="003E77B6">
        <w:rPr>
          <w:rFonts w:ascii="Arial" w:eastAsia="Calibri" w:hAnsi="Arial" w:cs="Arial"/>
        </w:rPr>
        <w:t xml:space="preserve">It should be appreciated that in some countries of COMESA, even though visas could be issued to businesspersons, whether upon arrival or in advance, the business visa tends to have more restrictions, and is usually of shorter duration of stay, than other visa forms such as the tourist visa. This discrepancy possibly stems from the notion that a tourist is seen as coming to spend money while a businessperson could potentially be coming to take up business opportunities and, in the process, potentially deprive the citizens of the hosting country. This notion certainly doesn’t advance the ideals of the Common Market and could be addressed by having a uniform COMESA Business Visa (CBVS) implemented in the regional bloc. </w:t>
      </w:r>
    </w:p>
    <w:p w14:paraId="724F7DE2" w14:textId="77777777" w:rsidR="003E77B6" w:rsidRPr="003E77B6" w:rsidRDefault="003E77B6" w:rsidP="003E77B6">
      <w:pPr>
        <w:jc w:val="both"/>
        <w:rPr>
          <w:rFonts w:ascii="Arial" w:hAnsi="Arial" w:cs="Arial"/>
          <w:color w:val="000000"/>
          <w:lang w:val="en-GB"/>
        </w:rPr>
      </w:pPr>
    </w:p>
    <w:p w14:paraId="6E9D4521" w14:textId="77777777" w:rsidR="003E77B6" w:rsidRPr="003E77B6" w:rsidRDefault="003E77B6" w:rsidP="003E77B6">
      <w:pPr>
        <w:spacing w:after="200" w:line="276" w:lineRule="auto"/>
        <w:jc w:val="both"/>
        <w:rPr>
          <w:rFonts w:ascii="Arial" w:eastAsia="Calibri" w:hAnsi="Arial" w:cs="Arial"/>
        </w:rPr>
      </w:pPr>
      <w:r w:rsidRPr="003E77B6">
        <w:rPr>
          <w:rFonts w:ascii="Arial" w:hAnsi="Arial" w:cs="Arial"/>
          <w:color w:val="000000"/>
          <w:lang w:val="en-GB"/>
        </w:rPr>
        <w:t xml:space="preserve">It is against this background that the COMESA Business Council (CBC) is seeking the services of </w:t>
      </w:r>
      <w:r w:rsidRPr="003E77B6">
        <w:rPr>
          <w:rFonts w:ascii="Arial" w:eastAsia="Calibri" w:hAnsi="Arial" w:cs="Arial"/>
          <w:color w:val="000000"/>
          <w:lang w:val="en-CA"/>
        </w:rPr>
        <w:t xml:space="preserve">professional and competent consultant to </w:t>
      </w:r>
      <w:r w:rsidRPr="003E77B6">
        <w:rPr>
          <w:rFonts w:ascii="Arial" w:eastAsia="Calibri" w:hAnsi="Arial" w:cs="Arial"/>
        </w:rPr>
        <w:t xml:space="preserve">determine the status of movement of Businesspersons in COMESA region and propose actions to progress the implementation of the COMESA Business visa. </w:t>
      </w:r>
    </w:p>
    <w:p w14:paraId="2271F0E9" w14:textId="77777777" w:rsidR="003E77B6" w:rsidRPr="003E77B6" w:rsidRDefault="003E77B6" w:rsidP="003E77B6">
      <w:pPr>
        <w:numPr>
          <w:ilvl w:val="0"/>
          <w:numId w:val="39"/>
        </w:numPr>
        <w:spacing w:after="200" w:line="276" w:lineRule="auto"/>
        <w:contextualSpacing/>
        <w:jc w:val="both"/>
        <w:rPr>
          <w:rFonts w:ascii="Arial" w:eastAsia="Calibri" w:hAnsi="Arial" w:cs="Arial"/>
          <w:b/>
          <w:u w:val="single"/>
        </w:rPr>
      </w:pPr>
      <w:r w:rsidRPr="003E77B6">
        <w:rPr>
          <w:rFonts w:ascii="Arial" w:eastAsia="Calibri" w:hAnsi="Arial" w:cs="Arial"/>
          <w:lang w:val="en-CA"/>
        </w:rPr>
        <w:t xml:space="preserve"> </w:t>
      </w:r>
      <w:r w:rsidRPr="003E77B6">
        <w:rPr>
          <w:rFonts w:ascii="Arial" w:eastAsia="Calibri" w:hAnsi="Arial" w:cs="Arial"/>
          <w:b/>
          <w:bCs/>
          <w:u w:val="single"/>
        </w:rPr>
        <w:t>OBJECTIVE OF THE ASSIGNMENT</w:t>
      </w:r>
    </w:p>
    <w:p w14:paraId="0833E01B" w14:textId="77777777" w:rsidR="003E77B6" w:rsidRPr="003E77B6" w:rsidRDefault="003E77B6" w:rsidP="003E77B6">
      <w:pPr>
        <w:spacing w:after="200" w:line="276" w:lineRule="auto"/>
        <w:jc w:val="both"/>
        <w:rPr>
          <w:rFonts w:ascii="Arial" w:eastAsia="Calibri" w:hAnsi="Arial" w:cs="Arial"/>
        </w:rPr>
      </w:pPr>
      <w:r w:rsidRPr="003E77B6">
        <w:rPr>
          <w:rFonts w:ascii="Arial" w:eastAsia="Calibri" w:hAnsi="Arial" w:cs="Arial"/>
        </w:rPr>
        <w:t xml:space="preserve">To determine the status of movement of Businesspersons in COMESA region and develop action to progress the implementation of the COMESA Business visa </w:t>
      </w:r>
    </w:p>
    <w:p w14:paraId="49292DE5" w14:textId="77777777" w:rsidR="003E77B6" w:rsidRPr="003E77B6" w:rsidRDefault="003E77B6" w:rsidP="003E77B6">
      <w:pPr>
        <w:autoSpaceDE w:val="0"/>
        <w:autoSpaceDN w:val="0"/>
        <w:adjustRightInd w:val="0"/>
        <w:ind w:firstLine="284"/>
        <w:jc w:val="both"/>
        <w:rPr>
          <w:rFonts w:ascii="Arial" w:eastAsia="Calibri" w:hAnsi="Arial" w:cs="Arial"/>
          <w:b/>
          <w:bCs/>
          <w:color w:val="000000"/>
          <w:u w:val="thick"/>
          <w:lang w:val="en-CA"/>
        </w:rPr>
      </w:pPr>
      <w:r w:rsidRPr="003E77B6">
        <w:rPr>
          <w:rFonts w:ascii="Arial" w:eastAsia="Calibri" w:hAnsi="Arial" w:cs="Arial"/>
          <w:b/>
          <w:bCs/>
          <w:color w:val="000000"/>
          <w:u w:val="thick"/>
          <w:lang w:val="en-CA"/>
        </w:rPr>
        <w:t xml:space="preserve">Specific Objectives </w:t>
      </w:r>
    </w:p>
    <w:p w14:paraId="4BD28BF9" w14:textId="77777777" w:rsidR="003E77B6" w:rsidRPr="003E77B6" w:rsidRDefault="003E77B6" w:rsidP="003E77B6">
      <w:pPr>
        <w:autoSpaceDE w:val="0"/>
        <w:autoSpaceDN w:val="0"/>
        <w:adjustRightInd w:val="0"/>
        <w:jc w:val="both"/>
        <w:rPr>
          <w:rFonts w:ascii="Arial" w:eastAsia="Calibri" w:hAnsi="Arial" w:cs="Arial"/>
          <w:color w:val="000000"/>
          <w:u w:val="thick"/>
          <w:lang w:val="en-CA"/>
        </w:rPr>
      </w:pPr>
    </w:p>
    <w:p w14:paraId="6750AADE" w14:textId="77777777" w:rsidR="003E77B6" w:rsidRPr="003E77B6" w:rsidRDefault="003E77B6" w:rsidP="003E77B6">
      <w:pPr>
        <w:numPr>
          <w:ilvl w:val="0"/>
          <w:numId w:val="49"/>
        </w:numPr>
        <w:spacing w:after="200" w:line="276" w:lineRule="auto"/>
        <w:contextualSpacing/>
        <w:jc w:val="both"/>
        <w:rPr>
          <w:rFonts w:ascii="Arial" w:eastAsia="Calibri" w:hAnsi="Arial" w:cs="Arial"/>
        </w:rPr>
      </w:pPr>
      <w:r w:rsidRPr="003E77B6">
        <w:rPr>
          <w:rFonts w:ascii="Arial" w:eastAsia="Calibri" w:hAnsi="Arial" w:cs="Arial"/>
        </w:rPr>
        <w:t>To assess the status on the movement of businesspersons in the COMESA region</w:t>
      </w:r>
    </w:p>
    <w:p w14:paraId="1CB7F791" w14:textId="77777777" w:rsidR="003E77B6" w:rsidRPr="003E77B6" w:rsidRDefault="003E77B6" w:rsidP="003E77B6">
      <w:pPr>
        <w:numPr>
          <w:ilvl w:val="0"/>
          <w:numId w:val="49"/>
        </w:numPr>
        <w:spacing w:after="200" w:line="276" w:lineRule="auto"/>
        <w:contextualSpacing/>
        <w:jc w:val="both"/>
        <w:rPr>
          <w:rFonts w:ascii="Arial" w:eastAsia="Calibri" w:hAnsi="Arial" w:cs="Arial"/>
        </w:rPr>
      </w:pPr>
      <w:r w:rsidRPr="003E77B6">
        <w:rPr>
          <w:rFonts w:ascii="Arial" w:eastAsia="Calibri" w:hAnsi="Arial" w:cs="Arial"/>
        </w:rPr>
        <w:t xml:space="preserve">To assess the progress on implementation of Business visa in COMESA region. </w:t>
      </w:r>
    </w:p>
    <w:p w14:paraId="58A14540" w14:textId="77777777" w:rsidR="003E77B6" w:rsidRPr="003E77B6" w:rsidRDefault="003E77B6" w:rsidP="003E77B6">
      <w:pPr>
        <w:numPr>
          <w:ilvl w:val="0"/>
          <w:numId w:val="49"/>
        </w:numPr>
        <w:spacing w:after="200" w:line="276" w:lineRule="auto"/>
        <w:contextualSpacing/>
        <w:jc w:val="both"/>
        <w:rPr>
          <w:rFonts w:ascii="Arial" w:eastAsia="Calibri" w:hAnsi="Arial" w:cs="Arial"/>
        </w:rPr>
      </w:pPr>
      <w:r w:rsidRPr="003E77B6">
        <w:rPr>
          <w:rFonts w:ascii="Arial" w:eastAsia="Calibri" w:hAnsi="Arial" w:cs="Arial"/>
        </w:rPr>
        <w:t xml:space="preserve">To propose measures to improve movement of Businesspersons and progress on implementation of the Business visa. </w:t>
      </w:r>
    </w:p>
    <w:p w14:paraId="3DEA7E58" w14:textId="77777777" w:rsidR="003E77B6" w:rsidRPr="003E77B6" w:rsidRDefault="003E77B6" w:rsidP="003E77B6">
      <w:pPr>
        <w:ind w:left="426"/>
        <w:contextualSpacing/>
        <w:jc w:val="both"/>
        <w:rPr>
          <w:rFonts w:ascii="Arial" w:eastAsia="Calibri" w:hAnsi="Arial" w:cs="Arial"/>
          <w:color w:val="000000"/>
          <w:lang w:eastAsia="en-GB"/>
        </w:rPr>
      </w:pPr>
    </w:p>
    <w:p w14:paraId="67FDC47E" w14:textId="77777777" w:rsidR="003E77B6" w:rsidRPr="003E77B6" w:rsidRDefault="003E77B6" w:rsidP="003E77B6">
      <w:pPr>
        <w:numPr>
          <w:ilvl w:val="0"/>
          <w:numId w:val="39"/>
        </w:numPr>
        <w:contextualSpacing/>
        <w:jc w:val="both"/>
        <w:rPr>
          <w:rFonts w:ascii="Arial" w:eastAsia="Calibri" w:hAnsi="Arial" w:cs="Arial"/>
          <w:b/>
          <w:bCs/>
          <w:u w:val="single"/>
        </w:rPr>
      </w:pPr>
      <w:r w:rsidRPr="003E77B6">
        <w:rPr>
          <w:rFonts w:ascii="Arial" w:eastAsia="Calibri" w:hAnsi="Arial" w:cs="Arial"/>
          <w:b/>
          <w:bCs/>
          <w:u w:val="single"/>
        </w:rPr>
        <w:t>SCOPE OF WORK AND TASKS</w:t>
      </w:r>
    </w:p>
    <w:p w14:paraId="0D67FD67" w14:textId="77777777" w:rsidR="003E77B6" w:rsidRPr="003E77B6" w:rsidRDefault="003E77B6" w:rsidP="003E77B6">
      <w:pPr>
        <w:jc w:val="both"/>
        <w:rPr>
          <w:rFonts w:ascii="Arial" w:hAnsi="Arial" w:cs="Arial"/>
          <w:b/>
          <w:bCs/>
          <w:u w:val="single"/>
          <w:lang w:val="en-GB"/>
        </w:rPr>
      </w:pPr>
    </w:p>
    <w:p w14:paraId="697113E9" w14:textId="77777777" w:rsidR="003E77B6" w:rsidRPr="003E77B6" w:rsidRDefault="003E77B6" w:rsidP="003E77B6">
      <w:pPr>
        <w:shd w:val="clear" w:color="auto" w:fill="FFFFFF"/>
        <w:jc w:val="both"/>
        <w:rPr>
          <w:rFonts w:ascii="Arial" w:eastAsia="Calibri" w:hAnsi="Arial" w:cs="Arial"/>
          <w:lang w:val="en-CA"/>
        </w:rPr>
      </w:pPr>
      <w:r w:rsidRPr="003E77B6">
        <w:rPr>
          <w:rFonts w:ascii="Arial" w:eastAsia="Calibri" w:hAnsi="Arial" w:cs="Arial"/>
          <w:lang w:val="en-CA"/>
        </w:rPr>
        <w:t xml:space="preserve">To achieve the above objective(s) of the assignment, the Consultant will undertake the following tasks: </w:t>
      </w:r>
    </w:p>
    <w:p w14:paraId="3215B407" w14:textId="77777777" w:rsidR="003E77B6" w:rsidRPr="003E77B6" w:rsidRDefault="003E77B6" w:rsidP="003E77B6">
      <w:pPr>
        <w:shd w:val="clear" w:color="auto" w:fill="FFFFFF"/>
        <w:jc w:val="both"/>
        <w:rPr>
          <w:rFonts w:ascii="Arial" w:hAnsi="Arial" w:cs="Arial"/>
          <w:bCs/>
          <w:color w:val="000000"/>
          <w:u w:val="thick"/>
          <w:lang w:val="en-GB"/>
        </w:rPr>
      </w:pPr>
    </w:p>
    <w:p w14:paraId="05A836FB" w14:textId="77777777" w:rsidR="003E77B6" w:rsidRPr="003E77B6" w:rsidRDefault="003E77B6" w:rsidP="003E77B6">
      <w:pPr>
        <w:numPr>
          <w:ilvl w:val="1"/>
          <w:numId w:val="44"/>
        </w:numPr>
        <w:spacing w:after="200" w:line="276" w:lineRule="auto"/>
        <w:contextualSpacing/>
        <w:jc w:val="both"/>
        <w:rPr>
          <w:rFonts w:ascii="Arial" w:eastAsia="Calibri" w:hAnsi="Arial" w:cs="Arial"/>
        </w:rPr>
      </w:pPr>
      <w:r w:rsidRPr="003E77B6">
        <w:rPr>
          <w:rFonts w:ascii="Arial" w:eastAsia="Calibri" w:hAnsi="Arial" w:cs="Arial"/>
        </w:rPr>
        <w:t>Analyze the laws, procedures, and practices applicable to the movement of businesspersons in COMESA region including constraints.</w:t>
      </w:r>
    </w:p>
    <w:p w14:paraId="2151E4C5" w14:textId="77777777" w:rsidR="003E77B6" w:rsidRPr="003E77B6" w:rsidRDefault="003E77B6" w:rsidP="003E77B6">
      <w:pPr>
        <w:numPr>
          <w:ilvl w:val="1"/>
          <w:numId w:val="44"/>
        </w:numPr>
        <w:spacing w:after="200" w:line="276" w:lineRule="auto"/>
        <w:contextualSpacing/>
        <w:jc w:val="both"/>
        <w:rPr>
          <w:rFonts w:ascii="Arial" w:eastAsia="Calibri" w:hAnsi="Arial" w:cs="Arial"/>
        </w:rPr>
      </w:pPr>
      <w:r w:rsidRPr="003E77B6">
        <w:rPr>
          <w:rFonts w:ascii="Arial" w:eastAsia="Calibri" w:hAnsi="Arial" w:cs="Arial"/>
        </w:rPr>
        <w:t xml:space="preserve">Review the progress on the development of the COMESA business visa by COMESA member states including challenges and constraints. </w:t>
      </w:r>
    </w:p>
    <w:p w14:paraId="5DC22C23" w14:textId="77777777" w:rsidR="003E77B6" w:rsidRPr="003E77B6" w:rsidRDefault="003E77B6" w:rsidP="003E77B6">
      <w:pPr>
        <w:numPr>
          <w:ilvl w:val="1"/>
          <w:numId w:val="44"/>
        </w:numPr>
        <w:spacing w:after="200" w:line="276" w:lineRule="auto"/>
        <w:contextualSpacing/>
        <w:jc w:val="both"/>
        <w:rPr>
          <w:rFonts w:ascii="Arial" w:eastAsia="Calibri" w:hAnsi="Arial" w:cs="Arial"/>
        </w:rPr>
      </w:pPr>
      <w:r w:rsidRPr="003E77B6">
        <w:rPr>
          <w:rFonts w:ascii="Arial" w:eastAsia="Calibri" w:hAnsi="Arial" w:cs="Arial"/>
        </w:rPr>
        <w:t xml:space="preserve">Propose measures to complete development of the COMESA Business visa and implementation modalities. </w:t>
      </w:r>
    </w:p>
    <w:p w14:paraId="7D241AFF" w14:textId="04C14530" w:rsidR="003E77B6" w:rsidRDefault="003E77B6" w:rsidP="003E77B6">
      <w:pPr>
        <w:ind w:left="450"/>
        <w:contextualSpacing/>
        <w:jc w:val="both"/>
        <w:rPr>
          <w:rFonts w:ascii="Arial" w:eastAsia="Calibri" w:hAnsi="Arial" w:cs="Arial"/>
          <w:color w:val="000000"/>
          <w:lang w:eastAsia="en-GB"/>
        </w:rPr>
      </w:pPr>
    </w:p>
    <w:p w14:paraId="0587EFD9" w14:textId="77777777" w:rsidR="003E77B6" w:rsidRPr="003E77B6" w:rsidRDefault="003E77B6" w:rsidP="003E77B6">
      <w:pPr>
        <w:ind w:left="450"/>
        <w:contextualSpacing/>
        <w:jc w:val="both"/>
        <w:rPr>
          <w:rFonts w:ascii="Arial" w:eastAsia="Calibri" w:hAnsi="Arial" w:cs="Arial"/>
          <w:color w:val="000000"/>
          <w:lang w:eastAsia="en-GB"/>
        </w:rPr>
      </w:pPr>
    </w:p>
    <w:p w14:paraId="6D2C9222" w14:textId="77777777" w:rsidR="003E77B6" w:rsidRPr="003E77B6" w:rsidRDefault="003E77B6" w:rsidP="003E77B6">
      <w:pPr>
        <w:numPr>
          <w:ilvl w:val="0"/>
          <w:numId w:val="41"/>
        </w:numPr>
        <w:spacing w:after="200" w:line="276" w:lineRule="auto"/>
        <w:contextualSpacing/>
        <w:jc w:val="both"/>
        <w:rPr>
          <w:rFonts w:ascii="Arial" w:eastAsia="Calibri" w:hAnsi="Arial" w:cs="Arial"/>
          <w:b/>
          <w:bCs/>
          <w:u w:val="single"/>
        </w:rPr>
      </w:pPr>
      <w:r w:rsidRPr="003E77B6">
        <w:rPr>
          <w:rFonts w:ascii="Arial" w:eastAsia="Calibri" w:hAnsi="Arial" w:cs="Arial"/>
          <w:b/>
          <w:bCs/>
          <w:u w:val="single"/>
        </w:rPr>
        <w:lastRenderedPageBreak/>
        <w:t>APPROACH AND METHODOLOGY</w:t>
      </w:r>
    </w:p>
    <w:p w14:paraId="61EF18F6" w14:textId="77777777" w:rsidR="003E77B6" w:rsidRPr="003E77B6" w:rsidRDefault="003E77B6" w:rsidP="003E77B6">
      <w:pPr>
        <w:jc w:val="both"/>
        <w:rPr>
          <w:rFonts w:ascii="Arial" w:hAnsi="Arial" w:cs="Arial"/>
          <w:lang w:val="en-GB"/>
        </w:rPr>
      </w:pPr>
      <w:r w:rsidRPr="003E77B6">
        <w:rPr>
          <w:rFonts w:ascii="Arial" w:hAnsi="Arial" w:cs="Arial"/>
          <w:lang w:val="en-GB"/>
        </w:rPr>
        <w:t xml:space="preserve">The consultant is expected to explain the approach and methodology that it will use to undertake the assignment in an Inception Report, including the workplan. </w:t>
      </w:r>
    </w:p>
    <w:p w14:paraId="2C9D83E3" w14:textId="77777777" w:rsidR="003E77B6" w:rsidRPr="003E77B6" w:rsidRDefault="003E77B6" w:rsidP="003E77B6">
      <w:pPr>
        <w:jc w:val="both"/>
        <w:rPr>
          <w:rFonts w:ascii="Arial" w:hAnsi="Arial" w:cs="Arial"/>
          <w:lang w:val="en-GB"/>
        </w:rPr>
      </w:pPr>
    </w:p>
    <w:p w14:paraId="31D9723C" w14:textId="77777777" w:rsidR="003E77B6" w:rsidRPr="003E77B6" w:rsidRDefault="003E77B6" w:rsidP="003E77B6">
      <w:pPr>
        <w:jc w:val="both"/>
        <w:rPr>
          <w:rFonts w:ascii="Arial" w:hAnsi="Arial" w:cs="Arial"/>
          <w:lang w:val="en-GB"/>
        </w:rPr>
      </w:pPr>
      <w:r w:rsidRPr="003E77B6">
        <w:rPr>
          <w:rFonts w:ascii="Arial" w:hAnsi="Arial" w:cs="Arial"/>
          <w:lang w:val="en-GB"/>
        </w:rPr>
        <w:t>The proposed approach and methodology should include, among others, the following: -</w:t>
      </w:r>
    </w:p>
    <w:p w14:paraId="7E00284F" w14:textId="77777777" w:rsidR="003E77B6" w:rsidRPr="003E77B6" w:rsidRDefault="003E77B6" w:rsidP="003E77B6">
      <w:pPr>
        <w:jc w:val="both"/>
        <w:rPr>
          <w:rFonts w:ascii="Arial" w:hAnsi="Arial" w:cs="Arial"/>
          <w:lang w:val="en-GB"/>
        </w:rPr>
      </w:pPr>
    </w:p>
    <w:p w14:paraId="67174799" w14:textId="77777777" w:rsidR="003E77B6" w:rsidRPr="003E77B6" w:rsidRDefault="003E77B6" w:rsidP="003E77B6">
      <w:pPr>
        <w:numPr>
          <w:ilvl w:val="1"/>
          <w:numId w:val="40"/>
        </w:numPr>
        <w:ind w:left="426" w:hanging="426"/>
        <w:contextualSpacing/>
        <w:jc w:val="both"/>
        <w:rPr>
          <w:rFonts w:ascii="Arial" w:eastAsia="Calibri" w:hAnsi="Arial" w:cs="Arial"/>
          <w:color w:val="000000"/>
          <w:lang w:eastAsia="en-GB"/>
        </w:rPr>
      </w:pPr>
      <w:r w:rsidRPr="003E77B6">
        <w:rPr>
          <w:rFonts w:ascii="Arial" w:eastAsia="Calibri" w:hAnsi="Arial" w:cs="Arial"/>
          <w:color w:val="000000"/>
          <w:lang w:eastAsia="en-GB"/>
        </w:rPr>
        <w:t xml:space="preserve">Kick off meeting: This meeting entail discussing the TOR for common understanding and agree on some administrative issues, among other issues. </w:t>
      </w:r>
    </w:p>
    <w:p w14:paraId="03229DD0" w14:textId="77777777" w:rsidR="003E77B6" w:rsidRPr="003E77B6" w:rsidRDefault="003E77B6" w:rsidP="003E77B6">
      <w:pPr>
        <w:numPr>
          <w:ilvl w:val="1"/>
          <w:numId w:val="40"/>
        </w:numPr>
        <w:ind w:left="450" w:hanging="450"/>
        <w:contextualSpacing/>
        <w:jc w:val="both"/>
        <w:rPr>
          <w:rFonts w:ascii="Arial" w:eastAsia="Calibri" w:hAnsi="Arial" w:cs="Arial"/>
          <w:lang w:val="en-GB"/>
        </w:rPr>
      </w:pPr>
      <w:r w:rsidRPr="003E77B6">
        <w:rPr>
          <w:rFonts w:ascii="Arial" w:eastAsia="Calibri" w:hAnsi="Arial" w:cs="Arial"/>
          <w:color w:val="000000"/>
          <w:lang w:eastAsia="en-GB"/>
        </w:rPr>
        <w:t>Desk review</w:t>
      </w:r>
      <w:r w:rsidRPr="003E77B6">
        <w:rPr>
          <w:rFonts w:ascii="Arial" w:eastAsia="Calibri" w:hAnsi="Arial" w:cs="Arial"/>
        </w:rPr>
        <w:t>: The consultant is expected to undertake i</w:t>
      </w:r>
      <w:r w:rsidRPr="003E77B6">
        <w:rPr>
          <w:rFonts w:ascii="Arial" w:eastAsia="Calibri" w:hAnsi="Arial" w:cs="Arial"/>
          <w:lang w:eastAsia="en-GB"/>
        </w:rPr>
        <w:t>n-depth review of relevant documents, literature and reports related to movement of businesspersons and the business visa</w:t>
      </w:r>
      <w:r w:rsidRPr="003E77B6">
        <w:rPr>
          <w:rFonts w:ascii="Arial" w:eastAsia="Calibri" w:hAnsi="Arial" w:cs="Arial"/>
        </w:rPr>
        <w:t xml:space="preserve">.  The Consultant is expected to consider draft findings from the </w:t>
      </w:r>
      <w:proofErr w:type="spellStart"/>
      <w:r w:rsidRPr="003E77B6">
        <w:rPr>
          <w:rFonts w:ascii="Arial" w:eastAsia="Calibri" w:hAnsi="Arial" w:cs="Arial"/>
        </w:rPr>
        <w:t>TradeCom</w:t>
      </w:r>
      <w:proofErr w:type="spellEnd"/>
      <w:r w:rsidRPr="003E77B6">
        <w:rPr>
          <w:rFonts w:ascii="Arial" w:eastAsia="Calibri" w:hAnsi="Arial" w:cs="Arial"/>
        </w:rPr>
        <w:t xml:space="preserve"> study on the nexus between trade and the movement of businesspersons which will be availed to the Consultant.</w:t>
      </w:r>
    </w:p>
    <w:p w14:paraId="620CF73F" w14:textId="77777777" w:rsidR="003E77B6" w:rsidRPr="003E77B6" w:rsidRDefault="003E77B6" w:rsidP="003E77B6">
      <w:pPr>
        <w:numPr>
          <w:ilvl w:val="1"/>
          <w:numId w:val="40"/>
        </w:numPr>
        <w:ind w:left="450" w:hanging="450"/>
        <w:contextualSpacing/>
        <w:jc w:val="both"/>
        <w:rPr>
          <w:rFonts w:ascii="Arial" w:eastAsia="Calibri" w:hAnsi="Arial" w:cs="Arial"/>
          <w:color w:val="000000"/>
        </w:rPr>
      </w:pPr>
      <w:r w:rsidRPr="003E77B6">
        <w:rPr>
          <w:rFonts w:ascii="Arial" w:eastAsia="Calibri" w:hAnsi="Arial" w:cs="Arial"/>
          <w:color w:val="000000"/>
          <w:lang w:eastAsia="en-GB"/>
        </w:rPr>
        <w:t xml:space="preserve">Virtual Field missions and stakeholder engagements: </w:t>
      </w:r>
      <w:r w:rsidRPr="003E77B6">
        <w:rPr>
          <w:rFonts w:ascii="Arial" w:eastAsia="Calibri" w:hAnsi="Arial" w:cs="Arial"/>
        </w:rPr>
        <w:t xml:space="preserve">The consultant will be required to undertake consultations with key and relevant stakeholders </w:t>
      </w:r>
      <w:r w:rsidRPr="003E77B6">
        <w:rPr>
          <w:rFonts w:ascii="Arial" w:eastAsia="Calibri" w:hAnsi="Arial" w:cs="Arial"/>
          <w:lang w:eastAsia="en-GB"/>
        </w:rPr>
        <w:t xml:space="preserve">in the </w:t>
      </w:r>
      <w:r w:rsidRPr="003E77B6">
        <w:rPr>
          <w:rFonts w:ascii="Arial" w:eastAsia="Calibri" w:hAnsi="Arial" w:cs="Arial"/>
          <w:lang w:val="en-GB" w:eastAsia="en-GB"/>
        </w:rPr>
        <w:t xml:space="preserve">selected </w:t>
      </w:r>
      <w:r w:rsidRPr="003E77B6">
        <w:rPr>
          <w:rFonts w:ascii="Arial" w:eastAsia="Calibri" w:hAnsi="Arial" w:cs="Arial"/>
          <w:lang w:eastAsia="en-GB"/>
        </w:rPr>
        <w:t>countries, which will inform the outcome of the report.</w:t>
      </w:r>
    </w:p>
    <w:p w14:paraId="26761F0E" w14:textId="77777777" w:rsidR="003E77B6" w:rsidRPr="003E77B6" w:rsidRDefault="003E77B6" w:rsidP="003E77B6">
      <w:pPr>
        <w:numPr>
          <w:ilvl w:val="1"/>
          <w:numId w:val="40"/>
        </w:numPr>
        <w:ind w:left="426" w:right="216" w:hanging="426"/>
        <w:contextualSpacing/>
        <w:jc w:val="both"/>
        <w:rPr>
          <w:rFonts w:ascii="Arial" w:eastAsia="Calibri" w:hAnsi="Arial" w:cs="Arial"/>
          <w:lang w:val="en-CA"/>
        </w:rPr>
      </w:pPr>
      <w:r w:rsidRPr="003E77B6">
        <w:rPr>
          <w:rFonts w:ascii="Arial" w:eastAsia="Calibri" w:hAnsi="Arial" w:cs="Arial"/>
          <w:lang w:val="en-CA"/>
        </w:rPr>
        <w:t xml:space="preserve">Report writing. </w:t>
      </w:r>
      <w:r w:rsidRPr="003E77B6">
        <w:rPr>
          <w:rFonts w:ascii="Arial" w:eastAsia="Calibri" w:hAnsi="Arial" w:cs="Arial"/>
        </w:rPr>
        <w:t xml:space="preserve">The consultant </w:t>
      </w:r>
      <w:r w:rsidRPr="003E77B6">
        <w:rPr>
          <w:rFonts w:ascii="Arial" w:eastAsia="Calibri" w:hAnsi="Arial" w:cs="Arial"/>
          <w:lang w:val="en-CA"/>
        </w:rPr>
        <w:t xml:space="preserve">will draft report on the status of movement of businesspersons and implementation of the business visa in COMESA region. </w:t>
      </w:r>
    </w:p>
    <w:p w14:paraId="1C922D89" w14:textId="77777777" w:rsidR="003E77B6" w:rsidRPr="003E77B6" w:rsidRDefault="003E77B6" w:rsidP="003E77B6">
      <w:pPr>
        <w:numPr>
          <w:ilvl w:val="1"/>
          <w:numId w:val="40"/>
        </w:numPr>
        <w:ind w:left="426" w:right="216" w:hanging="426"/>
        <w:contextualSpacing/>
        <w:jc w:val="both"/>
        <w:rPr>
          <w:rFonts w:ascii="Arial" w:eastAsia="Calibri" w:hAnsi="Arial" w:cs="Arial"/>
        </w:rPr>
      </w:pPr>
      <w:r w:rsidRPr="003E77B6">
        <w:rPr>
          <w:rFonts w:ascii="Arial" w:eastAsia="Calibri" w:hAnsi="Arial" w:cs="Arial"/>
          <w:lang w:val="en-CA"/>
        </w:rPr>
        <w:t xml:space="preserve">Presentation of the reports for validation: </w:t>
      </w:r>
      <w:r w:rsidRPr="003E77B6">
        <w:rPr>
          <w:rFonts w:ascii="Arial" w:eastAsia="Calibri" w:hAnsi="Arial" w:cs="Arial"/>
        </w:rPr>
        <w:t xml:space="preserve">The consultant </w:t>
      </w:r>
      <w:r w:rsidRPr="003E77B6">
        <w:rPr>
          <w:rFonts w:ascii="Arial" w:eastAsia="Calibri" w:hAnsi="Arial" w:cs="Arial"/>
          <w:lang w:val="en-CA"/>
        </w:rPr>
        <w:t>will be expected to present the draft report on the status of movement of businesspersons in COMESA region</w:t>
      </w:r>
      <w:r w:rsidRPr="003E77B6">
        <w:rPr>
          <w:rFonts w:ascii="Arial" w:eastAsia="Calibri" w:hAnsi="Arial" w:cs="Arial"/>
          <w:bCs/>
          <w:lang w:val="en-CA"/>
        </w:rPr>
        <w:t xml:space="preserve"> to regional stakeholder’s</w:t>
      </w:r>
      <w:r w:rsidRPr="003E77B6">
        <w:rPr>
          <w:rFonts w:ascii="Arial" w:eastAsia="Calibri" w:hAnsi="Arial" w:cs="Arial"/>
        </w:rPr>
        <w:t xml:space="preserve"> consultative workshop.</w:t>
      </w:r>
    </w:p>
    <w:p w14:paraId="2EE9A541" w14:textId="77777777" w:rsidR="003E77B6" w:rsidRPr="003E77B6" w:rsidRDefault="003E77B6" w:rsidP="003E77B6">
      <w:pPr>
        <w:jc w:val="both"/>
        <w:rPr>
          <w:rFonts w:ascii="Arial" w:hAnsi="Arial" w:cs="Arial"/>
        </w:rPr>
      </w:pPr>
    </w:p>
    <w:p w14:paraId="54758933" w14:textId="77777777" w:rsidR="003E77B6" w:rsidRPr="003E77B6" w:rsidRDefault="003E77B6" w:rsidP="003E77B6">
      <w:pPr>
        <w:numPr>
          <w:ilvl w:val="0"/>
          <w:numId w:val="42"/>
        </w:numPr>
        <w:spacing w:after="200" w:line="276" w:lineRule="auto"/>
        <w:contextualSpacing/>
        <w:jc w:val="both"/>
        <w:rPr>
          <w:rFonts w:ascii="Arial" w:eastAsia="Calibri" w:hAnsi="Arial" w:cs="Arial"/>
          <w:b/>
          <w:bCs/>
          <w:u w:val="single"/>
        </w:rPr>
      </w:pPr>
      <w:r w:rsidRPr="003E77B6">
        <w:rPr>
          <w:rFonts w:ascii="Arial" w:eastAsia="Calibri" w:hAnsi="Arial" w:cs="Arial"/>
          <w:b/>
          <w:bCs/>
          <w:u w:val="single"/>
        </w:rPr>
        <w:t>PERFORMANCE PERIOD</w:t>
      </w:r>
    </w:p>
    <w:p w14:paraId="3C1D5A85" w14:textId="77777777" w:rsidR="003E77B6" w:rsidRPr="003E77B6" w:rsidRDefault="003E77B6" w:rsidP="003E77B6">
      <w:pPr>
        <w:ind w:left="360"/>
        <w:contextualSpacing/>
        <w:jc w:val="both"/>
        <w:rPr>
          <w:rFonts w:ascii="Arial" w:eastAsia="Calibri" w:hAnsi="Arial" w:cs="Arial"/>
          <w:b/>
          <w:bCs/>
          <w:u w:val="single"/>
        </w:rPr>
      </w:pPr>
    </w:p>
    <w:p w14:paraId="4D2676DC" w14:textId="77777777" w:rsidR="003E77B6" w:rsidRPr="003E77B6" w:rsidRDefault="003E77B6" w:rsidP="003E77B6">
      <w:pPr>
        <w:spacing w:line="276" w:lineRule="auto"/>
        <w:jc w:val="both"/>
        <w:rPr>
          <w:rFonts w:ascii="Arial" w:eastAsia="Calibri" w:hAnsi="Arial" w:cs="Arial"/>
          <w:lang w:val="en-CA"/>
        </w:rPr>
      </w:pPr>
      <w:bookmarkStart w:id="13" w:name="_Hlk64540486"/>
      <w:r w:rsidRPr="003E77B6">
        <w:rPr>
          <w:rFonts w:ascii="Arial" w:eastAsia="Calibri" w:hAnsi="Arial" w:cs="Arial"/>
          <w:lang w:val="en-CA"/>
        </w:rPr>
        <w:t xml:space="preserve">The performance period for the assignment is from the date of signing, for a period of 45-man days with an execution period of three Calendar months. </w:t>
      </w:r>
    </w:p>
    <w:p w14:paraId="57AAA7E4" w14:textId="77777777" w:rsidR="003E77B6" w:rsidRPr="003E77B6" w:rsidRDefault="003E77B6" w:rsidP="003E77B6">
      <w:pPr>
        <w:ind w:left="720"/>
        <w:contextualSpacing/>
        <w:rPr>
          <w:rFonts w:ascii="Arial" w:eastAsia="Calibri" w:hAnsi="Arial" w:cs="Arial"/>
        </w:rPr>
      </w:pPr>
    </w:p>
    <w:p w14:paraId="48F7CB17" w14:textId="77777777" w:rsidR="003E77B6" w:rsidRPr="003E77B6" w:rsidRDefault="003E77B6" w:rsidP="003E77B6">
      <w:pPr>
        <w:numPr>
          <w:ilvl w:val="0"/>
          <w:numId w:val="45"/>
        </w:numPr>
        <w:autoSpaceDE w:val="0"/>
        <w:autoSpaceDN w:val="0"/>
        <w:adjustRightInd w:val="0"/>
        <w:spacing w:after="200" w:line="276" w:lineRule="auto"/>
        <w:contextualSpacing/>
        <w:jc w:val="both"/>
        <w:rPr>
          <w:rFonts w:ascii="Arial" w:eastAsia="Calibri" w:hAnsi="Arial" w:cs="Arial"/>
          <w:b/>
          <w:u w:val="single"/>
        </w:rPr>
      </w:pPr>
      <w:r w:rsidRPr="003E77B6">
        <w:rPr>
          <w:rFonts w:ascii="Arial" w:eastAsia="Calibri" w:hAnsi="Arial" w:cs="Arial"/>
          <w:b/>
          <w:u w:val="single"/>
        </w:rPr>
        <w:t xml:space="preserve">REMUNERATION </w:t>
      </w:r>
    </w:p>
    <w:p w14:paraId="65371575" w14:textId="77777777" w:rsidR="003E77B6" w:rsidRPr="003E77B6" w:rsidRDefault="003E77B6" w:rsidP="003E77B6">
      <w:pPr>
        <w:ind w:left="720"/>
        <w:contextualSpacing/>
        <w:jc w:val="both"/>
        <w:rPr>
          <w:rFonts w:ascii="Arial" w:eastAsia="Calibri" w:hAnsi="Arial" w:cs="Arial"/>
        </w:rPr>
      </w:pPr>
    </w:p>
    <w:p w14:paraId="0D3F1D1F" w14:textId="77777777" w:rsidR="003E77B6" w:rsidRPr="003E77B6" w:rsidRDefault="003E77B6" w:rsidP="003E77B6">
      <w:pPr>
        <w:jc w:val="both"/>
        <w:rPr>
          <w:rFonts w:ascii="Arial" w:hAnsi="Arial" w:cs="Arial"/>
          <w:lang w:val="en-GB"/>
        </w:rPr>
      </w:pPr>
      <w:r w:rsidRPr="003E77B6">
        <w:rPr>
          <w:rFonts w:ascii="Arial" w:hAnsi="Arial" w:cs="Arial"/>
          <w:lang w:val="en-GB"/>
        </w:rPr>
        <w:t>The selected Consultant will be paid an all-inclusive fee of Euro 18,000 from the EDF 11 Fund – Trade Facilitation Budget Line.</w:t>
      </w:r>
    </w:p>
    <w:p w14:paraId="494CEC27" w14:textId="77777777" w:rsidR="003E77B6" w:rsidRPr="003E77B6" w:rsidRDefault="003E77B6" w:rsidP="003E77B6">
      <w:pPr>
        <w:spacing w:line="276" w:lineRule="auto"/>
        <w:jc w:val="both"/>
        <w:rPr>
          <w:rFonts w:ascii="Arial" w:eastAsia="Calibri" w:hAnsi="Arial" w:cs="Arial"/>
          <w:lang w:val="en-CA"/>
        </w:rPr>
      </w:pPr>
    </w:p>
    <w:bookmarkEnd w:id="13"/>
    <w:p w14:paraId="270C6F5C" w14:textId="77777777" w:rsidR="003E77B6" w:rsidRPr="003E77B6" w:rsidRDefault="003E77B6" w:rsidP="003E77B6">
      <w:pPr>
        <w:numPr>
          <w:ilvl w:val="0"/>
          <w:numId w:val="46"/>
        </w:numPr>
        <w:spacing w:after="200" w:line="276" w:lineRule="auto"/>
        <w:contextualSpacing/>
        <w:jc w:val="both"/>
        <w:rPr>
          <w:rFonts w:ascii="Arial" w:eastAsia="Calibri" w:hAnsi="Arial" w:cs="Arial"/>
          <w:b/>
          <w:color w:val="000000"/>
          <w:u w:val="single"/>
        </w:rPr>
      </w:pPr>
      <w:r w:rsidRPr="003E77B6">
        <w:rPr>
          <w:rFonts w:ascii="Arial" w:eastAsia="Calibri" w:hAnsi="Arial" w:cs="Arial"/>
          <w:b/>
          <w:color w:val="000000"/>
          <w:u w:val="single"/>
        </w:rPr>
        <w:t>THE OUTPUTS /DELIVERABLES</w:t>
      </w:r>
    </w:p>
    <w:p w14:paraId="2318D213" w14:textId="77777777" w:rsidR="003E77B6" w:rsidRPr="003E77B6" w:rsidRDefault="003E77B6" w:rsidP="003E77B6">
      <w:pPr>
        <w:spacing w:after="200" w:line="276" w:lineRule="auto"/>
        <w:ind w:left="360"/>
        <w:contextualSpacing/>
        <w:jc w:val="both"/>
        <w:rPr>
          <w:rFonts w:ascii="Arial" w:eastAsia="Calibri" w:hAnsi="Arial" w:cs="Arial"/>
          <w:b/>
          <w:color w:val="000000"/>
          <w:u w:val="single"/>
        </w:rPr>
      </w:pPr>
    </w:p>
    <w:p w14:paraId="0A3FD87B" w14:textId="77777777" w:rsidR="003E77B6" w:rsidRPr="003E77B6" w:rsidRDefault="003E77B6" w:rsidP="003E77B6">
      <w:pPr>
        <w:numPr>
          <w:ilvl w:val="0"/>
          <w:numId w:val="47"/>
        </w:numPr>
        <w:autoSpaceDE w:val="0"/>
        <w:autoSpaceDN w:val="0"/>
        <w:adjustRightInd w:val="0"/>
        <w:spacing w:after="200" w:line="276" w:lineRule="auto"/>
        <w:contextualSpacing/>
        <w:jc w:val="both"/>
        <w:rPr>
          <w:rFonts w:ascii="Arial" w:eastAsia="Calibri" w:hAnsi="Arial" w:cs="Arial"/>
          <w:color w:val="000000"/>
        </w:rPr>
      </w:pPr>
      <w:r w:rsidRPr="003E77B6">
        <w:rPr>
          <w:rFonts w:ascii="Arial" w:eastAsia="Calibri" w:hAnsi="Arial" w:cs="Arial"/>
        </w:rPr>
        <w:t xml:space="preserve">Inception report on the </w:t>
      </w:r>
      <w:r w:rsidRPr="003E77B6">
        <w:rPr>
          <w:rFonts w:ascii="Arial" w:eastAsia="Calibri" w:hAnsi="Arial" w:cs="Arial"/>
          <w:color w:val="000000"/>
          <w:lang w:eastAsia="en-GB"/>
        </w:rPr>
        <w:t xml:space="preserve">development of the COMESA Business visa </w:t>
      </w:r>
      <w:r w:rsidRPr="003E77B6">
        <w:rPr>
          <w:rFonts w:ascii="Arial" w:eastAsia="Calibri" w:hAnsi="Arial" w:cs="Arial"/>
        </w:rPr>
        <w:t>which should include:</w:t>
      </w:r>
    </w:p>
    <w:p w14:paraId="4E60954A" w14:textId="77777777" w:rsidR="003E77B6" w:rsidRPr="003E77B6" w:rsidRDefault="003E77B6" w:rsidP="003E77B6">
      <w:pPr>
        <w:widowControl w:val="0"/>
        <w:numPr>
          <w:ilvl w:val="2"/>
          <w:numId w:val="48"/>
        </w:numPr>
        <w:autoSpaceDE w:val="0"/>
        <w:autoSpaceDN w:val="0"/>
        <w:adjustRightInd w:val="0"/>
        <w:spacing w:after="200" w:line="276" w:lineRule="auto"/>
        <w:contextualSpacing/>
        <w:jc w:val="both"/>
        <w:rPr>
          <w:rFonts w:ascii="Arial" w:eastAsia="Calibri" w:hAnsi="Arial" w:cs="Arial"/>
        </w:rPr>
      </w:pPr>
      <w:r w:rsidRPr="003E77B6">
        <w:rPr>
          <w:rFonts w:ascii="Arial" w:eastAsia="Calibri" w:hAnsi="Arial" w:cs="Arial"/>
        </w:rPr>
        <w:t xml:space="preserve">Background – Objective and description of the consultant’s understanding of the tasks.  </w:t>
      </w:r>
    </w:p>
    <w:p w14:paraId="6A4C10F8" w14:textId="77777777" w:rsidR="003E77B6" w:rsidRPr="003E77B6" w:rsidRDefault="003E77B6" w:rsidP="003E77B6">
      <w:pPr>
        <w:widowControl w:val="0"/>
        <w:numPr>
          <w:ilvl w:val="2"/>
          <w:numId w:val="48"/>
        </w:numPr>
        <w:autoSpaceDE w:val="0"/>
        <w:autoSpaceDN w:val="0"/>
        <w:adjustRightInd w:val="0"/>
        <w:spacing w:after="200" w:line="276" w:lineRule="auto"/>
        <w:contextualSpacing/>
        <w:jc w:val="both"/>
        <w:rPr>
          <w:rFonts w:ascii="Arial" w:eastAsia="Calibri" w:hAnsi="Arial" w:cs="Arial"/>
        </w:rPr>
      </w:pPr>
      <w:r w:rsidRPr="003E77B6">
        <w:rPr>
          <w:rFonts w:ascii="Arial" w:eastAsia="Calibri" w:hAnsi="Arial" w:cs="Arial"/>
        </w:rPr>
        <w:t xml:space="preserve">Approach and Methodology – Explain approach and methodology, data collection and interview questions. Provide a list of stakeholders to be interviewed </w:t>
      </w:r>
      <w:proofErr w:type="gramStart"/>
      <w:r w:rsidRPr="003E77B6">
        <w:rPr>
          <w:rFonts w:ascii="Arial" w:eastAsia="Calibri" w:hAnsi="Arial" w:cs="Arial"/>
        </w:rPr>
        <w:t>etc.;</w:t>
      </w:r>
      <w:proofErr w:type="gramEnd"/>
      <w:r w:rsidRPr="003E77B6">
        <w:rPr>
          <w:rFonts w:ascii="Arial" w:eastAsia="Calibri" w:hAnsi="Arial" w:cs="Arial"/>
        </w:rPr>
        <w:t xml:space="preserve"> </w:t>
      </w:r>
    </w:p>
    <w:p w14:paraId="0333F92D" w14:textId="77777777" w:rsidR="003E77B6" w:rsidRPr="003E77B6" w:rsidRDefault="003E77B6" w:rsidP="003E77B6">
      <w:pPr>
        <w:widowControl w:val="0"/>
        <w:numPr>
          <w:ilvl w:val="2"/>
          <w:numId w:val="48"/>
        </w:numPr>
        <w:autoSpaceDE w:val="0"/>
        <w:autoSpaceDN w:val="0"/>
        <w:adjustRightInd w:val="0"/>
        <w:spacing w:after="200" w:line="276" w:lineRule="auto"/>
        <w:contextualSpacing/>
        <w:jc w:val="both"/>
        <w:rPr>
          <w:rFonts w:ascii="Arial" w:eastAsia="Calibri" w:hAnsi="Arial" w:cs="Arial"/>
        </w:rPr>
      </w:pPr>
      <w:r w:rsidRPr="003E77B6">
        <w:rPr>
          <w:rFonts w:ascii="Arial" w:eastAsia="Calibri" w:hAnsi="Arial" w:cs="Arial"/>
        </w:rPr>
        <w:t xml:space="preserve">Work plan – Sequencing activities with timelines including meeting schedules and field </w:t>
      </w:r>
      <w:proofErr w:type="gramStart"/>
      <w:r w:rsidRPr="003E77B6">
        <w:rPr>
          <w:rFonts w:ascii="Arial" w:eastAsia="Calibri" w:hAnsi="Arial" w:cs="Arial"/>
        </w:rPr>
        <w:t>visits;</w:t>
      </w:r>
      <w:proofErr w:type="gramEnd"/>
      <w:r w:rsidRPr="003E77B6">
        <w:rPr>
          <w:rFonts w:ascii="Arial" w:eastAsia="Calibri" w:hAnsi="Arial" w:cs="Arial"/>
        </w:rPr>
        <w:t xml:space="preserve"> </w:t>
      </w:r>
    </w:p>
    <w:p w14:paraId="7BEAE938" w14:textId="77777777" w:rsidR="003E77B6" w:rsidRPr="003E77B6" w:rsidRDefault="003E77B6" w:rsidP="003E77B6">
      <w:pPr>
        <w:widowControl w:val="0"/>
        <w:numPr>
          <w:ilvl w:val="2"/>
          <w:numId w:val="48"/>
        </w:numPr>
        <w:autoSpaceDE w:val="0"/>
        <w:autoSpaceDN w:val="0"/>
        <w:adjustRightInd w:val="0"/>
        <w:spacing w:after="200" w:line="276" w:lineRule="auto"/>
        <w:contextualSpacing/>
        <w:jc w:val="both"/>
        <w:rPr>
          <w:rFonts w:ascii="Arial" w:eastAsia="Calibri" w:hAnsi="Arial" w:cs="Arial"/>
        </w:rPr>
      </w:pPr>
      <w:r w:rsidRPr="003E77B6">
        <w:rPr>
          <w:rFonts w:ascii="Arial" w:eastAsia="Calibri" w:hAnsi="Arial" w:cs="Arial"/>
        </w:rPr>
        <w:t>Survey instrument</w:t>
      </w:r>
    </w:p>
    <w:p w14:paraId="7E01FA2F" w14:textId="77777777" w:rsidR="003E77B6" w:rsidRPr="003E77B6" w:rsidRDefault="003E77B6" w:rsidP="003E77B6">
      <w:pPr>
        <w:widowControl w:val="0"/>
        <w:numPr>
          <w:ilvl w:val="2"/>
          <w:numId w:val="48"/>
        </w:numPr>
        <w:autoSpaceDE w:val="0"/>
        <w:autoSpaceDN w:val="0"/>
        <w:adjustRightInd w:val="0"/>
        <w:spacing w:after="200" w:line="276" w:lineRule="auto"/>
        <w:contextualSpacing/>
        <w:jc w:val="both"/>
        <w:rPr>
          <w:rFonts w:ascii="Arial" w:eastAsia="Calibri" w:hAnsi="Arial" w:cs="Arial"/>
        </w:rPr>
      </w:pPr>
      <w:r w:rsidRPr="003E77B6">
        <w:rPr>
          <w:rFonts w:ascii="Arial" w:eastAsia="Calibri" w:hAnsi="Arial" w:cs="Arial"/>
        </w:rPr>
        <w:t>Report format/structure.</w:t>
      </w:r>
    </w:p>
    <w:p w14:paraId="2CE7E31F" w14:textId="77777777" w:rsidR="003E77B6" w:rsidRPr="003E77B6" w:rsidRDefault="003E77B6" w:rsidP="003E77B6">
      <w:pPr>
        <w:widowControl w:val="0"/>
        <w:autoSpaceDE w:val="0"/>
        <w:autoSpaceDN w:val="0"/>
        <w:adjustRightInd w:val="0"/>
        <w:spacing w:after="200" w:line="276" w:lineRule="auto"/>
        <w:ind w:left="720"/>
        <w:contextualSpacing/>
        <w:jc w:val="both"/>
        <w:rPr>
          <w:rFonts w:ascii="Arial" w:eastAsia="Calibri" w:hAnsi="Arial" w:cs="Arial"/>
        </w:rPr>
      </w:pPr>
    </w:p>
    <w:p w14:paraId="5700F474" w14:textId="77777777" w:rsidR="003E77B6" w:rsidRPr="003E77B6" w:rsidRDefault="003E77B6" w:rsidP="003E77B6">
      <w:pPr>
        <w:widowControl w:val="0"/>
        <w:numPr>
          <w:ilvl w:val="1"/>
          <w:numId w:val="48"/>
        </w:numPr>
        <w:autoSpaceDE w:val="0"/>
        <w:autoSpaceDN w:val="0"/>
        <w:adjustRightInd w:val="0"/>
        <w:spacing w:after="200" w:line="276" w:lineRule="auto"/>
        <w:contextualSpacing/>
        <w:jc w:val="both"/>
        <w:rPr>
          <w:rFonts w:ascii="Arial" w:eastAsia="Calibri" w:hAnsi="Arial" w:cs="Arial"/>
        </w:rPr>
      </w:pPr>
      <w:r w:rsidRPr="003E77B6">
        <w:rPr>
          <w:rFonts w:ascii="Arial" w:eastAsia="Calibri" w:hAnsi="Arial" w:cs="Arial"/>
        </w:rPr>
        <w:t>Draft Report which should include:</w:t>
      </w:r>
    </w:p>
    <w:p w14:paraId="5AAED7F6" w14:textId="77777777" w:rsidR="003E77B6" w:rsidRPr="003E77B6" w:rsidRDefault="003E77B6" w:rsidP="003E77B6">
      <w:pPr>
        <w:numPr>
          <w:ilvl w:val="2"/>
          <w:numId w:val="48"/>
        </w:numPr>
        <w:spacing w:after="200" w:line="276" w:lineRule="auto"/>
        <w:contextualSpacing/>
        <w:jc w:val="both"/>
        <w:rPr>
          <w:rFonts w:ascii="Arial" w:eastAsia="Calibri" w:hAnsi="Arial" w:cs="Arial"/>
        </w:rPr>
      </w:pPr>
      <w:r w:rsidRPr="003E77B6">
        <w:rPr>
          <w:rFonts w:ascii="Arial" w:eastAsia="Calibri" w:hAnsi="Arial" w:cs="Arial"/>
        </w:rPr>
        <w:t>Analysis on the movement of businesspersons in COMESA region.</w:t>
      </w:r>
    </w:p>
    <w:p w14:paraId="009FDFB3" w14:textId="77777777" w:rsidR="003E77B6" w:rsidRPr="003E77B6" w:rsidRDefault="003E77B6" w:rsidP="003E77B6">
      <w:pPr>
        <w:numPr>
          <w:ilvl w:val="2"/>
          <w:numId w:val="48"/>
        </w:numPr>
        <w:spacing w:after="200" w:line="276" w:lineRule="auto"/>
        <w:contextualSpacing/>
        <w:jc w:val="both"/>
        <w:rPr>
          <w:rFonts w:ascii="Arial" w:eastAsia="Calibri" w:hAnsi="Arial" w:cs="Arial"/>
        </w:rPr>
      </w:pPr>
      <w:r w:rsidRPr="003E77B6">
        <w:rPr>
          <w:rFonts w:ascii="Arial" w:eastAsia="Calibri" w:hAnsi="Arial" w:cs="Arial"/>
        </w:rPr>
        <w:t xml:space="preserve">Progress on the implementation of business visa by member states </w:t>
      </w:r>
    </w:p>
    <w:p w14:paraId="105575A6" w14:textId="77777777" w:rsidR="003E77B6" w:rsidRPr="003E77B6" w:rsidRDefault="003E77B6" w:rsidP="003E77B6">
      <w:pPr>
        <w:numPr>
          <w:ilvl w:val="2"/>
          <w:numId w:val="48"/>
        </w:numPr>
        <w:spacing w:after="200" w:line="276" w:lineRule="auto"/>
        <w:contextualSpacing/>
        <w:jc w:val="both"/>
        <w:rPr>
          <w:rFonts w:ascii="Arial" w:eastAsia="Calibri" w:hAnsi="Arial" w:cs="Arial"/>
        </w:rPr>
      </w:pPr>
      <w:r w:rsidRPr="003E77B6">
        <w:rPr>
          <w:rFonts w:ascii="Arial" w:eastAsia="Calibri" w:hAnsi="Arial" w:cs="Arial"/>
        </w:rPr>
        <w:t>Proposed measures to improve movement of businesspersons in the COMESA region</w:t>
      </w:r>
    </w:p>
    <w:p w14:paraId="398F2DCF" w14:textId="77777777" w:rsidR="003E77B6" w:rsidRPr="003E77B6" w:rsidRDefault="003E77B6" w:rsidP="003E77B6">
      <w:pPr>
        <w:numPr>
          <w:ilvl w:val="2"/>
          <w:numId w:val="48"/>
        </w:numPr>
        <w:spacing w:after="200" w:line="276" w:lineRule="auto"/>
        <w:contextualSpacing/>
        <w:jc w:val="both"/>
        <w:rPr>
          <w:rFonts w:ascii="Arial" w:eastAsia="Calibri" w:hAnsi="Arial" w:cs="Arial"/>
        </w:rPr>
      </w:pPr>
      <w:r w:rsidRPr="003E77B6">
        <w:rPr>
          <w:rFonts w:ascii="Arial" w:eastAsia="Calibri" w:hAnsi="Arial" w:cs="Arial"/>
        </w:rPr>
        <w:t>Proposed measures on the implementation of business visa in COMESA region</w:t>
      </w:r>
    </w:p>
    <w:p w14:paraId="44DD2EA3" w14:textId="77777777" w:rsidR="003E77B6" w:rsidRPr="003E77B6" w:rsidRDefault="003E77B6" w:rsidP="003E77B6">
      <w:pPr>
        <w:ind w:left="450"/>
        <w:contextualSpacing/>
        <w:jc w:val="both"/>
        <w:rPr>
          <w:rFonts w:ascii="Arial" w:eastAsia="Calibri" w:hAnsi="Arial" w:cs="Arial"/>
        </w:rPr>
      </w:pPr>
    </w:p>
    <w:p w14:paraId="7452E97F" w14:textId="77777777" w:rsidR="003E77B6" w:rsidRPr="003E77B6" w:rsidRDefault="003E77B6" w:rsidP="003E77B6">
      <w:pPr>
        <w:widowControl w:val="0"/>
        <w:numPr>
          <w:ilvl w:val="1"/>
          <w:numId w:val="48"/>
        </w:numPr>
        <w:autoSpaceDE w:val="0"/>
        <w:autoSpaceDN w:val="0"/>
        <w:adjustRightInd w:val="0"/>
        <w:contextualSpacing/>
        <w:jc w:val="both"/>
        <w:rPr>
          <w:rFonts w:ascii="Arial" w:eastAsia="Calibri" w:hAnsi="Arial" w:cs="Arial"/>
        </w:rPr>
      </w:pPr>
      <w:r w:rsidRPr="003E77B6">
        <w:rPr>
          <w:rFonts w:ascii="Arial" w:eastAsia="Calibri" w:hAnsi="Arial" w:cs="Arial"/>
        </w:rPr>
        <w:t>Final Report which should include:</w:t>
      </w:r>
    </w:p>
    <w:p w14:paraId="2BD49583" w14:textId="77777777" w:rsidR="003E77B6" w:rsidRPr="003E77B6" w:rsidRDefault="003E77B6" w:rsidP="003E77B6">
      <w:pPr>
        <w:numPr>
          <w:ilvl w:val="2"/>
          <w:numId w:val="48"/>
        </w:numPr>
        <w:spacing w:after="200" w:line="276" w:lineRule="auto"/>
        <w:ind w:left="851" w:hanging="567"/>
        <w:contextualSpacing/>
        <w:jc w:val="both"/>
        <w:rPr>
          <w:rFonts w:ascii="Arial" w:eastAsia="Calibri" w:hAnsi="Arial" w:cs="Arial"/>
        </w:rPr>
      </w:pPr>
      <w:r w:rsidRPr="003E77B6">
        <w:rPr>
          <w:rFonts w:ascii="Arial" w:eastAsia="Calibri" w:hAnsi="Arial" w:cs="Arial"/>
        </w:rPr>
        <w:t>Analysis on the movement of businesspersons in COMESA region.</w:t>
      </w:r>
    </w:p>
    <w:p w14:paraId="15789D7B" w14:textId="77777777" w:rsidR="003E77B6" w:rsidRPr="003E77B6" w:rsidRDefault="003E77B6" w:rsidP="003E77B6">
      <w:pPr>
        <w:numPr>
          <w:ilvl w:val="2"/>
          <w:numId w:val="48"/>
        </w:numPr>
        <w:spacing w:after="200" w:line="276" w:lineRule="auto"/>
        <w:ind w:left="851" w:hanging="567"/>
        <w:contextualSpacing/>
        <w:jc w:val="both"/>
        <w:rPr>
          <w:rFonts w:ascii="Arial" w:eastAsia="Calibri" w:hAnsi="Arial" w:cs="Arial"/>
        </w:rPr>
      </w:pPr>
      <w:r w:rsidRPr="003E77B6">
        <w:rPr>
          <w:rFonts w:ascii="Arial" w:eastAsia="Calibri" w:hAnsi="Arial" w:cs="Arial"/>
        </w:rPr>
        <w:t xml:space="preserve">Progress on the implementation of business visa by member states </w:t>
      </w:r>
    </w:p>
    <w:p w14:paraId="4F3E37D2" w14:textId="77777777" w:rsidR="003E77B6" w:rsidRPr="003E77B6" w:rsidRDefault="003E77B6" w:rsidP="003E77B6">
      <w:pPr>
        <w:numPr>
          <w:ilvl w:val="2"/>
          <w:numId w:val="48"/>
        </w:numPr>
        <w:spacing w:after="200" w:line="276" w:lineRule="auto"/>
        <w:ind w:left="851" w:hanging="567"/>
        <w:contextualSpacing/>
        <w:jc w:val="both"/>
        <w:rPr>
          <w:rFonts w:ascii="Arial" w:eastAsia="Calibri" w:hAnsi="Arial" w:cs="Arial"/>
        </w:rPr>
      </w:pPr>
      <w:r w:rsidRPr="003E77B6">
        <w:rPr>
          <w:rFonts w:ascii="Arial" w:eastAsia="Calibri" w:hAnsi="Arial" w:cs="Arial"/>
        </w:rPr>
        <w:t>Proposed measures to improve movement of businesspersons in the COMESA region</w:t>
      </w:r>
    </w:p>
    <w:p w14:paraId="20F05FB6" w14:textId="77777777" w:rsidR="003E77B6" w:rsidRPr="003E77B6" w:rsidRDefault="003E77B6" w:rsidP="003E77B6">
      <w:pPr>
        <w:numPr>
          <w:ilvl w:val="2"/>
          <w:numId w:val="48"/>
        </w:numPr>
        <w:spacing w:after="200" w:line="276" w:lineRule="auto"/>
        <w:ind w:left="851" w:hanging="567"/>
        <w:contextualSpacing/>
        <w:jc w:val="both"/>
        <w:rPr>
          <w:rFonts w:ascii="Arial" w:eastAsia="Calibri" w:hAnsi="Arial" w:cs="Arial"/>
        </w:rPr>
      </w:pPr>
      <w:r w:rsidRPr="003E77B6">
        <w:rPr>
          <w:rFonts w:ascii="Arial" w:eastAsia="Calibri" w:hAnsi="Arial" w:cs="Arial"/>
        </w:rPr>
        <w:t>Proposed measures on the implementation of business visa in COMESA region</w:t>
      </w:r>
    </w:p>
    <w:p w14:paraId="40949C96" w14:textId="77777777" w:rsidR="003E77B6" w:rsidRPr="003E77B6" w:rsidRDefault="003E77B6" w:rsidP="003E77B6">
      <w:pPr>
        <w:widowControl w:val="0"/>
        <w:autoSpaceDE w:val="0"/>
        <w:autoSpaceDN w:val="0"/>
        <w:adjustRightInd w:val="0"/>
        <w:ind w:left="720"/>
        <w:jc w:val="both"/>
        <w:rPr>
          <w:rFonts w:ascii="Arial" w:eastAsia="Calibri" w:hAnsi="Arial" w:cs="Arial"/>
          <w:lang w:val="en-GB"/>
        </w:rPr>
      </w:pPr>
    </w:p>
    <w:p w14:paraId="20480DAC" w14:textId="77777777" w:rsidR="003E77B6" w:rsidRPr="003E77B6" w:rsidRDefault="003E77B6" w:rsidP="003E77B6">
      <w:pPr>
        <w:numPr>
          <w:ilvl w:val="0"/>
          <w:numId w:val="48"/>
        </w:numPr>
        <w:contextualSpacing/>
        <w:jc w:val="both"/>
        <w:rPr>
          <w:rFonts w:ascii="Arial" w:eastAsia="Calibri" w:hAnsi="Arial" w:cs="Arial"/>
          <w:b/>
          <w:bCs/>
          <w:u w:val="single"/>
        </w:rPr>
      </w:pPr>
      <w:r w:rsidRPr="003E77B6">
        <w:rPr>
          <w:rFonts w:ascii="Arial" w:eastAsia="Calibri" w:hAnsi="Arial" w:cs="Arial"/>
          <w:b/>
          <w:bCs/>
          <w:u w:val="single"/>
        </w:rPr>
        <w:t xml:space="preserve">TIMELINES FOR UNDERTAKING THE ASSIGNMENT </w:t>
      </w:r>
    </w:p>
    <w:p w14:paraId="07413789" w14:textId="77777777" w:rsidR="003E77B6" w:rsidRPr="003E77B6" w:rsidRDefault="003E77B6" w:rsidP="003E77B6">
      <w:pPr>
        <w:ind w:left="360"/>
        <w:contextualSpacing/>
        <w:jc w:val="both"/>
        <w:rPr>
          <w:rFonts w:ascii="Arial" w:eastAsia="Calibri" w:hAnsi="Arial" w:cs="Arial"/>
          <w:b/>
          <w:bCs/>
          <w:u w:val="single"/>
        </w:rPr>
      </w:pPr>
    </w:p>
    <w:p w14:paraId="6BFC3126" w14:textId="77777777" w:rsidR="003E77B6" w:rsidRPr="003E77B6" w:rsidRDefault="003E77B6" w:rsidP="003E77B6">
      <w:pPr>
        <w:spacing w:line="276" w:lineRule="auto"/>
        <w:jc w:val="both"/>
        <w:rPr>
          <w:rFonts w:ascii="Arial" w:eastAsia="Calibri" w:hAnsi="Arial" w:cs="Arial"/>
          <w:lang w:val="en-CA"/>
        </w:rPr>
      </w:pPr>
      <w:r w:rsidRPr="003E77B6">
        <w:rPr>
          <w:rFonts w:ascii="Arial" w:eastAsia="Calibri" w:hAnsi="Arial" w:cs="Arial"/>
          <w:lang w:val="en-CA"/>
        </w:rPr>
        <w:t xml:space="preserve">The table below shows the expected outputs and the timeline for the assignment. </w:t>
      </w:r>
    </w:p>
    <w:tbl>
      <w:tblPr>
        <w:tblW w:w="0" w:type="auto"/>
        <w:tblCellMar>
          <w:left w:w="0" w:type="dxa"/>
          <w:right w:w="0" w:type="dxa"/>
        </w:tblCellMar>
        <w:tblLook w:val="04A0" w:firstRow="1" w:lastRow="0" w:firstColumn="1" w:lastColumn="0" w:noHBand="0" w:noVBand="1"/>
      </w:tblPr>
      <w:tblGrid>
        <w:gridCol w:w="2689"/>
        <w:gridCol w:w="3211"/>
        <w:gridCol w:w="1137"/>
        <w:gridCol w:w="1612"/>
      </w:tblGrid>
      <w:tr w:rsidR="003E77B6" w:rsidRPr="003E77B6" w14:paraId="36F14C19" w14:textId="77777777" w:rsidTr="0054562C">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F6695A" w14:textId="77777777" w:rsidR="003E77B6" w:rsidRPr="003E77B6" w:rsidRDefault="003E77B6" w:rsidP="003E77B6">
            <w:pPr>
              <w:jc w:val="both"/>
              <w:rPr>
                <w:rFonts w:ascii="Arial" w:hAnsi="Arial" w:cs="Arial"/>
                <w:b/>
                <w:bCs/>
                <w:lang w:val="en-CA"/>
              </w:rPr>
            </w:pPr>
            <w:r w:rsidRPr="003E77B6">
              <w:rPr>
                <w:rFonts w:ascii="Arial" w:hAnsi="Arial" w:cs="Arial"/>
                <w:b/>
                <w:bCs/>
                <w:lang w:val="en-CA"/>
              </w:rPr>
              <w:t>OUTPUT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486ED" w14:textId="77777777" w:rsidR="003E77B6" w:rsidRPr="003E77B6" w:rsidRDefault="003E77B6" w:rsidP="003E77B6">
            <w:pPr>
              <w:jc w:val="both"/>
              <w:rPr>
                <w:rFonts w:ascii="Arial" w:hAnsi="Arial" w:cs="Arial"/>
                <w:b/>
                <w:bCs/>
                <w:lang w:val="en-CA"/>
              </w:rPr>
            </w:pPr>
            <w:r w:rsidRPr="003E77B6">
              <w:rPr>
                <w:rFonts w:ascii="Arial" w:hAnsi="Arial" w:cs="Arial"/>
                <w:b/>
                <w:bCs/>
                <w:lang w:val="en-CA"/>
              </w:rPr>
              <w:t>DESCRIPTION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8F4C9" w14:textId="77777777" w:rsidR="003E77B6" w:rsidRPr="003E77B6" w:rsidRDefault="003E77B6" w:rsidP="003E77B6">
            <w:pPr>
              <w:jc w:val="center"/>
              <w:rPr>
                <w:rFonts w:ascii="Arial" w:hAnsi="Arial" w:cs="Arial"/>
                <w:b/>
                <w:bCs/>
                <w:lang w:val="en-CA"/>
              </w:rPr>
            </w:pPr>
            <w:r w:rsidRPr="003E77B6">
              <w:rPr>
                <w:rFonts w:ascii="Arial" w:hAnsi="Arial" w:cs="Arial"/>
                <w:b/>
                <w:bCs/>
                <w:lang w:val="en-CA"/>
              </w:rPr>
              <w:t>PERIOD</w:t>
            </w:r>
          </w:p>
        </w:tc>
        <w:tc>
          <w:tcPr>
            <w:tcW w:w="1695" w:type="dxa"/>
            <w:tcBorders>
              <w:top w:val="single" w:sz="8" w:space="0" w:color="auto"/>
              <w:left w:val="nil"/>
              <w:bottom w:val="single" w:sz="8" w:space="0" w:color="auto"/>
              <w:right w:val="single" w:sz="8" w:space="0" w:color="auto"/>
            </w:tcBorders>
          </w:tcPr>
          <w:p w14:paraId="2C438FD3" w14:textId="77777777" w:rsidR="003E77B6" w:rsidRPr="003E77B6" w:rsidRDefault="003E77B6" w:rsidP="003E77B6">
            <w:pPr>
              <w:jc w:val="both"/>
              <w:rPr>
                <w:rFonts w:ascii="Arial" w:hAnsi="Arial" w:cs="Arial"/>
                <w:b/>
                <w:bCs/>
                <w:lang w:val="en-CA"/>
              </w:rPr>
            </w:pPr>
            <w:r w:rsidRPr="003E77B6">
              <w:rPr>
                <w:rFonts w:ascii="Arial" w:hAnsi="Arial" w:cs="Arial"/>
                <w:b/>
                <w:bCs/>
                <w:lang w:val="en-CA"/>
              </w:rPr>
              <w:t xml:space="preserve">LOCATION DETAILS </w:t>
            </w:r>
          </w:p>
        </w:tc>
      </w:tr>
      <w:tr w:rsidR="003E77B6" w:rsidRPr="003E77B6" w14:paraId="14117EDB" w14:textId="77777777" w:rsidTr="0054562C">
        <w:trPr>
          <w:trHeight w:val="425"/>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128A2" w14:textId="77777777" w:rsidR="003E77B6" w:rsidRPr="003E77B6" w:rsidRDefault="003E77B6" w:rsidP="003E77B6">
            <w:pPr>
              <w:jc w:val="both"/>
              <w:rPr>
                <w:rFonts w:ascii="Arial" w:hAnsi="Arial" w:cs="Arial"/>
                <w:lang w:val="en-CA"/>
              </w:rPr>
            </w:pPr>
            <w:r w:rsidRPr="003E77B6">
              <w:rPr>
                <w:rFonts w:ascii="Arial" w:hAnsi="Arial" w:cs="Arial"/>
                <w:lang w:val="en-CA"/>
              </w:rPr>
              <w:t>Inception report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180A89D"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Submission of inception report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D1801B" w14:textId="77777777" w:rsidR="003E77B6" w:rsidRPr="003E77B6" w:rsidRDefault="003E77B6" w:rsidP="003E77B6">
            <w:pPr>
              <w:jc w:val="center"/>
              <w:rPr>
                <w:rFonts w:ascii="Arial" w:hAnsi="Arial" w:cs="Arial"/>
                <w:lang w:val="en-CA"/>
              </w:rPr>
            </w:pPr>
            <w:r w:rsidRPr="003E77B6">
              <w:rPr>
                <w:rFonts w:ascii="Arial" w:hAnsi="Arial" w:cs="Arial"/>
                <w:lang w:val="en-CA"/>
              </w:rPr>
              <w:t>5 days</w:t>
            </w:r>
          </w:p>
        </w:tc>
        <w:tc>
          <w:tcPr>
            <w:tcW w:w="1695" w:type="dxa"/>
            <w:tcBorders>
              <w:top w:val="nil"/>
              <w:left w:val="nil"/>
              <w:bottom w:val="single" w:sz="8" w:space="0" w:color="auto"/>
              <w:right w:val="single" w:sz="8" w:space="0" w:color="auto"/>
            </w:tcBorders>
          </w:tcPr>
          <w:p w14:paraId="432C42F5" w14:textId="77777777" w:rsidR="003E77B6" w:rsidRPr="003E77B6" w:rsidRDefault="003E77B6" w:rsidP="003E77B6">
            <w:pPr>
              <w:jc w:val="both"/>
              <w:rPr>
                <w:rFonts w:ascii="Arial" w:hAnsi="Arial" w:cs="Arial"/>
                <w:b/>
                <w:bCs/>
                <w:lang w:val="en-CA"/>
              </w:rPr>
            </w:pPr>
            <w:r w:rsidRPr="003E77B6">
              <w:rPr>
                <w:rFonts w:ascii="Arial" w:eastAsia="Calibri" w:hAnsi="Arial" w:cs="Arial"/>
                <w:bCs/>
                <w:lang w:val="en-CA"/>
              </w:rPr>
              <w:t>Home based</w:t>
            </w:r>
          </w:p>
        </w:tc>
      </w:tr>
      <w:tr w:rsidR="003E77B6" w:rsidRPr="003E77B6" w14:paraId="38BF97C8" w14:textId="77777777" w:rsidTr="0054562C">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C66D4"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Draft report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E41D9F5"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Submission of draft report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539173" w14:textId="77777777" w:rsidR="003E77B6" w:rsidRPr="003E77B6" w:rsidRDefault="003E77B6" w:rsidP="003E77B6">
            <w:pPr>
              <w:jc w:val="center"/>
              <w:rPr>
                <w:rFonts w:ascii="Arial" w:hAnsi="Arial" w:cs="Arial"/>
                <w:lang w:val="en-CA"/>
              </w:rPr>
            </w:pPr>
            <w:r w:rsidRPr="003E77B6">
              <w:rPr>
                <w:rFonts w:ascii="Arial" w:hAnsi="Arial" w:cs="Arial"/>
                <w:lang w:val="en-CA"/>
              </w:rPr>
              <w:t>30 days</w:t>
            </w:r>
          </w:p>
        </w:tc>
        <w:tc>
          <w:tcPr>
            <w:tcW w:w="1695" w:type="dxa"/>
            <w:tcBorders>
              <w:top w:val="nil"/>
              <w:left w:val="nil"/>
              <w:bottom w:val="single" w:sz="8" w:space="0" w:color="auto"/>
              <w:right w:val="single" w:sz="8" w:space="0" w:color="auto"/>
            </w:tcBorders>
          </w:tcPr>
          <w:p w14:paraId="73FFD5F2" w14:textId="77777777" w:rsidR="003E77B6" w:rsidRPr="003E77B6" w:rsidRDefault="003E77B6" w:rsidP="003E77B6">
            <w:pPr>
              <w:jc w:val="both"/>
              <w:rPr>
                <w:rFonts w:ascii="Arial" w:hAnsi="Arial" w:cs="Arial"/>
                <w:b/>
                <w:bCs/>
                <w:lang w:val="en-CA"/>
              </w:rPr>
            </w:pPr>
            <w:r w:rsidRPr="003E77B6">
              <w:rPr>
                <w:rFonts w:ascii="Arial" w:eastAsia="Calibri" w:hAnsi="Arial" w:cs="Arial"/>
                <w:lang w:val="en-CA"/>
              </w:rPr>
              <w:t xml:space="preserve">Home based-virtual field work </w:t>
            </w:r>
          </w:p>
        </w:tc>
      </w:tr>
      <w:tr w:rsidR="003E77B6" w:rsidRPr="003E77B6" w14:paraId="2BF70BAC" w14:textId="77777777" w:rsidTr="0054562C">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E98AB"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Presentation of Draft report stated above to validation workshop and incorporate comments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BA396C2"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Presentation of draft report stated above to stakeholders at a workshop and capturing inputs of stakeholders on them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DB8AFC" w14:textId="77777777" w:rsidR="003E77B6" w:rsidRPr="003E77B6" w:rsidRDefault="003E77B6" w:rsidP="003E77B6">
            <w:pPr>
              <w:jc w:val="center"/>
              <w:rPr>
                <w:rFonts w:ascii="Arial" w:hAnsi="Arial" w:cs="Arial"/>
                <w:lang w:val="en-CA"/>
              </w:rPr>
            </w:pPr>
            <w:r w:rsidRPr="003E77B6">
              <w:rPr>
                <w:rFonts w:ascii="Arial" w:hAnsi="Arial" w:cs="Arial"/>
                <w:lang w:val="en-CA"/>
              </w:rPr>
              <w:t>4 days</w:t>
            </w:r>
          </w:p>
        </w:tc>
        <w:tc>
          <w:tcPr>
            <w:tcW w:w="1695" w:type="dxa"/>
            <w:tcBorders>
              <w:top w:val="nil"/>
              <w:left w:val="nil"/>
              <w:bottom w:val="single" w:sz="8" w:space="0" w:color="auto"/>
              <w:right w:val="single" w:sz="8" w:space="0" w:color="auto"/>
            </w:tcBorders>
          </w:tcPr>
          <w:p w14:paraId="7A6FBEC9" w14:textId="77777777" w:rsidR="003E77B6" w:rsidRPr="003E77B6" w:rsidRDefault="003E77B6" w:rsidP="003E77B6">
            <w:pPr>
              <w:rPr>
                <w:rFonts w:ascii="Arial" w:hAnsi="Arial" w:cs="Arial"/>
                <w:lang w:val="en-CA"/>
              </w:rPr>
            </w:pPr>
            <w:r w:rsidRPr="003E77B6">
              <w:rPr>
                <w:rFonts w:ascii="Arial" w:eastAsia="Calibri" w:hAnsi="Arial" w:cs="Arial"/>
                <w:bCs/>
                <w:lang w:val="en-CA"/>
              </w:rPr>
              <w:t>Home based</w:t>
            </w:r>
          </w:p>
        </w:tc>
      </w:tr>
      <w:tr w:rsidR="003E77B6" w:rsidRPr="003E77B6" w14:paraId="7347D66A" w14:textId="77777777" w:rsidTr="0054562C">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799A1"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Final report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01D8EA7" w14:textId="77777777" w:rsidR="003E77B6" w:rsidRPr="003E77B6" w:rsidRDefault="003E77B6" w:rsidP="003E77B6">
            <w:pPr>
              <w:jc w:val="both"/>
              <w:rPr>
                <w:rFonts w:ascii="Arial" w:hAnsi="Arial" w:cs="Arial"/>
                <w:lang w:val="en-CA"/>
              </w:rPr>
            </w:pPr>
            <w:r w:rsidRPr="003E77B6">
              <w:rPr>
                <w:rFonts w:ascii="Arial" w:hAnsi="Arial" w:cs="Arial"/>
                <w:lang w:val="en-CA"/>
              </w:rPr>
              <w:t xml:space="preserve">Final report submitted and approved, in accordance with the requirements of the contract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F67C5B" w14:textId="77777777" w:rsidR="003E77B6" w:rsidRPr="003E77B6" w:rsidRDefault="003E77B6" w:rsidP="003E77B6">
            <w:pPr>
              <w:jc w:val="center"/>
              <w:rPr>
                <w:rFonts w:ascii="Arial" w:hAnsi="Arial" w:cs="Arial"/>
                <w:lang w:val="en-CA"/>
              </w:rPr>
            </w:pPr>
            <w:r w:rsidRPr="003E77B6">
              <w:rPr>
                <w:rFonts w:ascii="Arial" w:hAnsi="Arial" w:cs="Arial"/>
                <w:lang w:val="en-CA"/>
              </w:rPr>
              <w:t>1 day</w:t>
            </w:r>
          </w:p>
        </w:tc>
        <w:tc>
          <w:tcPr>
            <w:tcW w:w="1695" w:type="dxa"/>
            <w:tcBorders>
              <w:top w:val="nil"/>
              <w:left w:val="nil"/>
              <w:bottom w:val="single" w:sz="8" w:space="0" w:color="auto"/>
              <w:right w:val="single" w:sz="8" w:space="0" w:color="auto"/>
            </w:tcBorders>
          </w:tcPr>
          <w:p w14:paraId="430D60D0" w14:textId="77777777" w:rsidR="003E77B6" w:rsidRPr="003E77B6" w:rsidRDefault="003E77B6" w:rsidP="003E77B6">
            <w:pPr>
              <w:rPr>
                <w:rFonts w:ascii="Arial" w:hAnsi="Arial" w:cs="Arial"/>
                <w:lang w:val="en-CA"/>
              </w:rPr>
            </w:pPr>
            <w:r w:rsidRPr="003E77B6">
              <w:rPr>
                <w:rFonts w:ascii="Arial" w:hAnsi="Arial" w:cs="Arial"/>
                <w:lang w:val="en-CA"/>
              </w:rPr>
              <w:t>Home based</w:t>
            </w:r>
          </w:p>
        </w:tc>
      </w:tr>
    </w:tbl>
    <w:p w14:paraId="25F98BF5" w14:textId="77777777" w:rsidR="003E77B6" w:rsidRPr="003E77B6" w:rsidRDefault="003E77B6" w:rsidP="003E77B6">
      <w:pPr>
        <w:spacing w:after="200" w:line="276" w:lineRule="auto"/>
        <w:ind w:left="360"/>
        <w:contextualSpacing/>
        <w:jc w:val="both"/>
        <w:rPr>
          <w:rFonts w:ascii="Arial" w:eastAsia="Calibri" w:hAnsi="Arial" w:cs="Arial"/>
          <w:b/>
          <w:bCs/>
          <w:u w:val="single"/>
        </w:rPr>
      </w:pPr>
    </w:p>
    <w:p w14:paraId="717AFBC2" w14:textId="77777777" w:rsidR="003E77B6" w:rsidRPr="003E77B6" w:rsidRDefault="003E77B6" w:rsidP="003E77B6">
      <w:pPr>
        <w:numPr>
          <w:ilvl w:val="0"/>
          <w:numId w:val="48"/>
        </w:numPr>
        <w:spacing w:after="200" w:line="276" w:lineRule="auto"/>
        <w:contextualSpacing/>
        <w:jc w:val="both"/>
        <w:rPr>
          <w:rFonts w:ascii="Arial" w:eastAsia="Calibri" w:hAnsi="Arial" w:cs="Arial"/>
          <w:b/>
          <w:bCs/>
          <w:u w:val="single"/>
        </w:rPr>
      </w:pPr>
      <w:r w:rsidRPr="003E77B6">
        <w:rPr>
          <w:rFonts w:ascii="Arial" w:eastAsia="Calibri" w:hAnsi="Arial" w:cs="Arial"/>
          <w:b/>
          <w:bCs/>
          <w:u w:val="single"/>
        </w:rPr>
        <w:t xml:space="preserve">PROFILE OF THE INDIVIDUAL CONSULTANT </w:t>
      </w:r>
    </w:p>
    <w:p w14:paraId="161945CE" w14:textId="77777777" w:rsidR="003E77B6" w:rsidRPr="003E77B6" w:rsidRDefault="003E77B6" w:rsidP="003E77B6">
      <w:pPr>
        <w:jc w:val="both"/>
        <w:rPr>
          <w:rFonts w:ascii="Arial" w:eastAsia="Batang" w:hAnsi="Arial" w:cs="Arial"/>
          <w:lang w:val="en-GB"/>
        </w:rPr>
      </w:pPr>
      <w:r w:rsidRPr="003E77B6">
        <w:rPr>
          <w:rFonts w:ascii="Arial" w:eastAsia="Batang" w:hAnsi="Arial" w:cs="Arial"/>
          <w:lang w:val="en-GB"/>
        </w:rPr>
        <w:t xml:space="preserve">The Individual </w:t>
      </w:r>
      <w:r w:rsidRPr="003E77B6">
        <w:rPr>
          <w:rFonts w:ascii="Arial" w:hAnsi="Arial" w:cs="Arial"/>
          <w:lang w:val="en-GB"/>
        </w:rPr>
        <w:t xml:space="preserve">consultant should have </w:t>
      </w:r>
      <w:r w:rsidRPr="003E77B6">
        <w:rPr>
          <w:rFonts w:ascii="Arial" w:eastAsia="Batang" w:hAnsi="Arial" w:cs="Arial"/>
          <w:lang w:val="en-GB"/>
        </w:rPr>
        <w:t>the following minimum qualifications to undertake consultancy work: -</w:t>
      </w:r>
    </w:p>
    <w:p w14:paraId="62979AEB" w14:textId="77777777" w:rsidR="003E77B6" w:rsidRPr="003E77B6" w:rsidRDefault="003E77B6" w:rsidP="003E77B6">
      <w:pPr>
        <w:jc w:val="both"/>
        <w:rPr>
          <w:rFonts w:ascii="Arial" w:eastAsia="Batang" w:hAnsi="Arial" w:cs="Arial"/>
          <w:lang w:val="en-GB"/>
        </w:rPr>
      </w:pPr>
    </w:p>
    <w:p w14:paraId="6D1F1437" w14:textId="77777777" w:rsidR="003E77B6" w:rsidRPr="003E77B6" w:rsidRDefault="003E77B6" w:rsidP="003E77B6">
      <w:pPr>
        <w:numPr>
          <w:ilvl w:val="0"/>
          <w:numId w:val="43"/>
        </w:numPr>
        <w:ind w:left="284" w:hanging="284"/>
        <w:jc w:val="both"/>
        <w:rPr>
          <w:rFonts w:ascii="Arial" w:hAnsi="Arial" w:cs="Arial"/>
          <w:lang w:val="en-GB"/>
        </w:rPr>
      </w:pPr>
      <w:r w:rsidRPr="003E77B6">
        <w:rPr>
          <w:rFonts w:ascii="Arial" w:hAnsi="Arial" w:cs="Arial"/>
          <w:lang w:val="en-GB"/>
        </w:rPr>
        <w:t xml:space="preserve">Degree in law, economics and/or international migration or trade policy/ related fields. </w:t>
      </w:r>
    </w:p>
    <w:p w14:paraId="5C5782EE" w14:textId="77777777" w:rsidR="003E77B6" w:rsidRPr="003E77B6" w:rsidRDefault="003E77B6" w:rsidP="003E77B6">
      <w:pPr>
        <w:numPr>
          <w:ilvl w:val="0"/>
          <w:numId w:val="43"/>
        </w:numPr>
        <w:ind w:left="284" w:hanging="284"/>
        <w:jc w:val="both"/>
        <w:rPr>
          <w:rFonts w:ascii="Arial" w:hAnsi="Arial" w:cs="Arial"/>
          <w:lang w:val="en-GB"/>
        </w:rPr>
      </w:pPr>
      <w:r w:rsidRPr="003E77B6">
        <w:rPr>
          <w:rFonts w:ascii="Arial" w:hAnsi="Arial" w:cs="Arial"/>
          <w:lang w:val="en-GB"/>
        </w:rPr>
        <w:t xml:space="preserve">At least 7 years of proven working experience on regional integration issues.  </w:t>
      </w:r>
    </w:p>
    <w:p w14:paraId="2446D588" w14:textId="77777777" w:rsidR="003E77B6" w:rsidRPr="003E77B6" w:rsidRDefault="003E77B6" w:rsidP="003E77B6">
      <w:pPr>
        <w:numPr>
          <w:ilvl w:val="0"/>
          <w:numId w:val="43"/>
        </w:numPr>
        <w:ind w:left="284" w:hanging="284"/>
        <w:jc w:val="both"/>
        <w:rPr>
          <w:rFonts w:ascii="Arial" w:hAnsi="Arial" w:cs="Arial"/>
          <w:lang w:val="en-GB"/>
        </w:rPr>
      </w:pPr>
      <w:r w:rsidRPr="003E77B6">
        <w:rPr>
          <w:rFonts w:ascii="Arial" w:hAnsi="Arial" w:cs="Arial"/>
          <w:lang w:val="en-GB"/>
        </w:rPr>
        <w:t xml:space="preserve">Must have technical background and experience in the regional migration policy and the movement of persons in regional integration and must have undertaken similar studies </w:t>
      </w:r>
      <w:proofErr w:type="gramStart"/>
      <w:r w:rsidRPr="003E77B6">
        <w:rPr>
          <w:rFonts w:ascii="Arial" w:hAnsi="Arial" w:cs="Arial"/>
          <w:lang w:val="en-GB"/>
        </w:rPr>
        <w:t>in the area of</w:t>
      </w:r>
      <w:proofErr w:type="gramEnd"/>
      <w:r w:rsidRPr="003E77B6">
        <w:rPr>
          <w:rFonts w:ascii="Arial" w:hAnsi="Arial" w:cs="Arial"/>
          <w:lang w:val="en-GB"/>
        </w:rPr>
        <w:t xml:space="preserve"> focus at regional or international level.</w:t>
      </w:r>
    </w:p>
    <w:p w14:paraId="4C7A798E" w14:textId="77777777" w:rsidR="003E77B6" w:rsidRPr="003E77B6" w:rsidRDefault="003E77B6" w:rsidP="003E77B6">
      <w:pPr>
        <w:numPr>
          <w:ilvl w:val="0"/>
          <w:numId w:val="43"/>
        </w:numPr>
        <w:ind w:left="284" w:hanging="284"/>
        <w:jc w:val="both"/>
        <w:rPr>
          <w:rFonts w:ascii="Arial" w:hAnsi="Arial" w:cs="Arial"/>
          <w:lang w:val="en-GB"/>
        </w:rPr>
      </w:pPr>
      <w:r w:rsidRPr="003E77B6">
        <w:rPr>
          <w:rFonts w:ascii="Arial" w:hAnsi="Arial" w:cs="Arial"/>
          <w:lang w:val="en-GB"/>
        </w:rPr>
        <w:lastRenderedPageBreak/>
        <w:t>Proven working experience in similar national or regional and international studies.</w:t>
      </w:r>
    </w:p>
    <w:p w14:paraId="11960A71" w14:textId="77777777" w:rsidR="003E77B6" w:rsidRPr="003E77B6" w:rsidRDefault="003E77B6" w:rsidP="003E77B6">
      <w:pPr>
        <w:numPr>
          <w:ilvl w:val="0"/>
          <w:numId w:val="43"/>
        </w:numPr>
        <w:ind w:left="284" w:hanging="284"/>
        <w:jc w:val="both"/>
        <w:rPr>
          <w:rFonts w:ascii="Arial" w:hAnsi="Arial" w:cs="Arial"/>
          <w:lang w:val="en-GB"/>
        </w:rPr>
      </w:pPr>
      <w:r w:rsidRPr="003E77B6">
        <w:rPr>
          <w:rFonts w:ascii="Arial" w:hAnsi="Arial" w:cs="Arial"/>
          <w:lang w:val="en-GB"/>
        </w:rPr>
        <w:t xml:space="preserve">Proven capacity to interact with national and international stakeholders in public and private sectors in COMESA region.  </w:t>
      </w:r>
    </w:p>
    <w:p w14:paraId="441B39F6" w14:textId="77777777" w:rsidR="003E77B6" w:rsidRPr="003E77B6" w:rsidRDefault="003E77B6" w:rsidP="003E77B6">
      <w:pPr>
        <w:ind w:left="284" w:hanging="284"/>
        <w:contextualSpacing/>
        <w:jc w:val="both"/>
        <w:rPr>
          <w:rFonts w:ascii="Arial" w:eastAsia="Calibri" w:hAnsi="Arial" w:cs="Arial"/>
          <w:lang w:val="en-CA"/>
        </w:rPr>
      </w:pPr>
    </w:p>
    <w:p w14:paraId="14264349" w14:textId="62D54DF4" w:rsidR="001161C5" w:rsidRDefault="001161C5" w:rsidP="001161C5">
      <w:pPr>
        <w:jc w:val="both"/>
        <w:rPr>
          <w:rFonts w:ascii="Arial" w:hAnsi="Arial" w:cs="Arial"/>
        </w:rPr>
      </w:pPr>
    </w:p>
    <w:p w14:paraId="2C1C83A0" w14:textId="5CF25FE0" w:rsidR="003E77B6" w:rsidRDefault="003E77B6" w:rsidP="001161C5">
      <w:pPr>
        <w:jc w:val="both"/>
        <w:rPr>
          <w:rFonts w:ascii="Arial" w:hAnsi="Arial" w:cs="Arial"/>
        </w:rPr>
      </w:pPr>
    </w:p>
    <w:p w14:paraId="5954EA8B" w14:textId="29B6ABFE" w:rsidR="003E77B6" w:rsidRDefault="003E77B6" w:rsidP="001161C5">
      <w:pPr>
        <w:jc w:val="both"/>
        <w:rPr>
          <w:rFonts w:ascii="Arial" w:hAnsi="Arial" w:cs="Arial"/>
        </w:rPr>
      </w:pPr>
    </w:p>
    <w:p w14:paraId="5FF0EC6A" w14:textId="38AA80BD" w:rsidR="003E77B6" w:rsidRDefault="003E77B6" w:rsidP="001161C5">
      <w:pPr>
        <w:jc w:val="both"/>
        <w:rPr>
          <w:rFonts w:ascii="Arial" w:hAnsi="Arial" w:cs="Arial"/>
        </w:rPr>
      </w:pPr>
    </w:p>
    <w:p w14:paraId="0019B186" w14:textId="74BC1381" w:rsidR="003E77B6" w:rsidRDefault="003E77B6" w:rsidP="001161C5">
      <w:pPr>
        <w:jc w:val="both"/>
        <w:rPr>
          <w:rFonts w:ascii="Arial" w:hAnsi="Arial" w:cs="Arial"/>
        </w:rPr>
      </w:pPr>
    </w:p>
    <w:p w14:paraId="6E45340C" w14:textId="6FEAA578" w:rsidR="003E77B6" w:rsidRDefault="003E77B6" w:rsidP="001161C5">
      <w:pPr>
        <w:jc w:val="both"/>
        <w:rPr>
          <w:rFonts w:ascii="Arial" w:hAnsi="Arial" w:cs="Arial"/>
        </w:rPr>
      </w:pPr>
    </w:p>
    <w:p w14:paraId="17DAE934" w14:textId="44312610" w:rsidR="003E77B6" w:rsidRDefault="003E77B6" w:rsidP="001161C5">
      <w:pPr>
        <w:jc w:val="both"/>
        <w:rPr>
          <w:rFonts w:ascii="Arial" w:hAnsi="Arial" w:cs="Arial"/>
        </w:rPr>
      </w:pPr>
    </w:p>
    <w:p w14:paraId="2C8E1A2B" w14:textId="628E9BBE" w:rsidR="003E77B6" w:rsidRDefault="003E77B6" w:rsidP="001161C5">
      <w:pPr>
        <w:jc w:val="both"/>
        <w:rPr>
          <w:rFonts w:ascii="Arial" w:hAnsi="Arial" w:cs="Arial"/>
        </w:rPr>
      </w:pPr>
    </w:p>
    <w:p w14:paraId="13F9A3BD" w14:textId="6B0B49B9" w:rsidR="003E77B6" w:rsidRDefault="003E77B6" w:rsidP="001161C5">
      <w:pPr>
        <w:jc w:val="both"/>
        <w:rPr>
          <w:rFonts w:ascii="Arial" w:hAnsi="Arial" w:cs="Arial"/>
        </w:rPr>
      </w:pPr>
    </w:p>
    <w:p w14:paraId="2B1823A9" w14:textId="581CE222" w:rsidR="003E77B6" w:rsidRDefault="003E77B6" w:rsidP="001161C5">
      <w:pPr>
        <w:jc w:val="both"/>
        <w:rPr>
          <w:rFonts w:ascii="Arial" w:hAnsi="Arial" w:cs="Arial"/>
        </w:rPr>
      </w:pPr>
    </w:p>
    <w:p w14:paraId="671C2716" w14:textId="3E14770C" w:rsidR="003E77B6" w:rsidRDefault="003E77B6" w:rsidP="001161C5">
      <w:pPr>
        <w:jc w:val="both"/>
        <w:rPr>
          <w:rFonts w:ascii="Arial" w:hAnsi="Arial" w:cs="Arial"/>
        </w:rPr>
      </w:pPr>
    </w:p>
    <w:p w14:paraId="3227CB19" w14:textId="3BA7395A" w:rsidR="003E77B6" w:rsidRDefault="003E77B6" w:rsidP="001161C5">
      <w:pPr>
        <w:jc w:val="both"/>
        <w:rPr>
          <w:rFonts w:ascii="Arial" w:hAnsi="Arial" w:cs="Arial"/>
        </w:rPr>
      </w:pPr>
    </w:p>
    <w:p w14:paraId="194FFF2D" w14:textId="2CFD0DC8" w:rsidR="003E77B6" w:rsidRDefault="003E77B6" w:rsidP="001161C5">
      <w:pPr>
        <w:jc w:val="both"/>
        <w:rPr>
          <w:rFonts w:ascii="Arial" w:hAnsi="Arial" w:cs="Arial"/>
        </w:rPr>
      </w:pPr>
    </w:p>
    <w:p w14:paraId="0306807C" w14:textId="2B7BCBD2" w:rsidR="003E77B6" w:rsidRDefault="003E77B6" w:rsidP="001161C5">
      <w:pPr>
        <w:jc w:val="both"/>
        <w:rPr>
          <w:rFonts w:ascii="Arial" w:hAnsi="Arial" w:cs="Arial"/>
        </w:rPr>
      </w:pPr>
    </w:p>
    <w:p w14:paraId="474708AA" w14:textId="0B243648" w:rsidR="003E77B6" w:rsidRDefault="003E77B6" w:rsidP="001161C5">
      <w:pPr>
        <w:jc w:val="both"/>
        <w:rPr>
          <w:rFonts w:ascii="Arial" w:hAnsi="Arial" w:cs="Arial"/>
        </w:rPr>
      </w:pPr>
    </w:p>
    <w:p w14:paraId="07431771" w14:textId="77777777" w:rsidR="003E77B6" w:rsidRDefault="003E77B6" w:rsidP="001161C5">
      <w:pPr>
        <w:jc w:val="both"/>
        <w:rPr>
          <w:rFonts w:ascii="Arial" w:hAnsi="Arial" w:cs="Arial"/>
        </w:rPr>
      </w:pPr>
    </w:p>
    <w:p w14:paraId="162A9A17" w14:textId="7B6620D2" w:rsidR="002A7100" w:rsidRDefault="002A7100" w:rsidP="001161C5">
      <w:pPr>
        <w:jc w:val="both"/>
        <w:rPr>
          <w:rFonts w:ascii="Arial" w:hAnsi="Arial" w:cs="Arial"/>
        </w:rPr>
      </w:pPr>
    </w:p>
    <w:p w14:paraId="18060889" w14:textId="3A822724" w:rsidR="002A7100" w:rsidRDefault="002A7100" w:rsidP="001161C5">
      <w:pPr>
        <w:jc w:val="both"/>
        <w:rPr>
          <w:rFonts w:ascii="Arial" w:hAnsi="Arial" w:cs="Arial"/>
        </w:rPr>
      </w:pPr>
    </w:p>
    <w:p w14:paraId="2E2472D6" w14:textId="06FF4D84" w:rsidR="002A7100" w:rsidRDefault="002A7100" w:rsidP="001161C5">
      <w:pPr>
        <w:jc w:val="both"/>
        <w:rPr>
          <w:rFonts w:ascii="Arial" w:hAnsi="Arial" w:cs="Arial"/>
        </w:rPr>
      </w:pPr>
    </w:p>
    <w:p w14:paraId="0B4D740F" w14:textId="356A1248" w:rsidR="00AD5419" w:rsidRDefault="00AD5419" w:rsidP="001161C5">
      <w:pPr>
        <w:jc w:val="both"/>
        <w:rPr>
          <w:rFonts w:ascii="Arial" w:hAnsi="Arial" w:cs="Arial"/>
        </w:rPr>
      </w:pPr>
    </w:p>
    <w:p w14:paraId="414C1BCA" w14:textId="33E6EEC4" w:rsidR="00AD5419" w:rsidRDefault="00AD5419" w:rsidP="001161C5">
      <w:pPr>
        <w:jc w:val="both"/>
        <w:rPr>
          <w:rFonts w:ascii="Arial" w:hAnsi="Arial" w:cs="Arial"/>
        </w:rPr>
      </w:pPr>
    </w:p>
    <w:p w14:paraId="3D62AF31" w14:textId="0DE7CA6A" w:rsidR="003E77B6" w:rsidRDefault="003E77B6" w:rsidP="001161C5">
      <w:pPr>
        <w:jc w:val="both"/>
        <w:rPr>
          <w:rFonts w:ascii="Arial" w:hAnsi="Arial" w:cs="Arial"/>
        </w:rPr>
      </w:pPr>
    </w:p>
    <w:p w14:paraId="104CEF4C" w14:textId="7284DF38" w:rsidR="003E77B6" w:rsidRDefault="003E77B6" w:rsidP="001161C5">
      <w:pPr>
        <w:jc w:val="both"/>
        <w:rPr>
          <w:rFonts w:ascii="Arial" w:hAnsi="Arial" w:cs="Arial"/>
        </w:rPr>
      </w:pPr>
    </w:p>
    <w:p w14:paraId="6E74526A" w14:textId="7F8A9C13" w:rsidR="003E77B6" w:rsidRDefault="003E77B6" w:rsidP="001161C5">
      <w:pPr>
        <w:jc w:val="both"/>
        <w:rPr>
          <w:rFonts w:ascii="Arial" w:hAnsi="Arial" w:cs="Arial"/>
        </w:rPr>
      </w:pPr>
    </w:p>
    <w:p w14:paraId="03927094" w14:textId="23F591FE" w:rsidR="003E77B6" w:rsidRDefault="003E77B6" w:rsidP="001161C5">
      <w:pPr>
        <w:jc w:val="both"/>
        <w:rPr>
          <w:rFonts w:ascii="Arial" w:hAnsi="Arial" w:cs="Arial"/>
        </w:rPr>
      </w:pPr>
    </w:p>
    <w:p w14:paraId="1EEE87E8" w14:textId="3FE07F76" w:rsidR="003E77B6" w:rsidRDefault="003E77B6" w:rsidP="001161C5">
      <w:pPr>
        <w:jc w:val="both"/>
        <w:rPr>
          <w:rFonts w:ascii="Arial" w:hAnsi="Arial" w:cs="Arial"/>
        </w:rPr>
      </w:pPr>
    </w:p>
    <w:p w14:paraId="2286A3D7" w14:textId="22483E02" w:rsidR="003E77B6" w:rsidRDefault="003E77B6" w:rsidP="001161C5">
      <w:pPr>
        <w:jc w:val="both"/>
        <w:rPr>
          <w:rFonts w:ascii="Arial" w:hAnsi="Arial" w:cs="Arial"/>
        </w:rPr>
      </w:pPr>
    </w:p>
    <w:p w14:paraId="487F9078" w14:textId="60D618D8" w:rsidR="003E77B6" w:rsidRDefault="003E77B6" w:rsidP="001161C5">
      <w:pPr>
        <w:jc w:val="both"/>
        <w:rPr>
          <w:rFonts w:ascii="Arial" w:hAnsi="Arial" w:cs="Arial"/>
        </w:rPr>
      </w:pPr>
    </w:p>
    <w:p w14:paraId="1083FABA" w14:textId="32366665" w:rsidR="003E77B6" w:rsidRDefault="003E77B6" w:rsidP="001161C5">
      <w:pPr>
        <w:jc w:val="both"/>
        <w:rPr>
          <w:rFonts w:ascii="Arial" w:hAnsi="Arial" w:cs="Arial"/>
        </w:rPr>
      </w:pPr>
    </w:p>
    <w:p w14:paraId="6C030CB3" w14:textId="4C0B3154" w:rsidR="003E77B6" w:rsidRDefault="003E77B6" w:rsidP="001161C5">
      <w:pPr>
        <w:jc w:val="both"/>
        <w:rPr>
          <w:rFonts w:ascii="Arial" w:hAnsi="Arial" w:cs="Arial"/>
        </w:rPr>
      </w:pPr>
    </w:p>
    <w:p w14:paraId="6470388F" w14:textId="4036A602" w:rsidR="003E77B6" w:rsidRDefault="003E77B6" w:rsidP="001161C5">
      <w:pPr>
        <w:jc w:val="both"/>
        <w:rPr>
          <w:rFonts w:ascii="Arial" w:hAnsi="Arial" w:cs="Arial"/>
        </w:rPr>
      </w:pPr>
    </w:p>
    <w:p w14:paraId="0B8B6F53" w14:textId="7F3A7966" w:rsidR="003E77B6" w:rsidRDefault="003E77B6" w:rsidP="001161C5">
      <w:pPr>
        <w:jc w:val="both"/>
        <w:rPr>
          <w:rFonts w:ascii="Arial" w:hAnsi="Arial" w:cs="Arial"/>
        </w:rPr>
      </w:pPr>
    </w:p>
    <w:p w14:paraId="01502B61" w14:textId="7B9CDC4F" w:rsidR="003E77B6" w:rsidRDefault="003E77B6" w:rsidP="001161C5">
      <w:pPr>
        <w:jc w:val="both"/>
        <w:rPr>
          <w:rFonts w:ascii="Arial" w:hAnsi="Arial" w:cs="Arial"/>
        </w:rPr>
      </w:pPr>
    </w:p>
    <w:p w14:paraId="4BBCCC1E" w14:textId="24EF8539" w:rsidR="003E77B6" w:rsidRDefault="003E77B6" w:rsidP="001161C5">
      <w:pPr>
        <w:jc w:val="both"/>
        <w:rPr>
          <w:rFonts w:ascii="Arial" w:hAnsi="Arial" w:cs="Arial"/>
        </w:rPr>
      </w:pPr>
    </w:p>
    <w:p w14:paraId="13D6ABE2" w14:textId="2D8CBE37" w:rsidR="003E77B6" w:rsidRDefault="003E77B6" w:rsidP="001161C5">
      <w:pPr>
        <w:jc w:val="both"/>
        <w:rPr>
          <w:rFonts w:ascii="Arial" w:hAnsi="Arial" w:cs="Arial"/>
        </w:rPr>
      </w:pPr>
    </w:p>
    <w:p w14:paraId="0B6A17E7" w14:textId="0023BD2F" w:rsidR="003E77B6" w:rsidRDefault="003E77B6" w:rsidP="001161C5">
      <w:pPr>
        <w:jc w:val="both"/>
        <w:rPr>
          <w:rFonts w:ascii="Arial" w:hAnsi="Arial" w:cs="Arial"/>
        </w:rPr>
      </w:pPr>
    </w:p>
    <w:p w14:paraId="761D5364" w14:textId="5E1520AF" w:rsidR="003E77B6" w:rsidRDefault="003E77B6" w:rsidP="001161C5">
      <w:pPr>
        <w:jc w:val="both"/>
        <w:rPr>
          <w:rFonts w:ascii="Arial" w:hAnsi="Arial" w:cs="Arial"/>
        </w:rPr>
      </w:pPr>
    </w:p>
    <w:p w14:paraId="6B93BD74" w14:textId="1DD7E9DA" w:rsidR="003E77B6" w:rsidRDefault="003E77B6" w:rsidP="001161C5">
      <w:pPr>
        <w:jc w:val="both"/>
        <w:rPr>
          <w:rFonts w:ascii="Arial" w:hAnsi="Arial" w:cs="Arial"/>
        </w:rPr>
      </w:pPr>
    </w:p>
    <w:p w14:paraId="7F331A72" w14:textId="668A87D7" w:rsidR="003E77B6" w:rsidRDefault="003E77B6" w:rsidP="001161C5">
      <w:pPr>
        <w:jc w:val="both"/>
        <w:rPr>
          <w:rFonts w:ascii="Arial" w:hAnsi="Arial" w:cs="Arial"/>
        </w:rPr>
      </w:pPr>
    </w:p>
    <w:p w14:paraId="6B8A29D4" w14:textId="2E73AB58" w:rsidR="003E77B6" w:rsidRDefault="003E77B6" w:rsidP="001161C5">
      <w:pPr>
        <w:jc w:val="both"/>
        <w:rPr>
          <w:rFonts w:ascii="Arial" w:hAnsi="Arial" w:cs="Arial"/>
        </w:rPr>
      </w:pPr>
    </w:p>
    <w:p w14:paraId="2681163A" w14:textId="413E7EF2" w:rsidR="003E77B6" w:rsidRDefault="003E77B6" w:rsidP="001161C5">
      <w:pPr>
        <w:jc w:val="both"/>
        <w:rPr>
          <w:rFonts w:ascii="Arial" w:hAnsi="Arial" w:cs="Arial"/>
        </w:rPr>
      </w:pPr>
    </w:p>
    <w:p w14:paraId="1598D585" w14:textId="77777777" w:rsidR="003E77B6" w:rsidRDefault="003E77B6" w:rsidP="001161C5">
      <w:pPr>
        <w:jc w:val="both"/>
        <w:rPr>
          <w:rFonts w:ascii="Arial" w:hAnsi="Arial" w:cs="Arial"/>
        </w:rPr>
      </w:pPr>
    </w:p>
    <w:p w14:paraId="780469A8" w14:textId="5C56384F" w:rsidR="00AD5419" w:rsidRDefault="00AD5419" w:rsidP="001161C5">
      <w:pPr>
        <w:jc w:val="both"/>
        <w:rPr>
          <w:rFonts w:ascii="Arial" w:hAnsi="Arial" w:cs="Arial"/>
        </w:rPr>
      </w:pPr>
    </w:p>
    <w:p w14:paraId="72BB064A" w14:textId="77777777" w:rsidR="00AD5419" w:rsidRPr="00F162D9" w:rsidRDefault="00AD5419" w:rsidP="001161C5">
      <w:pPr>
        <w:jc w:val="both"/>
        <w:rPr>
          <w:rFonts w:ascii="Arial" w:hAnsi="Arial" w:cs="Arial"/>
        </w:rPr>
      </w:pPr>
    </w:p>
    <w:p w14:paraId="1AF00603" w14:textId="77777777" w:rsidR="00CE72FE" w:rsidRDefault="00CE72FE" w:rsidP="004569B5">
      <w:pPr>
        <w:jc w:val="both"/>
        <w:rPr>
          <w:rFonts w:ascii="Arial" w:hAnsi="Arial" w:cs="Arial"/>
        </w:rPr>
      </w:pPr>
    </w:p>
    <w:p w14:paraId="061878D1"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73DFA4F7" w14:textId="77777777" w:rsidR="00382375" w:rsidRPr="0035455F" w:rsidRDefault="00382375" w:rsidP="00382375">
      <w:pPr>
        <w:jc w:val="center"/>
        <w:rPr>
          <w:rFonts w:ascii="Arial" w:hAnsi="Arial" w:cs="Arial"/>
          <w:b/>
          <w:lang w:val="en-GB"/>
        </w:rPr>
      </w:pPr>
    </w:p>
    <w:p w14:paraId="65C89D0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3CF4C7" w14:textId="53F9EABE" w:rsidR="0022736B" w:rsidRPr="0035455F" w:rsidRDefault="008441B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 xml:space="preserve">COVER LETTER FOR THE EXPESSION OF INTEREST FOR THE </w:t>
        </w:r>
        <w:r w:rsidR="00030D95">
          <w:rPr>
            <w:rStyle w:val="Hyperlink"/>
            <w:rFonts w:ascii="Arial" w:hAnsi="Arial" w:cs="Arial"/>
            <w:noProof/>
            <w:lang w:val="en-GB"/>
          </w:rPr>
          <w:t xml:space="preserve">   </w:t>
        </w:r>
        <w:r w:rsidR="0022736B" w:rsidRPr="0035455F">
          <w:rPr>
            <w:rStyle w:val="Hyperlink"/>
            <w:rFonts w:ascii="Arial" w:hAnsi="Arial" w:cs="Arial"/>
            <w:noProof/>
            <w:lang w:val="en-GB"/>
          </w:rPr>
          <w:t>PROJECT</w:t>
        </w:r>
        <w:r w:rsidR="0022736B" w:rsidRPr="0035455F">
          <w:rPr>
            <w:rFonts w:ascii="Arial" w:hAnsi="Arial" w:cs="Arial"/>
            <w:noProof/>
            <w:webHidden/>
          </w:rPr>
          <w:tab/>
        </w:r>
      </w:hyperlink>
      <w:r w:rsidR="00030D95">
        <w:rPr>
          <w:rFonts w:ascii="Arial" w:hAnsi="Arial" w:cs="Arial"/>
          <w:noProof/>
        </w:rPr>
        <w:t>10</w:t>
      </w:r>
    </w:p>
    <w:p w14:paraId="29874AF7" w14:textId="4CA47623" w:rsidR="0022736B" w:rsidRPr="0035455F" w:rsidRDefault="000B5FEE">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w:t>
        </w:r>
        <w:r w:rsidR="00030D95">
          <w:rPr>
            <w:rFonts w:ascii="Arial" w:hAnsi="Arial" w:cs="Arial"/>
            <w:noProof/>
            <w:webHidden/>
          </w:rPr>
          <w:t>1</w:t>
        </w:r>
        <w:r w:rsidR="008441B6" w:rsidRPr="0035455F">
          <w:rPr>
            <w:rFonts w:ascii="Arial" w:hAnsi="Arial" w:cs="Arial"/>
            <w:noProof/>
            <w:webHidden/>
          </w:rPr>
          <w:fldChar w:fldCharType="end"/>
        </w:r>
      </w:hyperlink>
    </w:p>
    <w:p w14:paraId="4653A2F2" w14:textId="40A92C99" w:rsidR="0022736B" w:rsidRPr="0035455F" w:rsidRDefault="000B5FEE">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w:t>
        </w:r>
        <w:r w:rsidR="00030D95">
          <w:rPr>
            <w:rFonts w:ascii="Arial" w:hAnsi="Arial" w:cs="Arial"/>
            <w:noProof/>
            <w:webHidden/>
          </w:rPr>
          <w:t>5</w:t>
        </w:r>
        <w:r w:rsidR="008441B6" w:rsidRPr="0035455F">
          <w:rPr>
            <w:rFonts w:ascii="Arial" w:hAnsi="Arial" w:cs="Arial"/>
            <w:noProof/>
            <w:webHidden/>
          </w:rPr>
          <w:fldChar w:fldCharType="end"/>
        </w:r>
      </w:hyperlink>
    </w:p>
    <w:p w14:paraId="119F071E" w14:textId="77777777" w:rsidR="00382375" w:rsidRPr="0035455F" w:rsidRDefault="008441B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CE0BE4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74F05BFE" w14:textId="77777777" w:rsidR="00757E9A" w:rsidRDefault="00757E9A" w:rsidP="00680A7C">
      <w:pPr>
        <w:pStyle w:val="Heading1"/>
        <w:jc w:val="center"/>
        <w:rPr>
          <w:rFonts w:ascii="Arial" w:hAnsi="Arial" w:cs="Arial"/>
          <w:lang w:val="en-GB"/>
        </w:rPr>
      </w:pPr>
      <w:bookmarkStart w:id="14" w:name="_Toc267927845"/>
      <w:bookmarkStart w:id="15" w:name="_Toc397501854"/>
    </w:p>
    <w:p w14:paraId="440613F0"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4"/>
    </w:p>
    <w:p w14:paraId="3837B0FC"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1C7A06C4" w14:textId="7B439813" w:rsidR="006C2744" w:rsidRDefault="00E71D4A" w:rsidP="003E77B6">
      <w:pPr>
        <w:pStyle w:val="BodyText"/>
        <w:numPr>
          <w:ilvl w:val="0"/>
          <w:numId w:val="0"/>
        </w:numPr>
        <w:rPr>
          <w:rFonts w:ascii="Arial" w:hAnsi="Arial" w:cs="Arial"/>
          <w:b w:val="0"/>
          <w:bCs/>
          <w:lang w:val="en-GB"/>
        </w:rPr>
      </w:pPr>
      <w:r w:rsidRPr="0035455F">
        <w:rPr>
          <w:rFonts w:ascii="Arial" w:hAnsi="Arial" w:cs="Arial"/>
          <w:bCs/>
          <w:lang w:val="en-GB"/>
        </w:rPr>
        <w:t xml:space="preserve">REFERENCE NUMBER: </w:t>
      </w:r>
      <w:r w:rsidR="001B39D6">
        <w:rPr>
          <w:rFonts w:ascii="Arial" w:hAnsi="Arial" w:cs="Arial"/>
          <w:b w:val="0"/>
          <w:bCs/>
          <w:lang w:val="en-GB"/>
        </w:rPr>
        <w:t>CS/PROC/TRADE_CBC/14.10.2022/01 AFT</w:t>
      </w:r>
      <w:r w:rsidR="003E77B6" w:rsidRPr="003E77B6">
        <w:rPr>
          <w:rFonts w:ascii="Arial" w:hAnsi="Arial" w:cs="Arial"/>
          <w:b w:val="0"/>
          <w:bCs/>
          <w:lang w:val="en-GB"/>
        </w:rPr>
        <w:t xml:space="preserve"> </w:t>
      </w:r>
    </w:p>
    <w:p w14:paraId="4138A511" w14:textId="77777777" w:rsidR="003E77B6" w:rsidRDefault="003E77B6" w:rsidP="003E77B6">
      <w:pPr>
        <w:pStyle w:val="BodyText"/>
        <w:numPr>
          <w:ilvl w:val="0"/>
          <w:numId w:val="0"/>
        </w:numPr>
        <w:rPr>
          <w:rFonts w:ascii="Arial" w:hAnsi="Arial" w:cs="Arial"/>
          <w:lang w:val="en-GB"/>
        </w:rPr>
      </w:pPr>
    </w:p>
    <w:p w14:paraId="2E2D48BA" w14:textId="087AB4DD" w:rsidR="00382375" w:rsidRPr="0035455F" w:rsidRDefault="00E71D4A" w:rsidP="003E77B6">
      <w:pPr>
        <w:rPr>
          <w:rFonts w:ascii="Arial" w:hAnsi="Arial" w:cs="Arial"/>
          <w:lang w:val="en-GB"/>
        </w:rPr>
      </w:pPr>
      <w:r w:rsidRPr="003E77B6">
        <w:rPr>
          <w:rFonts w:ascii="Arial" w:hAnsi="Arial" w:cs="Arial"/>
          <w:b/>
          <w:bCs/>
          <w:lang w:val="en-GB"/>
        </w:rPr>
        <w:t>REQUEST FOR SERVICES TITLE:</w:t>
      </w:r>
      <w:r w:rsidR="006C2744" w:rsidRPr="006C2744">
        <w:rPr>
          <w:rFonts w:ascii="Arial" w:hAnsi="Arial" w:cs="Arial"/>
          <w:bCs/>
        </w:rPr>
        <w:t xml:space="preserve"> </w:t>
      </w:r>
      <w:r w:rsidR="004B7E78" w:rsidRPr="004B7E78">
        <w:rPr>
          <w:rFonts w:ascii="Arial" w:hAnsi="Arial" w:cs="Arial"/>
          <w:b/>
          <w:bCs/>
        </w:rPr>
        <w:t xml:space="preserve">- </w:t>
      </w:r>
      <w:r w:rsidR="003E77B6" w:rsidRPr="003E77B6">
        <w:rPr>
          <w:rFonts w:ascii="Arial" w:hAnsi="Arial" w:cs="Arial"/>
          <w:b/>
          <w:bCs/>
        </w:rPr>
        <w:t>SHORT TERM CONSULTANCY CONTRACT TO DETERMINE STATUS ON MOVEMENT OF BUSINESSPERSONS AND IMPLEMENTATION OF THE COMESA BUSINESS VISA IN THE REGION</w:t>
      </w:r>
    </w:p>
    <w:p w14:paraId="5D168EF9" w14:textId="77777777" w:rsidR="003E77B6" w:rsidRDefault="003E77B6" w:rsidP="00382375">
      <w:pPr>
        <w:jc w:val="right"/>
        <w:rPr>
          <w:rFonts w:ascii="Arial" w:hAnsi="Arial" w:cs="Arial"/>
          <w:i/>
          <w:lang w:val="en-GB"/>
        </w:rPr>
      </w:pPr>
    </w:p>
    <w:p w14:paraId="1A4BE648" w14:textId="3521646E" w:rsidR="00382375" w:rsidRPr="0035455F" w:rsidRDefault="006C2744" w:rsidP="00382375">
      <w:pPr>
        <w:jc w:val="right"/>
        <w:rPr>
          <w:rFonts w:ascii="Arial" w:hAnsi="Arial" w:cs="Arial"/>
          <w:lang w:val="en-GB"/>
        </w:rPr>
      </w:pPr>
      <w:r>
        <w:rPr>
          <w:rFonts w:ascii="Arial" w:hAnsi="Arial" w:cs="Arial"/>
          <w:i/>
          <w:lang w:val="en-GB"/>
        </w:rPr>
        <w:t>Country</w:t>
      </w:r>
      <w:r w:rsidR="00382375" w:rsidRPr="0035455F">
        <w:rPr>
          <w:rFonts w:ascii="Arial" w:hAnsi="Arial" w:cs="Arial"/>
          <w:i/>
          <w:lang w:val="en-GB"/>
        </w:rPr>
        <w:t xml:space="preserve">, </w:t>
      </w:r>
      <w:r>
        <w:rPr>
          <w:rFonts w:ascii="Arial" w:hAnsi="Arial" w:cs="Arial"/>
          <w:i/>
          <w:lang w:val="en-GB"/>
        </w:rPr>
        <w:t>Date</w:t>
      </w:r>
    </w:p>
    <w:p w14:paraId="6CCE2268" w14:textId="77777777" w:rsidR="00382375" w:rsidRPr="0035455F" w:rsidRDefault="00382375" w:rsidP="00382375">
      <w:pPr>
        <w:pStyle w:val="Header"/>
        <w:tabs>
          <w:tab w:val="clear" w:pos="4320"/>
          <w:tab w:val="clear" w:pos="8640"/>
        </w:tabs>
        <w:rPr>
          <w:rFonts w:ascii="Arial" w:hAnsi="Arial" w:cs="Arial"/>
          <w:lang w:val="en-GB" w:eastAsia="it-IT"/>
        </w:rPr>
      </w:pPr>
    </w:p>
    <w:p w14:paraId="3B0AF035"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2DAE07FB" w14:textId="77777777" w:rsidR="00382375" w:rsidRPr="0035455F" w:rsidRDefault="00382375" w:rsidP="00382375">
      <w:pPr>
        <w:rPr>
          <w:rFonts w:ascii="Arial" w:hAnsi="Arial" w:cs="Arial"/>
          <w:lang w:val="en-GB"/>
        </w:rPr>
      </w:pPr>
    </w:p>
    <w:p w14:paraId="08750326"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0C068FEA" w14:textId="77777777" w:rsidR="00382375" w:rsidRPr="0035455F" w:rsidRDefault="00382375" w:rsidP="00382375">
      <w:pPr>
        <w:rPr>
          <w:rFonts w:ascii="Arial" w:hAnsi="Arial" w:cs="Arial"/>
          <w:lang w:val="en-GB"/>
        </w:rPr>
      </w:pPr>
    </w:p>
    <w:p w14:paraId="72CBC5F1" w14:textId="633BB491"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w:t>
      </w:r>
      <w:r w:rsidR="00011F8D">
        <w:rPr>
          <w:rFonts w:ascii="Arial" w:hAnsi="Arial" w:cs="Arial"/>
          <w:lang w:val="en-GB"/>
        </w:rPr>
        <w:t xml:space="preserve"> __________________</w:t>
      </w:r>
      <w:r w:rsidR="00380A9F">
        <w:rPr>
          <w:rFonts w:ascii="Arial" w:hAnsi="Arial" w:cs="Arial"/>
          <w:lang w:val="en-GB"/>
        </w:rPr>
        <w:t>________</w:t>
      </w:r>
      <w:r w:rsidR="00011F8D">
        <w:rPr>
          <w:rFonts w:ascii="Arial" w:hAnsi="Arial" w:cs="Arial"/>
          <w:lang w:val="en-GB"/>
        </w:rPr>
        <w:t>____</w:t>
      </w:r>
      <w:r w:rsidR="00382375" w:rsidRPr="0035455F">
        <w:rPr>
          <w:rFonts w:ascii="Arial" w:hAnsi="Arial" w:cs="Arial"/>
          <w:lang w:val="en-GB"/>
        </w:rPr>
        <w:t xml:space="preserve">the undersigned, offer to provide the consulting services for </w:t>
      </w:r>
      <w:r w:rsidR="00115F57" w:rsidRPr="0035455F">
        <w:rPr>
          <w:rFonts w:ascii="Arial" w:hAnsi="Arial" w:cs="Arial"/>
          <w:lang w:val="en-GB"/>
        </w:rPr>
        <w:t xml:space="preserve">the </w:t>
      </w:r>
      <w:r w:rsidR="003E77B6" w:rsidRPr="003E77B6">
        <w:rPr>
          <w:rFonts w:ascii="Arial" w:hAnsi="Arial" w:cs="Arial"/>
          <w:b/>
          <w:bCs/>
          <w:i/>
          <w:lang w:val="en-GB"/>
        </w:rPr>
        <w:t xml:space="preserve">SHORT TERM CONSULTANCY CONTRACT TO DETERMINE STATUS ON MOVEMENT OF BUSINESSPERSONS AND IMPLEMENTATION OF THE COMESA BUSINESS VISA IN THE REGION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1B39D6">
        <w:rPr>
          <w:rFonts w:ascii="Arial" w:hAnsi="Arial" w:cs="Arial"/>
          <w:bCs/>
          <w:i/>
          <w:lang w:val="en-GB"/>
        </w:rPr>
        <w:t>CS/PROC/TRADE_CBC/14.10.2022/01 AFT</w:t>
      </w:r>
      <w:r w:rsidR="00382375" w:rsidRPr="0035455F">
        <w:rPr>
          <w:rFonts w:ascii="Arial" w:hAnsi="Arial" w:cs="Arial"/>
          <w:i/>
          <w:lang w:val="en-GB"/>
        </w:rPr>
        <w:t>,</w:t>
      </w:r>
      <w:r w:rsidR="00382375" w:rsidRPr="0035455F">
        <w:rPr>
          <w:rFonts w:ascii="Arial" w:hAnsi="Arial" w:cs="Arial"/>
          <w:lang w:val="en-GB"/>
        </w:rPr>
        <w:t xml:space="preserve"> dated </w:t>
      </w:r>
      <w:r w:rsidR="003E77B6">
        <w:rPr>
          <w:rFonts w:ascii="Arial" w:hAnsi="Arial" w:cs="Arial"/>
          <w:lang w:val="en-GB"/>
        </w:rPr>
        <w:t>14</w:t>
      </w:r>
      <w:r w:rsidR="003E77B6" w:rsidRPr="003E77B6">
        <w:rPr>
          <w:rFonts w:ascii="Arial" w:hAnsi="Arial" w:cs="Arial"/>
          <w:vertAlign w:val="superscript"/>
          <w:lang w:val="en-GB"/>
        </w:rPr>
        <w:t>th</w:t>
      </w:r>
      <w:r w:rsidR="003E77B6">
        <w:rPr>
          <w:rFonts w:ascii="Arial" w:hAnsi="Arial" w:cs="Arial"/>
          <w:lang w:val="en-GB"/>
        </w:rPr>
        <w:t xml:space="preserve"> October</w:t>
      </w:r>
      <w:r w:rsidR="007E73AD">
        <w:rPr>
          <w:rFonts w:ascii="Arial" w:hAnsi="Arial" w:cs="Arial"/>
          <w:lang w:val="en-GB"/>
        </w:rPr>
        <w:t>,</w:t>
      </w:r>
      <w:r w:rsidR="009E2FF3">
        <w:rPr>
          <w:rFonts w:ascii="Arial" w:hAnsi="Arial" w:cs="Arial"/>
          <w:lang w:val="en-GB"/>
        </w:rPr>
        <w:t xml:space="preserve"> 202</w:t>
      </w:r>
      <w:r w:rsidR="00011F8D">
        <w:rPr>
          <w:rFonts w:ascii="Arial" w:hAnsi="Arial" w:cs="Arial"/>
          <w:lang w:val="en-GB"/>
        </w:rPr>
        <w:t>2</w:t>
      </w:r>
      <w:r w:rsidR="009E2FF3">
        <w:rPr>
          <w:rFonts w:ascii="Arial" w:hAnsi="Arial" w:cs="Arial"/>
          <w:lang w:val="en-GB"/>
        </w:rPr>
        <w:t xml:space="preserve"> </w:t>
      </w:r>
      <w:r w:rsidR="00DA71AB" w:rsidRPr="0035455F">
        <w:rPr>
          <w:rFonts w:ascii="Arial" w:hAnsi="Arial" w:cs="Arial"/>
          <w:lang w:val="en-GB"/>
        </w:rPr>
        <w:t xml:space="preserve">for the sum of </w:t>
      </w:r>
      <w:bookmarkStart w:id="16" w:name="_Hlk54595578"/>
      <w:r w:rsidR="00030D95" w:rsidRPr="00030D95">
        <w:rPr>
          <w:rFonts w:ascii="Arial" w:hAnsi="Arial" w:cs="Arial"/>
          <w:lang w:val="en-GB"/>
        </w:rPr>
        <w:t>Euro 18,000</w:t>
      </w:r>
      <w:r w:rsidR="00DA71AB" w:rsidRPr="0035455F">
        <w:rPr>
          <w:rFonts w:ascii="Arial" w:hAnsi="Arial" w:cs="Arial"/>
          <w:lang w:val="en-GB"/>
        </w:rPr>
        <w:t xml:space="preserve">. </w:t>
      </w:r>
      <w:bookmarkEnd w:id="16"/>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0E75A8C3" w14:textId="77777777" w:rsidR="00DA71AB" w:rsidRPr="0035455F" w:rsidRDefault="00DA71AB" w:rsidP="005931AD">
      <w:pPr>
        <w:jc w:val="both"/>
        <w:rPr>
          <w:rFonts w:ascii="Arial" w:hAnsi="Arial" w:cs="Arial"/>
          <w:lang w:val="en-GB"/>
        </w:rPr>
      </w:pPr>
    </w:p>
    <w:p w14:paraId="52D7FE3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43400807" w14:textId="77777777" w:rsidR="00CD0445" w:rsidRPr="0035455F" w:rsidRDefault="00CD0445" w:rsidP="005931AD">
      <w:pPr>
        <w:jc w:val="both"/>
        <w:rPr>
          <w:rFonts w:ascii="Arial" w:hAnsi="Arial" w:cs="Arial"/>
          <w:lang w:val="en-GB"/>
        </w:rPr>
      </w:pPr>
    </w:p>
    <w:p w14:paraId="0A80C70B"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0960A3F3" w14:textId="77777777" w:rsidR="00CD0445" w:rsidRPr="0035455F" w:rsidRDefault="00CD0445" w:rsidP="005931AD">
      <w:pPr>
        <w:jc w:val="both"/>
        <w:rPr>
          <w:rFonts w:ascii="Arial" w:hAnsi="Arial" w:cs="Arial"/>
        </w:rPr>
      </w:pPr>
    </w:p>
    <w:p w14:paraId="5B7E6888"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1B7D1FA5" w14:textId="77777777" w:rsidR="00CD0445" w:rsidRPr="0035455F" w:rsidRDefault="00CD0445" w:rsidP="005931AD">
      <w:pPr>
        <w:jc w:val="both"/>
        <w:rPr>
          <w:rFonts w:ascii="Arial" w:hAnsi="Arial" w:cs="Arial"/>
          <w:lang w:val="en-GB"/>
        </w:rPr>
      </w:pPr>
    </w:p>
    <w:p w14:paraId="2A33C88C"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1FA160E7" w14:textId="77777777" w:rsidR="00382375" w:rsidRPr="0035455F" w:rsidRDefault="00382375" w:rsidP="005931AD">
      <w:pPr>
        <w:jc w:val="both"/>
        <w:rPr>
          <w:rFonts w:ascii="Arial" w:hAnsi="Arial" w:cs="Arial"/>
          <w:lang w:val="en-GB"/>
        </w:rPr>
      </w:pPr>
    </w:p>
    <w:p w14:paraId="0D0F40AF"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1D3126FC" w14:textId="77777777" w:rsidR="00382375" w:rsidRPr="0035455F" w:rsidRDefault="00382375" w:rsidP="005931AD">
      <w:pPr>
        <w:jc w:val="both"/>
        <w:rPr>
          <w:rFonts w:ascii="Arial" w:hAnsi="Arial" w:cs="Arial"/>
          <w:lang w:val="en-GB"/>
        </w:rPr>
      </w:pPr>
    </w:p>
    <w:p w14:paraId="01B147E0" w14:textId="3B0DC7B0" w:rsidR="00382375" w:rsidRPr="0035455F" w:rsidRDefault="00F06285" w:rsidP="00F06285">
      <w:pPr>
        <w:tabs>
          <w:tab w:val="right" w:pos="8460"/>
        </w:tabs>
        <w:jc w:val="both"/>
        <w:rPr>
          <w:rFonts w:ascii="Arial" w:hAnsi="Arial" w:cs="Arial"/>
          <w:u w:val="single"/>
          <w:lang w:val="en-GB"/>
        </w:rPr>
      </w:pPr>
      <w:r>
        <w:rPr>
          <w:rFonts w:ascii="Arial" w:hAnsi="Arial" w:cs="Arial"/>
          <w:lang w:val="en-GB"/>
        </w:rPr>
        <w:t xml:space="preserve">           </w:t>
      </w:r>
      <w:r w:rsidR="00382375" w:rsidRPr="0035455F">
        <w:rPr>
          <w:rFonts w:ascii="Arial" w:hAnsi="Arial" w:cs="Arial"/>
          <w:lang w:val="en-GB"/>
        </w:rPr>
        <w:t>Signature [</w:t>
      </w:r>
      <w:r w:rsidR="00382375" w:rsidRPr="0035455F">
        <w:rPr>
          <w:rFonts w:ascii="Arial" w:hAnsi="Arial" w:cs="Arial"/>
          <w:i/>
          <w:iCs/>
          <w:lang w:val="en-GB"/>
        </w:rPr>
        <w:t>In full and initials</w:t>
      </w:r>
      <w:r w:rsidR="00382375" w:rsidRPr="0035455F">
        <w:rPr>
          <w:rFonts w:ascii="Arial" w:hAnsi="Arial" w:cs="Arial"/>
          <w:lang w:val="en-GB"/>
        </w:rPr>
        <w:t xml:space="preserve">]:  </w:t>
      </w:r>
      <w:r>
        <w:rPr>
          <w:rFonts w:ascii="Brush Script MT" w:hAnsi="Brush Script MT" w:cs="Arial"/>
          <w:lang w:val="en-GB"/>
        </w:rPr>
        <w:t xml:space="preserve">                      </w:t>
      </w:r>
    </w:p>
    <w:p w14:paraId="091F03F1" w14:textId="77777777" w:rsidR="006A4750" w:rsidRPr="0035455F" w:rsidRDefault="006A4750" w:rsidP="005931AD">
      <w:pPr>
        <w:tabs>
          <w:tab w:val="right" w:pos="8460"/>
        </w:tabs>
        <w:ind w:left="720"/>
        <w:jc w:val="both"/>
        <w:rPr>
          <w:rFonts w:ascii="Arial" w:hAnsi="Arial" w:cs="Arial"/>
          <w:lang w:val="en-GB"/>
        </w:rPr>
      </w:pPr>
    </w:p>
    <w:p w14:paraId="05D6436C" w14:textId="1AB27964" w:rsidR="00382375" w:rsidRPr="0035455F" w:rsidRDefault="00382375" w:rsidP="00011F8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p>
    <w:p w14:paraId="07E526EF" w14:textId="77777777" w:rsidR="00382375" w:rsidRPr="0035455F" w:rsidRDefault="00382375" w:rsidP="005931AD">
      <w:pPr>
        <w:pStyle w:val="BodyText2"/>
        <w:pBdr>
          <w:bottom w:val="single" w:sz="4" w:space="1" w:color="auto"/>
        </w:pBdr>
        <w:rPr>
          <w:rFonts w:ascii="Arial" w:hAnsi="Arial" w:cs="Arial"/>
          <w:lang w:val="en-GB"/>
        </w:rPr>
      </w:pPr>
    </w:p>
    <w:p w14:paraId="7D136133" w14:textId="77777777" w:rsidR="00AA48EC" w:rsidRPr="0035455F" w:rsidRDefault="00AA48EC" w:rsidP="005931AD">
      <w:pPr>
        <w:pStyle w:val="BodyText2"/>
        <w:pBdr>
          <w:bottom w:val="single" w:sz="4" w:space="1" w:color="auto"/>
        </w:pBdr>
        <w:rPr>
          <w:rFonts w:ascii="Arial" w:hAnsi="Arial" w:cs="Arial"/>
          <w:lang w:val="en-GB"/>
        </w:rPr>
      </w:pPr>
    </w:p>
    <w:p w14:paraId="6B84CFEC" w14:textId="77777777" w:rsidR="00AA48EC" w:rsidRPr="0035455F" w:rsidRDefault="00AA48EC" w:rsidP="005931AD">
      <w:pPr>
        <w:pStyle w:val="BodyText2"/>
        <w:pBdr>
          <w:bottom w:val="single" w:sz="4" w:space="1" w:color="auto"/>
        </w:pBdr>
        <w:rPr>
          <w:rFonts w:ascii="Arial" w:hAnsi="Arial" w:cs="Arial"/>
          <w:lang w:val="en-GB"/>
        </w:rPr>
      </w:pPr>
    </w:p>
    <w:p w14:paraId="61298758"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113A297E" w14:textId="45C81265" w:rsidR="006A4750" w:rsidRDefault="006A4750" w:rsidP="00680A7C">
      <w:pPr>
        <w:pStyle w:val="Fett1"/>
        <w:jc w:val="center"/>
        <w:outlineLvl w:val="0"/>
        <w:rPr>
          <w:rFonts w:cs="Arial"/>
          <w:sz w:val="24"/>
          <w:szCs w:val="24"/>
          <w:lang w:val="en-GB"/>
        </w:rPr>
      </w:pPr>
      <w:bookmarkStart w:id="17" w:name="_Toc267927846"/>
      <w:r w:rsidRPr="0035455F">
        <w:rPr>
          <w:rFonts w:cs="Arial"/>
          <w:sz w:val="24"/>
          <w:szCs w:val="24"/>
          <w:lang w:val="en-GB"/>
        </w:rPr>
        <w:lastRenderedPageBreak/>
        <w:t>B.</w:t>
      </w:r>
      <w:r w:rsidRPr="0035455F">
        <w:rPr>
          <w:rFonts w:cs="Arial"/>
          <w:sz w:val="24"/>
          <w:szCs w:val="24"/>
          <w:lang w:val="en-GB"/>
        </w:rPr>
        <w:tab/>
        <w:t>CURRICULUM VITAE</w:t>
      </w:r>
      <w:bookmarkEnd w:id="17"/>
    </w:p>
    <w:p w14:paraId="27767FA4" w14:textId="080B6CFB" w:rsidR="00380A9F" w:rsidRDefault="00380A9F" w:rsidP="00680A7C">
      <w:pPr>
        <w:pStyle w:val="Fett1"/>
        <w:jc w:val="center"/>
        <w:outlineLvl w:val="0"/>
        <w:rPr>
          <w:rFonts w:cs="Arial"/>
          <w:sz w:val="24"/>
          <w:szCs w:val="24"/>
          <w:lang w:val="en-GB"/>
        </w:rPr>
      </w:pPr>
    </w:p>
    <w:p w14:paraId="3326E03A" w14:textId="77777777" w:rsidR="000A479E" w:rsidRPr="0035455F" w:rsidRDefault="000A479E" w:rsidP="006A4750">
      <w:pPr>
        <w:pBdr>
          <w:bottom w:val="single" w:sz="8" w:space="1" w:color="auto"/>
        </w:pBdr>
        <w:jc w:val="center"/>
        <w:rPr>
          <w:rFonts w:ascii="Arial" w:hAnsi="Arial" w:cs="Arial"/>
          <w:b/>
          <w:i/>
          <w:lang w:val="en-GB"/>
        </w:rPr>
      </w:pPr>
    </w:p>
    <w:p w14:paraId="7574D3AE" w14:textId="77777777" w:rsidR="006A4750" w:rsidRPr="0035455F" w:rsidRDefault="006A4750" w:rsidP="006A4750">
      <w:pPr>
        <w:jc w:val="right"/>
        <w:rPr>
          <w:rFonts w:ascii="Arial" w:hAnsi="Arial" w:cs="Arial"/>
          <w:lang w:val="en-GB"/>
        </w:rPr>
      </w:pPr>
    </w:p>
    <w:p w14:paraId="1DE9A669"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32270988" w14:textId="77777777" w:rsidTr="00EC3A43">
        <w:tc>
          <w:tcPr>
            <w:tcW w:w="3510" w:type="dxa"/>
          </w:tcPr>
          <w:p w14:paraId="27A1C8B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49DBB4C" w14:textId="6051A2DF" w:rsidR="00382375" w:rsidRPr="009E2FF3" w:rsidRDefault="00382375" w:rsidP="009E2FF3">
            <w:pPr>
              <w:rPr>
                <w:rFonts w:ascii="Arial" w:hAnsi="Arial" w:cs="Arial"/>
                <w:lang w:val="en-GB"/>
              </w:rPr>
            </w:pPr>
          </w:p>
        </w:tc>
      </w:tr>
      <w:tr w:rsidR="00382375" w:rsidRPr="0035455F" w14:paraId="7189F35B" w14:textId="77777777" w:rsidTr="00EC3A43">
        <w:tc>
          <w:tcPr>
            <w:tcW w:w="3510" w:type="dxa"/>
          </w:tcPr>
          <w:p w14:paraId="1EA585B8"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4F07991E" w14:textId="36E2382D" w:rsidR="00382375" w:rsidRPr="009E2FF3" w:rsidRDefault="00382375" w:rsidP="003141B7">
            <w:pPr>
              <w:pStyle w:val="ListParagraph"/>
              <w:suppressAutoHyphens/>
              <w:ind w:left="426"/>
              <w:rPr>
                <w:rFonts w:ascii="Arial" w:hAnsi="Arial" w:cs="Arial"/>
                <w:lang w:val="en-GB"/>
              </w:rPr>
            </w:pPr>
          </w:p>
        </w:tc>
      </w:tr>
      <w:tr w:rsidR="00382375" w:rsidRPr="0035455F" w14:paraId="15BFE75F" w14:textId="77777777" w:rsidTr="00EC3A43">
        <w:tc>
          <w:tcPr>
            <w:tcW w:w="3510" w:type="dxa"/>
          </w:tcPr>
          <w:p w14:paraId="5449D3A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F48C525" w14:textId="1F91F728" w:rsidR="00382375" w:rsidRPr="009E2FF3" w:rsidRDefault="00382375" w:rsidP="003141B7">
            <w:pPr>
              <w:pStyle w:val="ListParagraph"/>
              <w:suppressAutoHyphens/>
              <w:ind w:left="426"/>
              <w:rPr>
                <w:rFonts w:ascii="Arial" w:hAnsi="Arial" w:cs="Arial"/>
                <w:lang w:val="en-GB"/>
              </w:rPr>
            </w:pPr>
          </w:p>
        </w:tc>
      </w:tr>
      <w:tr w:rsidR="00382375" w:rsidRPr="0035455F" w14:paraId="085AF2CF" w14:textId="77777777" w:rsidTr="00EC3A43">
        <w:tc>
          <w:tcPr>
            <w:tcW w:w="3510" w:type="dxa"/>
          </w:tcPr>
          <w:p w14:paraId="7E1BF38F"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115BC32B" w14:textId="3DC38715" w:rsidR="00382375" w:rsidRPr="009E2FF3" w:rsidRDefault="00382375" w:rsidP="003141B7">
            <w:pPr>
              <w:pStyle w:val="ListParagraph"/>
              <w:suppressAutoHyphens/>
              <w:ind w:left="426"/>
              <w:rPr>
                <w:rFonts w:ascii="Arial" w:hAnsi="Arial" w:cs="Arial"/>
                <w:lang w:val="en-GB"/>
              </w:rPr>
            </w:pPr>
          </w:p>
        </w:tc>
      </w:tr>
      <w:tr w:rsidR="00382375" w:rsidRPr="0035455F" w14:paraId="708BD6F1" w14:textId="77777777" w:rsidTr="00EC3A43">
        <w:tc>
          <w:tcPr>
            <w:tcW w:w="3510" w:type="dxa"/>
          </w:tcPr>
          <w:p w14:paraId="2421ACCB"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3AEEA710"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6B70AC1C" w14:textId="77777777" w:rsidTr="00EC3A43">
        <w:tc>
          <w:tcPr>
            <w:tcW w:w="3510" w:type="dxa"/>
          </w:tcPr>
          <w:p w14:paraId="3FC1DC5A"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0B2F4BD4"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307CC368"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248AF334" w14:textId="77777777" w:rsidR="00F927D0"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p w14:paraId="3D6139E2" w14:textId="15EAD950" w:rsidR="00A96FC7" w:rsidRPr="0035455F" w:rsidRDefault="00A96FC7" w:rsidP="00A6741B">
            <w:pPr>
              <w:pStyle w:val="ListParagraph"/>
              <w:numPr>
                <w:ilvl w:val="0"/>
                <w:numId w:val="6"/>
              </w:numPr>
              <w:suppressAutoHyphens/>
              <w:ind w:left="426"/>
              <w:rPr>
                <w:rFonts w:ascii="Arial" w:hAnsi="Arial" w:cs="Arial"/>
                <w:b/>
                <w:lang w:val="en-GB"/>
              </w:rPr>
            </w:pPr>
            <w:r w:rsidRPr="00A96FC7">
              <w:rPr>
                <w:rFonts w:ascii="Arial" w:hAnsi="Arial" w:cs="Arial"/>
                <w:b/>
                <w:lang w:val="en-GB"/>
              </w:rPr>
              <w:t>Education:</w:t>
            </w:r>
          </w:p>
        </w:tc>
        <w:tc>
          <w:tcPr>
            <w:tcW w:w="6237" w:type="dxa"/>
          </w:tcPr>
          <w:p w14:paraId="04B9EAC8" w14:textId="11220A65" w:rsidR="00F927D0" w:rsidRPr="00B4134A" w:rsidRDefault="00F927D0" w:rsidP="00B4134A">
            <w:pPr>
              <w:pStyle w:val="ListParagraph"/>
              <w:suppressAutoHyphens/>
              <w:ind w:left="426"/>
              <w:rPr>
                <w:rFonts w:ascii="Arial" w:hAnsi="Arial" w:cs="Arial"/>
                <w:lang w:val="en-GB"/>
              </w:rPr>
            </w:pPr>
          </w:p>
        </w:tc>
      </w:tr>
      <w:tr w:rsidR="00382375" w:rsidRPr="0035455F" w14:paraId="54BC9A38" w14:textId="77777777" w:rsidTr="00EC3A43">
        <w:tc>
          <w:tcPr>
            <w:tcW w:w="3510" w:type="dxa"/>
          </w:tcPr>
          <w:p w14:paraId="5C878F03" w14:textId="06B98332" w:rsidR="00382375" w:rsidRPr="00A96FC7" w:rsidRDefault="00382375" w:rsidP="00A96FC7">
            <w:pPr>
              <w:tabs>
                <w:tab w:val="left" w:pos="426"/>
              </w:tabs>
              <w:rPr>
                <w:rFonts w:ascii="Arial" w:hAnsi="Arial" w:cs="Arial"/>
                <w:b/>
                <w:lang w:val="en-GB"/>
              </w:rPr>
            </w:pPr>
          </w:p>
        </w:tc>
        <w:tc>
          <w:tcPr>
            <w:tcW w:w="6237" w:type="dxa"/>
          </w:tcPr>
          <w:p w14:paraId="578642C6" w14:textId="77777777" w:rsidR="00382375" w:rsidRPr="0035455F" w:rsidRDefault="00382375" w:rsidP="00EC3A43">
            <w:pPr>
              <w:rPr>
                <w:rFonts w:ascii="Arial" w:hAnsi="Arial" w:cs="Arial"/>
                <w:lang w:val="en-GB"/>
              </w:rPr>
            </w:pPr>
          </w:p>
        </w:tc>
      </w:tr>
      <w:tr w:rsidR="00382375" w:rsidRPr="0035455F" w14:paraId="59473A06" w14:textId="77777777" w:rsidTr="00EC3A43">
        <w:tc>
          <w:tcPr>
            <w:tcW w:w="3510" w:type="dxa"/>
          </w:tcPr>
          <w:p w14:paraId="62752C96"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43C52F4" w14:textId="77777777" w:rsidR="00382375" w:rsidRPr="0035455F" w:rsidRDefault="00382375" w:rsidP="00EC3A43">
            <w:pPr>
              <w:rPr>
                <w:rFonts w:ascii="Arial" w:hAnsi="Arial" w:cs="Arial"/>
                <w:lang w:val="en-GB"/>
              </w:rPr>
            </w:pPr>
          </w:p>
        </w:tc>
      </w:tr>
      <w:tr w:rsidR="00382375" w:rsidRPr="0035455F" w14:paraId="68F1E592"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1C89DACA"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6F9B2C5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018902"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8441B6" w:rsidRPr="0035455F">
              <w:rPr>
                <w:rFonts w:ascii="Arial" w:hAnsi="Arial" w:cs="Arial"/>
                <w:b/>
                <w:lang w:val="en-GB"/>
              </w:rPr>
              <w:fldChar w:fldCharType="begin"/>
            </w:r>
            <w:r w:rsidR="008441B6" w:rsidRPr="0035455F">
              <w:rPr>
                <w:rFonts w:ascii="Arial" w:hAnsi="Arial" w:cs="Arial"/>
                <w:b/>
                <w:lang w:val="en-GB"/>
              </w:rPr>
              <w:fldChar w:fldCharType="end"/>
            </w:r>
          </w:p>
        </w:tc>
      </w:tr>
      <w:tr w:rsidR="00382375" w:rsidRPr="0035455F" w14:paraId="63F9A98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6DE7777" w14:textId="0F03449D" w:rsidR="00382375" w:rsidRPr="0035455F" w:rsidRDefault="00382375" w:rsidP="00B4134A">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4F9A0D36" w14:textId="3DF22F09" w:rsidR="00382375" w:rsidRPr="00B4134A" w:rsidRDefault="00382375" w:rsidP="00EC3A43">
            <w:pPr>
              <w:rPr>
                <w:rFonts w:ascii="Arial" w:hAnsi="Arial" w:cs="Arial"/>
                <w:lang w:val="en-GB"/>
              </w:rPr>
            </w:pPr>
          </w:p>
        </w:tc>
      </w:tr>
      <w:tr w:rsidR="00382375" w:rsidRPr="0035455F" w14:paraId="2A143587"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BEA9DB9" w14:textId="478CFF0B" w:rsidR="00382375" w:rsidRPr="00B4134A" w:rsidRDefault="00382375"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72B1CD0C" w14:textId="0B6BF46F" w:rsidR="00382375" w:rsidRPr="00135F84" w:rsidRDefault="00382375" w:rsidP="00135F84">
            <w:pPr>
              <w:rPr>
                <w:rFonts w:ascii="Arial" w:hAnsi="Arial" w:cs="Arial"/>
                <w:sz w:val="20"/>
                <w:szCs w:val="20"/>
                <w:lang w:val="en-GB"/>
              </w:rPr>
            </w:pPr>
          </w:p>
        </w:tc>
      </w:tr>
      <w:tr w:rsidR="00B4134A" w:rsidRPr="0035455F" w14:paraId="15B65080"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EB0D634" w14:textId="2024FC2E"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411675E9" w14:textId="07213618" w:rsidR="00B4134A" w:rsidRPr="00135F84" w:rsidRDefault="00B4134A" w:rsidP="00EC3A43">
            <w:pPr>
              <w:rPr>
                <w:rFonts w:ascii="Arial" w:hAnsi="Arial" w:cs="Arial"/>
                <w:sz w:val="20"/>
                <w:szCs w:val="20"/>
                <w:lang w:val="en-GB"/>
              </w:rPr>
            </w:pPr>
          </w:p>
        </w:tc>
      </w:tr>
      <w:tr w:rsidR="00B4134A" w:rsidRPr="0035455F" w14:paraId="0BF3982E"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930752A" w14:textId="6B089DE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230B84D5" w14:textId="45EB32CC" w:rsidR="00B4134A" w:rsidRPr="00135F84" w:rsidRDefault="00B4134A" w:rsidP="00EC3A43">
            <w:pPr>
              <w:rPr>
                <w:rFonts w:ascii="Arial" w:hAnsi="Arial" w:cs="Arial"/>
                <w:sz w:val="20"/>
                <w:szCs w:val="20"/>
                <w:lang w:val="en-GB"/>
              </w:rPr>
            </w:pPr>
          </w:p>
        </w:tc>
      </w:tr>
      <w:tr w:rsidR="00B4134A" w:rsidRPr="0035455F" w14:paraId="4DED2BF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5557047" w14:textId="7EBB881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09C10BC5" w14:textId="449E0F3E" w:rsidR="00B4134A" w:rsidRPr="00135F84" w:rsidRDefault="00B4134A" w:rsidP="00EC3A43">
            <w:pPr>
              <w:rPr>
                <w:rFonts w:ascii="Arial" w:hAnsi="Arial" w:cs="Arial"/>
                <w:sz w:val="20"/>
                <w:szCs w:val="20"/>
                <w:lang w:val="en-GB"/>
              </w:rPr>
            </w:pPr>
          </w:p>
        </w:tc>
      </w:tr>
      <w:tr w:rsidR="00B4134A" w:rsidRPr="0035455F" w14:paraId="14440A46"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462141D" w14:textId="3524AC59"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51AA7B2B" w14:textId="7B6036D6" w:rsidR="00B4134A" w:rsidRPr="00135F84" w:rsidRDefault="00B4134A" w:rsidP="00EC3A43">
            <w:pPr>
              <w:rPr>
                <w:rFonts w:ascii="Arial" w:hAnsi="Arial" w:cs="Arial"/>
                <w:sz w:val="20"/>
                <w:szCs w:val="20"/>
                <w:lang w:val="en-GB"/>
              </w:rPr>
            </w:pPr>
          </w:p>
        </w:tc>
      </w:tr>
      <w:tr w:rsidR="00B4134A" w:rsidRPr="0035455F" w14:paraId="15EAC5F8"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F309873" w14:textId="77E560FF"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6556AB1" w14:textId="5AF4AEDE" w:rsidR="00B4134A" w:rsidRPr="00135F84" w:rsidRDefault="00B4134A" w:rsidP="00EC3A43">
            <w:pPr>
              <w:rPr>
                <w:rFonts w:ascii="Arial" w:hAnsi="Arial" w:cs="Arial"/>
                <w:lang w:val="en-GB"/>
              </w:rPr>
            </w:pPr>
          </w:p>
        </w:tc>
      </w:tr>
      <w:tr w:rsidR="00B4134A" w:rsidRPr="0035455F" w14:paraId="0057175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9A5283F" w14:textId="32763FD6"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005FA11" w14:textId="35C71B7C" w:rsidR="00B4134A" w:rsidRPr="00135F84" w:rsidRDefault="00B4134A" w:rsidP="00EC3A43">
            <w:pPr>
              <w:rPr>
                <w:rFonts w:ascii="Arial" w:hAnsi="Arial" w:cs="Arial"/>
                <w:lang w:val="en-GB"/>
              </w:rPr>
            </w:pPr>
          </w:p>
        </w:tc>
      </w:tr>
      <w:tr w:rsidR="00B4134A" w:rsidRPr="0035455F" w14:paraId="02DA9424"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DBA3158" w14:textId="7D7BBBC5"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double" w:sz="4" w:space="0" w:color="auto"/>
              <w:right w:val="double" w:sz="4" w:space="0" w:color="auto"/>
            </w:tcBorders>
          </w:tcPr>
          <w:p w14:paraId="18D6C89B" w14:textId="77777777" w:rsidR="00B4134A" w:rsidRPr="00135F84" w:rsidRDefault="00B4134A" w:rsidP="00EC3A43">
            <w:pPr>
              <w:rPr>
                <w:rFonts w:ascii="Arial" w:hAnsi="Arial" w:cs="Arial"/>
                <w:lang w:val="en-GB"/>
              </w:rPr>
            </w:pPr>
          </w:p>
        </w:tc>
      </w:tr>
    </w:tbl>
    <w:p w14:paraId="1671D48A"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7F3731A"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4193631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4C6C0CA2" w14:textId="77777777" w:rsidTr="00EC3A43">
        <w:tc>
          <w:tcPr>
            <w:tcW w:w="3935" w:type="dxa"/>
            <w:shd w:val="clear" w:color="auto" w:fill="E6E6E6"/>
          </w:tcPr>
          <w:p w14:paraId="4E4C6CF9"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64FD7894"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07A3B9"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F20E7DF"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051583E0" w14:textId="77777777" w:rsidTr="00EC3A43">
        <w:tc>
          <w:tcPr>
            <w:tcW w:w="3935" w:type="dxa"/>
          </w:tcPr>
          <w:p w14:paraId="682D8CA6" w14:textId="77777777" w:rsidR="00382375" w:rsidRPr="00135F84" w:rsidRDefault="00135F84" w:rsidP="00EC3A43">
            <w:pPr>
              <w:rPr>
                <w:rFonts w:ascii="Arial" w:hAnsi="Arial" w:cs="Arial"/>
                <w:lang w:val="en-GB"/>
              </w:rPr>
            </w:pPr>
            <w:r>
              <w:rPr>
                <w:rFonts w:ascii="Arial" w:hAnsi="Arial" w:cs="Arial"/>
                <w:lang w:val="en-GB"/>
              </w:rPr>
              <w:t>English</w:t>
            </w:r>
          </w:p>
        </w:tc>
        <w:tc>
          <w:tcPr>
            <w:tcW w:w="1984" w:type="dxa"/>
          </w:tcPr>
          <w:p w14:paraId="3679A86D" w14:textId="07FBE97E" w:rsidR="00382375" w:rsidRPr="00135F84" w:rsidRDefault="00382375" w:rsidP="00135F84">
            <w:pPr>
              <w:jc w:val="center"/>
              <w:rPr>
                <w:rFonts w:ascii="Arial" w:hAnsi="Arial" w:cs="Arial"/>
                <w:lang w:val="en-GB"/>
              </w:rPr>
            </w:pPr>
          </w:p>
        </w:tc>
        <w:tc>
          <w:tcPr>
            <w:tcW w:w="1984" w:type="dxa"/>
          </w:tcPr>
          <w:p w14:paraId="743F3B8E" w14:textId="2EAEEE62" w:rsidR="00382375" w:rsidRPr="00135F84" w:rsidRDefault="00382375" w:rsidP="00EC3A43">
            <w:pPr>
              <w:jc w:val="center"/>
              <w:rPr>
                <w:rFonts w:ascii="Arial" w:hAnsi="Arial" w:cs="Arial"/>
                <w:lang w:val="en-GB"/>
              </w:rPr>
            </w:pPr>
          </w:p>
        </w:tc>
        <w:tc>
          <w:tcPr>
            <w:tcW w:w="1843" w:type="dxa"/>
          </w:tcPr>
          <w:p w14:paraId="38DCAE3F" w14:textId="0EDF7C44" w:rsidR="00382375" w:rsidRPr="00135F84" w:rsidRDefault="00382375" w:rsidP="00EC3A43">
            <w:pPr>
              <w:jc w:val="center"/>
              <w:rPr>
                <w:rFonts w:ascii="Arial" w:hAnsi="Arial" w:cs="Arial"/>
                <w:lang w:val="en-GB"/>
              </w:rPr>
            </w:pPr>
          </w:p>
        </w:tc>
      </w:tr>
      <w:tr w:rsidR="00382375" w:rsidRPr="0035455F" w14:paraId="76057302" w14:textId="77777777" w:rsidTr="00EC3A43">
        <w:tc>
          <w:tcPr>
            <w:tcW w:w="3935" w:type="dxa"/>
          </w:tcPr>
          <w:p w14:paraId="2570EBD0" w14:textId="77777777" w:rsidR="00382375" w:rsidRPr="004C6EFB" w:rsidRDefault="004C6EFB" w:rsidP="00EC3A43">
            <w:pPr>
              <w:rPr>
                <w:rFonts w:ascii="Arial" w:hAnsi="Arial" w:cs="Arial"/>
                <w:lang w:val="en-GB"/>
              </w:rPr>
            </w:pPr>
            <w:r>
              <w:rPr>
                <w:rFonts w:ascii="Arial" w:hAnsi="Arial" w:cs="Arial"/>
                <w:lang w:val="en-GB"/>
              </w:rPr>
              <w:t>Arabic</w:t>
            </w:r>
          </w:p>
        </w:tc>
        <w:tc>
          <w:tcPr>
            <w:tcW w:w="1984" w:type="dxa"/>
          </w:tcPr>
          <w:p w14:paraId="78135051" w14:textId="6D74B565" w:rsidR="00382375" w:rsidRPr="004C6EFB" w:rsidRDefault="00382375" w:rsidP="004C6EFB">
            <w:pPr>
              <w:jc w:val="center"/>
              <w:rPr>
                <w:rFonts w:ascii="Arial" w:hAnsi="Arial" w:cs="Arial"/>
                <w:lang w:val="en-GB"/>
              </w:rPr>
            </w:pPr>
          </w:p>
        </w:tc>
        <w:tc>
          <w:tcPr>
            <w:tcW w:w="1984" w:type="dxa"/>
          </w:tcPr>
          <w:p w14:paraId="17FD37C0" w14:textId="39FE57A2" w:rsidR="00382375" w:rsidRPr="004C6EFB" w:rsidRDefault="00382375" w:rsidP="004C6EFB">
            <w:pPr>
              <w:jc w:val="center"/>
              <w:rPr>
                <w:rFonts w:ascii="Arial" w:hAnsi="Arial" w:cs="Arial"/>
                <w:lang w:val="en-GB"/>
              </w:rPr>
            </w:pPr>
          </w:p>
        </w:tc>
        <w:tc>
          <w:tcPr>
            <w:tcW w:w="1843" w:type="dxa"/>
          </w:tcPr>
          <w:p w14:paraId="68509232" w14:textId="6639299D" w:rsidR="00382375" w:rsidRPr="004C6EFB" w:rsidRDefault="00382375" w:rsidP="004C6EFB">
            <w:pPr>
              <w:jc w:val="center"/>
              <w:rPr>
                <w:rFonts w:ascii="Arial" w:hAnsi="Arial" w:cs="Arial"/>
                <w:lang w:val="en-GB"/>
              </w:rPr>
            </w:pPr>
          </w:p>
        </w:tc>
      </w:tr>
      <w:tr w:rsidR="004C6EFB" w:rsidRPr="0035455F" w14:paraId="27F80FE6" w14:textId="77777777" w:rsidTr="00EC3A43">
        <w:tc>
          <w:tcPr>
            <w:tcW w:w="3935" w:type="dxa"/>
          </w:tcPr>
          <w:p w14:paraId="4A1A14AE" w14:textId="77777777" w:rsidR="004C6EFB" w:rsidRDefault="004C6EFB" w:rsidP="00EC3A43">
            <w:pPr>
              <w:rPr>
                <w:rFonts w:ascii="Arial" w:hAnsi="Arial" w:cs="Arial"/>
                <w:lang w:val="en-GB"/>
              </w:rPr>
            </w:pPr>
            <w:r>
              <w:rPr>
                <w:rFonts w:ascii="Arial" w:hAnsi="Arial" w:cs="Arial"/>
                <w:lang w:val="en-GB"/>
              </w:rPr>
              <w:t>Hausa</w:t>
            </w:r>
          </w:p>
        </w:tc>
        <w:tc>
          <w:tcPr>
            <w:tcW w:w="1984" w:type="dxa"/>
          </w:tcPr>
          <w:p w14:paraId="659821EA" w14:textId="15F59CC5" w:rsidR="004C6EFB" w:rsidRDefault="004C6EFB" w:rsidP="004C6EFB">
            <w:pPr>
              <w:jc w:val="center"/>
              <w:rPr>
                <w:rFonts w:ascii="Arial" w:hAnsi="Arial" w:cs="Arial"/>
                <w:lang w:val="en-GB"/>
              </w:rPr>
            </w:pPr>
          </w:p>
        </w:tc>
        <w:tc>
          <w:tcPr>
            <w:tcW w:w="1984" w:type="dxa"/>
          </w:tcPr>
          <w:p w14:paraId="1859EB85" w14:textId="4401D92E" w:rsidR="004C6EFB" w:rsidRDefault="004C6EFB" w:rsidP="004C6EFB">
            <w:pPr>
              <w:jc w:val="center"/>
              <w:rPr>
                <w:rFonts w:ascii="Arial" w:hAnsi="Arial" w:cs="Arial"/>
                <w:lang w:val="en-GB"/>
              </w:rPr>
            </w:pPr>
          </w:p>
        </w:tc>
        <w:tc>
          <w:tcPr>
            <w:tcW w:w="1843" w:type="dxa"/>
          </w:tcPr>
          <w:p w14:paraId="4CAD1B2B" w14:textId="315FD1D6" w:rsidR="004C6EFB" w:rsidRDefault="004C6EFB" w:rsidP="004C6EFB">
            <w:pPr>
              <w:jc w:val="center"/>
              <w:rPr>
                <w:rFonts w:ascii="Arial" w:hAnsi="Arial" w:cs="Arial"/>
                <w:lang w:val="en-GB"/>
              </w:rPr>
            </w:pPr>
          </w:p>
        </w:tc>
      </w:tr>
    </w:tbl>
    <w:p w14:paraId="7286A4C5"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235C4297" w14:textId="77777777" w:rsidTr="00EC3A43">
        <w:tc>
          <w:tcPr>
            <w:tcW w:w="4077" w:type="dxa"/>
          </w:tcPr>
          <w:p w14:paraId="326C1EF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7B0C402" w14:textId="77777777" w:rsidR="00382375" w:rsidRPr="004C6EFB" w:rsidRDefault="00382375" w:rsidP="00A96FC7">
            <w:pPr>
              <w:spacing w:before="120" w:after="120"/>
              <w:jc w:val="both"/>
              <w:rPr>
                <w:rFonts w:ascii="Arial" w:hAnsi="Arial" w:cs="Arial"/>
                <w:lang w:val="en-GB"/>
              </w:rPr>
            </w:pPr>
          </w:p>
        </w:tc>
      </w:tr>
      <w:tr w:rsidR="00382375" w:rsidRPr="0035455F" w14:paraId="7FDB078B" w14:textId="77777777" w:rsidTr="00EC3A43">
        <w:tc>
          <w:tcPr>
            <w:tcW w:w="4077" w:type="dxa"/>
          </w:tcPr>
          <w:p w14:paraId="257367B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575F58B5" w14:textId="7FF013D3" w:rsidR="00382375" w:rsidRPr="00A96FC7" w:rsidRDefault="00382375" w:rsidP="00EC3A43">
            <w:pPr>
              <w:tabs>
                <w:tab w:val="left" w:pos="425"/>
              </w:tabs>
              <w:suppressAutoHyphens/>
              <w:rPr>
                <w:rFonts w:ascii="Arial" w:hAnsi="Arial" w:cs="Arial"/>
                <w:iCs/>
                <w:lang w:val="en-GB"/>
              </w:rPr>
            </w:pPr>
          </w:p>
        </w:tc>
      </w:tr>
      <w:tr w:rsidR="00382375" w:rsidRPr="0035455F" w14:paraId="68D55ED9" w14:textId="77777777" w:rsidTr="00EC3A43">
        <w:tc>
          <w:tcPr>
            <w:tcW w:w="4077" w:type="dxa"/>
          </w:tcPr>
          <w:p w14:paraId="10BD6000"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lastRenderedPageBreak/>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4C18A742" w14:textId="3835942B" w:rsidR="00382375" w:rsidRPr="004C6EFB" w:rsidRDefault="00382375" w:rsidP="00EC3A43">
            <w:pPr>
              <w:tabs>
                <w:tab w:val="left" w:pos="425"/>
              </w:tabs>
              <w:suppressAutoHyphens/>
              <w:rPr>
                <w:rFonts w:ascii="Arial" w:hAnsi="Arial" w:cs="Arial"/>
                <w:sz w:val="20"/>
                <w:szCs w:val="20"/>
                <w:lang w:val="en-GB"/>
              </w:rPr>
            </w:pPr>
          </w:p>
        </w:tc>
      </w:tr>
      <w:tr w:rsidR="00382375" w:rsidRPr="0035455F" w14:paraId="15D8E4B8" w14:textId="77777777" w:rsidTr="00EC3A43">
        <w:tc>
          <w:tcPr>
            <w:tcW w:w="4077" w:type="dxa"/>
          </w:tcPr>
          <w:p w14:paraId="5CA49CC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32202284" w14:textId="25A2BF50" w:rsidR="00382375" w:rsidRPr="004C6EFB" w:rsidRDefault="00382375" w:rsidP="004C6EFB">
            <w:pPr>
              <w:tabs>
                <w:tab w:val="left" w:pos="425"/>
              </w:tabs>
              <w:suppressAutoHyphens/>
              <w:rPr>
                <w:rFonts w:ascii="Arial" w:hAnsi="Arial" w:cs="Arial"/>
                <w:sz w:val="20"/>
                <w:szCs w:val="20"/>
                <w:lang w:val="en-GB"/>
              </w:rPr>
            </w:pPr>
          </w:p>
        </w:tc>
      </w:tr>
      <w:tr w:rsidR="00382375" w:rsidRPr="0035455F" w14:paraId="55D4B7EF" w14:textId="77777777" w:rsidTr="00EC3A43">
        <w:tc>
          <w:tcPr>
            <w:tcW w:w="9747" w:type="dxa"/>
            <w:gridSpan w:val="2"/>
          </w:tcPr>
          <w:p w14:paraId="3CCB1440" w14:textId="7A81FBAD" w:rsidR="00382375" w:rsidRPr="0035455F" w:rsidRDefault="00483A66" w:rsidP="004C6EFB">
            <w:pPr>
              <w:rPr>
                <w:rFonts w:ascii="Arial" w:hAnsi="Arial" w:cs="Arial"/>
                <w:i/>
                <w:lang w:val="en-GB"/>
              </w:rPr>
            </w:pPr>
            <w:r w:rsidRPr="0035455F">
              <w:rPr>
                <w:rFonts w:ascii="Arial" w:hAnsi="Arial" w:cs="Arial"/>
                <w:b/>
                <w:lang w:val="en-GB"/>
              </w:rPr>
              <w:t>15</w:t>
            </w:r>
            <w:r w:rsidR="004C6EFB">
              <w:rPr>
                <w:rFonts w:ascii="Arial" w:hAnsi="Arial" w:cs="Arial"/>
                <w:b/>
                <w:lang w:val="en-GB"/>
              </w:rPr>
              <w:t xml:space="preserve">. </w:t>
            </w:r>
            <w:r w:rsidR="00382375" w:rsidRPr="0035455F">
              <w:rPr>
                <w:rFonts w:ascii="Arial" w:hAnsi="Arial" w:cs="Arial"/>
                <w:b/>
                <w:lang w:val="en-GB"/>
              </w:rPr>
              <w:t>Key qualifications:</w:t>
            </w:r>
            <w:r w:rsidR="00382375" w:rsidRPr="0035455F">
              <w:rPr>
                <w:rFonts w:ascii="Arial" w:hAnsi="Arial" w:cs="Arial"/>
                <w:lang w:val="en-GB"/>
              </w:rPr>
              <w:t xml:space="preserve"> </w:t>
            </w:r>
            <w:r w:rsidR="008441B6" w:rsidRPr="0035455F">
              <w:rPr>
                <w:rFonts w:ascii="Arial" w:hAnsi="Arial" w:cs="Arial"/>
                <w:i/>
                <w:lang w:val="en-GB"/>
              </w:rPr>
              <w:fldChar w:fldCharType="begin"/>
            </w:r>
            <w:r w:rsidR="008441B6" w:rsidRPr="0035455F">
              <w:rPr>
                <w:rFonts w:ascii="Arial" w:hAnsi="Arial" w:cs="Arial"/>
                <w:i/>
                <w:lang w:val="en-GB"/>
              </w:rPr>
              <w:fldChar w:fldCharType="end"/>
            </w:r>
          </w:p>
        </w:tc>
      </w:tr>
    </w:tbl>
    <w:p w14:paraId="5CA1401D"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31256EC7"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34146DBE"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0417A4C2"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A185F8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3D652C35" w14:textId="77777777" w:rsidTr="00EC3A43">
        <w:trPr>
          <w:jc w:val="center"/>
        </w:trPr>
        <w:tc>
          <w:tcPr>
            <w:tcW w:w="2857" w:type="dxa"/>
            <w:tcBorders>
              <w:left w:val="double" w:sz="6" w:space="0" w:color="auto"/>
              <w:bottom w:val="single" w:sz="4" w:space="0" w:color="auto"/>
            </w:tcBorders>
          </w:tcPr>
          <w:p w14:paraId="0EC2ED5D" w14:textId="29C99B8A"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6718CC5E" w14:textId="67A115A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4239D6CE" w14:textId="77777777" w:rsidTr="00EC3A43">
        <w:trPr>
          <w:jc w:val="center"/>
        </w:trPr>
        <w:tc>
          <w:tcPr>
            <w:tcW w:w="2857" w:type="dxa"/>
            <w:tcBorders>
              <w:left w:val="double" w:sz="6" w:space="0" w:color="auto"/>
              <w:bottom w:val="single" w:sz="4" w:space="0" w:color="auto"/>
            </w:tcBorders>
          </w:tcPr>
          <w:p w14:paraId="6D5DC2F8" w14:textId="392A2267"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410D9C81" w14:textId="3660C31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5B06D692" w14:textId="77777777" w:rsidTr="00EC3A43">
        <w:trPr>
          <w:jc w:val="center"/>
        </w:trPr>
        <w:tc>
          <w:tcPr>
            <w:tcW w:w="2857" w:type="dxa"/>
            <w:tcBorders>
              <w:top w:val="single" w:sz="6" w:space="0" w:color="auto"/>
              <w:left w:val="double" w:sz="6" w:space="0" w:color="auto"/>
              <w:bottom w:val="double" w:sz="6" w:space="0" w:color="auto"/>
            </w:tcBorders>
          </w:tcPr>
          <w:p w14:paraId="3FF283CA" w14:textId="77777777" w:rsidR="00382375" w:rsidRPr="0035455F" w:rsidRDefault="00382375" w:rsidP="00EC3A43">
            <w:pPr>
              <w:pStyle w:val="normaltableau"/>
              <w:spacing w:before="0" w:after="0"/>
              <w:jc w:val="center"/>
              <w:rPr>
                <w:rFonts w:ascii="Arial" w:hAnsi="Arial" w:cs="Arial"/>
                <w:i/>
                <w:sz w:val="24"/>
                <w:szCs w:val="24"/>
              </w:rPr>
            </w:pPr>
          </w:p>
        </w:tc>
        <w:tc>
          <w:tcPr>
            <w:tcW w:w="3855" w:type="dxa"/>
            <w:tcBorders>
              <w:top w:val="single" w:sz="6" w:space="0" w:color="auto"/>
              <w:left w:val="single" w:sz="6" w:space="0" w:color="auto"/>
              <w:bottom w:val="double" w:sz="6" w:space="0" w:color="auto"/>
              <w:right w:val="double" w:sz="6" w:space="0" w:color="auto"/>
            </w:tcBorders>
          </w:tcPr>
          <w:p w14:paraId="55B6A5E3" w14:textId="77777777" w:rsidR="00382375" w:rsidRPr="0035455F" w:rsidRDefault="00382375" w:rsidP="00EC3A43">
            <w:pPr>
              <w:pStyle w:val="normaltableau"/>
              <w:spacing w:before="0" w:after="0"/>
              <w:ind w:left="426"/>
              <w:jc w:val="center"/>
              <w:rPr>
                <w:rFonts w:ascii="Arial" w:hAnsi="Arial" w:cs="Arial"/>
                <w:sz w:val="24"/>
                <w:szCs w:val="24"/>
              </w:rPr>
            </w:pPr>
          </w:p>
        </w:tc>
      </w:tr>
    </w:tbl>
    <w:p w14:paraId="30628877" w14:textId="77777777" w:rsidR="00382375" w:rsidRPr="0035455F" w:rsidRDefault="008441B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fldChar w:fldCharType="end"/>
      </w:r>
    </w:p>
    <w:p w14:paraId="4F1A0682"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34789BCB"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78"/>
        <w:gridCol w:w="1620"/>
        <w:gridCol w:w="2250"/>
        <w:gridCol w:w="2070"/>
        <w:gridCol w:w="8199"/>
      </w:tblGrid>
      <w:tr w:rsidR="00382375" w:rsidRPr="0035455F" w14:paraId="02AA57E2" w14:textId="77777777" w:rsidTr="00C961C2">
        <w:trPr>
          <w:trHeight w:val="483"/>
          <w:tblHeader/>
        </w:trPr>
        <w:tc>
          <w:tcPr>
            <w:tcW w:w="1278" w:type="dxa"/>
            <w:tcBorders>
              <w:bottom w:val="single" w:sz="6" w:space="0" w:color="auto"/>
            </w:tcBorders>
            <w:shd w:val="clear" w:color="auto" w:fill="E6E6E6"/>
            <w:vAlign w:val="center"/>
          </w:tcPr>
          <w:p w14:paraId="11FD8A2C"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620" w:type="dxa"/>
            <w:tcBorders>
              <w:bottom w:val="single" w:sz="6" w:space="0" w:color="auto"/>
            </w:tcBorders>
            <w:shd w:val="clear" w:color="auto" w:fill="E6E6E6"/>
            <w:vAlign w:val="center"/>
          </w:tcPr>
          <w:p w14:paraId="46AA8224"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250" w:type="dxa"/>
            <w:tcBorders>
              <w:bottom w:val="single" w:sz="6" w:space="0" w:color="auto"/>
            </w:tcBorders>
            <w:shd w:val="clear" w:color="auto" w:fill="E6E6E6"/>
            <w:vAlign w:val="center"/>
          </w:tcPr>
          <w:p w14:paraId="164F75D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2070" w:type="dxa"/>
            <w:tcBorders>
              <w:bottom w:val="single" w:sz="6" w:space="0" w:color="auto"/>
            </w:tcBorders>
            <w:shd w:val="clear" w:color="auto" w:fill="E6E6E6"/>
            <w:vAlign w:val="center"/>
          </w:tcPr>
          <w:p w14:paraId="0168C65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8199" w:type="dxa"/>
            <w:tcBorders>
              <w:bottom w:val="single" w:sz="6" w:space="0" w:color="auto"/>
            </w:tcBorders>
            <w:shd w:val="clear" w:color="auto" w:fill="E6E6E6"/>
            <w:vAlign w:val="center"/>
          </w:tcPr>
          <w:p w14:paraId="2B8E06DF"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560F2C16" w14:textId="77777777" w:rsidTr="00C961C2">
        <w:trPr>
          <w:trHeight w:val="483"/>
        </w:trPr>
        <w:tc>
          <w:tcPr>
            <w:tcW w:w="1278" w:type="dxa"/>
            <w:tcBorders>
              <w:top w:val="single" w:sz="6" w:space="0" w:color="auto"/>
              <w:bottom w:val="single" w:sz="6" w:space="0" w:color="auto"/>
            </w:tcBorders>
            <w:shd w:val="clear" w:color="auto" w:fill="auto"/>
            <w:vAlign w:val="center"/>
          </w:tcPr>
          <w:p w14:paraId="5BFA20ED" w14:textId="5CDA2D5F" w:rsidR="00382375" w:rsidRPr="00C961C2" w:rsidRDefault="00382375" w:rsidP="00076115">
            <w:pPr>
              <w:tabs>
                <w:tab w:val="center" w:pos="6518"/>
                <w:tab w:val="center" w:pos="8220"/>
              </w:tabs>
              <w:suppressAutoHyphens/>
              <w:rPr>
                <w:rFonts w:ascii="Arial" w:hAnsi="Arial" w:cs="Arial"/>
                <w:lang w:val="en-GB"/>
              </w:rPr>
            </w:pPr>
          </w:p>
        </w:tc>
        <w:tc>
          <w:tcPr>
            <w:tcW w:w="1620" w:type="dxa"/>
            <w:tcBorders>
              <w:top w:val="single" w:sz="6" w:space="0" w:color="auto"/>
              <w:bottom w:val="single" w:sz="6" w:space="0" w:color="auto"/>
            </w:tcBorders>
            <w:shd w:val="clear" w:color="auto" w:fill="auto"/>
            <w:vAlign w:val="center"/>
          </w:tcPr>
          <w:p w14:paraId="25CDFF8D" w14:textId="37449378" w:rsidR="00382375" w:rsidRPr="00C961C2" w:rsidRDefault="00382375" w:rsidP="00076115">
            <w:pPr>
              <w:tabs>
                <w:tab w:val="center" w:pos="6518"/>
                <w:tab w:val="center" w:pos="8220"/>
              </w:tabs>
              <w:suppressAutoHyphens/>
              <w:rPr>
                <w:rFonts w:ascii="Arial" w:hAnsi="Arial" w:cs="Arial"/>
                <w:lang w:val="en-GB"/>
              </w:rPr>
            </w:pPr>
          </w:p>
        </w:tc>
        <w:tc>
          <w:tcPr>
            <w:tcW w:w="2250" w:type="dxa"/>
            <w:tcBorders>
              <w:top w:val="single" w:sz="6" w:space="0" w:color="auto"/>
              <w:bottom w:val="single" w:sz="6" w:space="0" w:color="auto"/>
            </w:tcBorders>
            <w:shd w:val="clear" w:color="auto" w:fill="auto"/>
            <w:vAlign w:val="center"/>
          </w:tcPr>
          <w:p w14:paraId="6AD1960B" w14:textId="53030E33" w:rsidR="00382375" w:rsidRPr="00076115" w:rsidRDefault="00382375" w:rsidP="00EC3A43">
            <w:pPr>
              <w:rPr>
                <w:rFonts w:ascii="Arial" w:hAnsi="Arial" w:cs="Arial"/>
                <w:iCs/>
                <w:lang w:val="en-GB"/>
              </w:rPr>
            </w:pPr>
          </w:p>
        </w:tc>
        <w:tc>
          <w:tcPr>
            <w:tcW w:w="2070" w:type="dxa"/>
            <w:tcBorders>
              <w:top w:val="single" w:sz="6" w:space="0" w:color="auto"/>
              <w:bottom w:val="single" w:sz="6" w:space="0" w:color="auto"/>
            </w:tcBorders>
            <w:shd w:val="clear" w:color="auto" w:fill="auto"/>
            <w:vAlign w:val="center"/>
          </w:tcPr>
          <w:p w14:paraId="05760B53" w14:textId="7F3FF0BA"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Borders>
              <w:top w:val="single" w:sz="6" w:space="0" w:color="auto"/>
              <w:bottom w:val="single" w:sz="6" w:space="0" w:color="auto"/>
            </w:tcBorders>
            <w:shd w:val="clear" w:color="auto" w:fill="auto"/>
          </w:tcPr>
          <w:p w14:paraId="1C9D3536" w14:textId="20768E5B" w:rsidR="00382375" w:rsidRPr="00076115" w:rsidRDefault="00382375" w:rsidP="00076115">
            <w:pPr>
              <w:pStyle w:val="Default"/>
              <w:jc w:val="both"/>
              <w:rPr>
                <w:rFonts w:ascii="Arial" w:hAnsi="Arial" w:cs="Arial"/>
                <w:iCs/>
                <w:lang w:val="en-GB"/>
              </w:rPr>
            </w:pPr>
          </w:p>
        </w:tc>
      </w:tr>
      <w:tr w:rsidR="00382375" w:rsidRPr="0035455F" w14:paraId="6F79A26E" w14:textId="77777777" w:rsidTr="00C961C2">
        <w:trPr>
          <w:trHeight w:val="309"/>
        </w:trPr>
        <w:tc>
          <w:tcPr>
            <w:tcW w:w="1278" w:type="dxa"/>
            <w:tcBorders>
              <w:top w:val="single" w:sz="6" w:space="0" w:color="auto"/>
            </w:tcBorders>
          </w:tcPr>
          <w:p w14:paraId="1F1B2F2C" w14:textId="01EEE393" w:rsidR="00382375" w:rsidRPr="0035455F" w:rsidRDefault="00382375" w:rsidP="00076115">
            <w:pPr>
              <w:pStyle w:val="normaltableau"/>
              <w:spacing w:before="0" w:after="0"/>
              <w:rPr>
                <w:rFonts w:ascii="Arial" w:hAnsi="Arial" w:cs="Arial"/>
                <w:sz w:val="24"/>
                <w:szCs w:val="24"/>
              </w:rPr>
            </w:pPr>
          </w:p>
        </w:tc>
        <w:tc>
          <w:tcPr>
            <w:tcW w:w="1620" w:type="dxa"/>
            <w:tcBorders>
              <w:top w:val="single" w:sz="6" w:space="0" w:color="auto"/>
            </w:tcBorders>
          </w:tcPr>
          <w:p w14:paraId="70ED6307" w14:textId="35E73527" w:rsidR="00382375" w:rsidRPr="0035455F" w:rsidRDefault="00382375" w:rsidP="00076115">
            <w:pPr>
              <w:rPr>
                <w:rFonts w:ascii="Arial" w:hAnsi="Arial" w:cs="Arial"/>
                <w:lang w:val="en-GB"/>
              </w:rPr>
            </w:pPr>
          </w:p>
        </w:tc>
        <w:tc>
          <w:tcPr>
            <w:tcW w:w="2250" w:type="dxa"/>
            <w:tcBorders>
              <w:top w:val="single" w:sz="6" w:space="0" w:color="auto"/>
            </w:tcBorders>
          </w:tcPr>
          <w:p w14:paraId="5DFCFEA6" w14:textId="12392904" w:rsidR="00382375" w:rsidRPr="0035455F" w:rsidRDefault="00382375" w:rsidP="00EC3A43">
            <w:pPr>
              <w:rPr>
                <w:rFonts w:ascii="Arial" w:hAnsi="Arial" w:cs="Arial"/>
                <w:lang w:val="en-GB"/>
              </w:rPr>
            </w:pPr>
          </w:p>
        </w:tc>
        <w:tc>
          <w:tcPr>
            <w:tcW w:w="2070" w:type="dxa"/>
            <w:tcBorders>
              <w:top w:val="single" w:sz="6" w:space="0" w:color="auto"/>
            </w:tcBorders>
          </w:tcPr>
          <w:p w14:paraId="4DC210ED" w14:textId="0853CF02" w:rsidR="00382375" w:rsidRPr="0035455F" w:rsidRDefault="00382375" w:rsidP="00EC3A43">
            <w:pPr>
              <w:jc w:val="center"/>
              <w:rPr>
                <w:rFonts w:ascii="Arial" w:hAnsi="Arial" w:cs="Arial"/>
                <w:lang w:val="en-GB"/>
              </w:rPr>
            </w:pPr>
          </w:p>
        </w:tc>
        <w:tc>
          <w:tcPr>
            <w:tcW w:w="8199" w:type="dxa"/>
            <w:tcBorders>
              <w:top w:val="single" w:sz="6" w:space="0" w:color="auto"/>
            </w:tcBorders>
          </w:tcPr>
          <w:p w14:paraId="29104025" w14:textId="390B79FE" w:rsidR="00382375" w:rsidRPr="00076115" w:rsidRDefault="00382375" w:rsidP="00076115">
            <w:pPr>
              <w:jc w:val="both"/>
              <w:rPr>
                <w:rFonts w:ascii="Arial" w:hAnsi="Arial" w:cs="Arial"/>
                <w:lang w:val="en-GB"/>
              </w:rPr>
            </w:pPr>
          </w:p>
        </w:tc>
      </w:tr>
      <w:tr w:rsidR="00382375" w:rsidRPr="0035455F" w14:paraId="5E522668" w14:textId="77777777" w:rsidTr="00C961C2">
        <w:trPr>
          <w:trHeight w:val="309"/>
        </w:trPr>
        <w:tc>
          <w:tcPr>
            <w:tcW w:w="1278" w:type="dxa"/>
            <w:vAlign w:val="center"/>
          </w:tcPr>
          <w:p w14:paraId="285951BF" w14:textId="4B8B8B90" w:rsidR="00382375" w:rsidRPr="00C961C2" w:rsidRDefault="00382375" w:rsidP="00076115">
            <w:pPr>
              <w:tabs>
                <w:tab w:val="center" w:pos="6518"/>
                <w:tab w:val="center" w:pos="8220"/>
              </w:tabs>
              <w:suppressAutoHyphens/>
              <w:rPr>
                <w:rFonts w:ascii="Arial" w:hAnsi="Arial" w:cs="Arial"/>
                <w:lang w:val="en-GB"/>
              </w:rPr>
            </w:pPr>
          </w:p>
        </w:tc>
        <w:tc>
          <w:tcPr>
            <w:tcW w:w="1620" w:type="dxa"/>
            <w:vAlign w:val="center"/>
          </w:tcPr>
          <w:p w14:paraId="05A1C290" w14:textId="1773AB9E" w:rsidR="00382375" w:rsidRPr="00C961C2" w:rsidRDefault="00382375" w:rsidP="00076115">
            <w:pPr>
              <w:tabs>
                <w:tab w:val="center" w:pos="6518"/>
                <w:tab w:val="center" w:pos="8220"/>
              </w:tabs>
              <w:suppressAutoHyphens/>
              <w:rPr>
                <w:rFonts w:ascii="Arial" w:hAnsi="Arial" w:cs="Arial"/>
                <w:lang w:val="en-GB"/>
              </w:rPr>
            </w:pPr>
          </w:p>
        </w:tc>
        <w:tc>
          <w:tcPr>
            <w:tcW w:w="2250" w:type="dxa"/>
            <w:vAlign w:val="center"/>
          </w:tcPr>
          <w:p w14:paraId="29B1CE4E" w14:textId="48EF17DF" w:rsidR="00382375" w:rsidRPr="00076115" w:rsidRDefault="00382375" w:rsidP="00C961C2">
            <w:pPr>
              <w:rPr>
                <w:rFonts w:ascii="Arial" w:hAnsi="Arial" w:cs="Arial"/>
                <w:iCs/>
                <w:lang w:val="fr-FR"/>
              </w:rPr>
            </w:pPr>
          </w:p>
        </w:tc>
        <w:tc>
          <w:tcPr>
            <w:tcW w:w="2070" w:type="dxa"/>
            <w:vAlign w:val="center"/>
          </w:tcPr>
          <w:p w14:paraId="25443E76" w14:textId="5FAE9DF8"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Pr>
          <w:p w14:paraId="461CEA37" w14:textId="449D400A" w:rsidR="00382375" w:rsidRPr="00076115" w:rsidRDefault="00382375" w:rsidP="00076115">
            <w:pPr>
              <w:pStyle w:val="Default"/>
              <w:jc w:val="both"/>
              <w:rPr>
                <w:rFonts w:ascii="Arial" w:hAnsi="Arial" w:cs="Arial"/>
                <w:iCs/>
                <w:lang w:val="en-GB"/>
              </w:rPr>
            </w:pPr>
          </w:p>
        </w:tc>
      </w:tr>
      <w:tr w:rsidR="00C961C2" w:rsidRPr="0035455F" w14:paraId="1E8A47B4" w14:textId="77777777" w:rsidTr="00C961C2">
        <w:trPr>
          <w:trHeight w:val="309"/>
        </w:trPr>
        <w:tc>
          <w:tcPr>
            <w:tcW w:w="1278" w:type="dxa"/>
            <w:vAlign w:val="center"/>
          </w:tcPr>
          <w:p w14:paraId="1098493D" w14:textId="27FA9CC9" w:rsidR="00C961C2" w:rsidRDefault="00C961C2" w:rsidP="00076115">
            <w:pPr>
              <w:tabs>
                <w:tab w:val="center" w:pos="6518"/>
                <w:tab w:val="center" w:pos="8220"/>
              </w:tabs>
              <w:suppressAutoHyphens/>
              <w:rPr>
                <w:rFonts w:ascii="Arial" w:hAnsi="Arial" w:cs="Arial"/>
                <w:sz w:val="20"/>
              </w:rPr>
            </w:pPr>
          </w:p>
        </w:tc>
        <w:tc>
          <w:tcPr>
            <w:tcW w:w="1620" w:type="dxa"/>
            <w:vAlign w:val="center"/>
          </w:tcPr>
          <w:p w14:paraId="3D3E5A63" w14:textId="63AE1222" w:rsidR="00C961C2" w:rsidRDefault="00C961C2" w:rsidP="00076115">
            <w:pPr>
              <w:tabs>
                <w:tab w:val="center" w:pos="6518"/>
                <w:tab w:val="center" w:pos="8220"/>
              </w:tabs>
              <w:suppressAutoHyphens/>
              <w:rPr>
                <w:rFonts w:ascii="Arial" w:hAnsi="Arial" w:cs="Arial"/>
                <w:sz w:val="20"/>
              </w:rPr>
            </w:pPr>
          </w:p>
        </w:tc>
        <w:tc>
          <w:tcPr>
            <w:tcW w:w="2250" w:type="dxa"/>
            <w:vAlign w:val="center"/>
          </w:tcPr>
          <w:p w14:paraId="1C1E6EC5" w14:textId="33EE9A9C" w:rsidR="00C961C2" w:rsidRDefault="00C961C2" w:rsidP="00C961C2">
            <w:pPr>
              <w:rPr>
                <w:rFonts w:ascii="Arial" w:hAnsi="Arial" w:cs="Arial"/>
                <w:sz w:val="20"/>
              </w:rPr>
            </w:pPr>
          </w:p>
        </w:tc>
        <w:tc>
          <w:tcPr>
            <w:tcW w:w="2070" w:type="dxa"/>
            <w:vAlign w:val="center"/>
          </w:tcPr>
          <w:p w14:paraId="568C3722" w14:textId="1ECCDAB2" w:rsidR="00C961C2" w:rsidRDefault="00C961C2" w:rsidP="00EC3A43">
            <w:pPr>
              <w:tabs>
                <w:tab w:val="left" w:pos="426"/>
                <w:tab w:val="center" w:pos="6518"/>
                <w:tab w:val="center" w:pos="8220"/>
              </w:tabs>
              <w:suppressAutoHyphens/>
              <w:jc w:val="center"/>
              <w:rPr>
                <w:rFonts w:ascii="Arial" w:hAnsi="Arial" w:cs="Arial"/>
                <w:sz w:val="20"/>
              </w:rPr>
            </w:pPr>
          </w:p>
        </w:tc>
        <w:tc>
          <w:tcPr>
            <w:tcW w:w="8199" w:type="dxa"/>
          </w:tcPr>
          <w:p w14:paraId="5C2BFCB3" w14:textId="4375F1DF" w:rsidR="00C961C2" w:rsidRDefault="00C961C2" w:rsidP="00076115">
            <w:pPr>
              <w:pStyle w:val="Default"/>
              <w:rPr>
                <w:rFonts w:ascii="Arial" w:hAnsi="Arial" w:cs="Arial"/>
                <w:sz w:val="20"/>
              </w:rPr>
            </w:pPr>
          </w:p>
        </w:tc>
      </w:tr>
    </w:tbl>
    <w:p w14:paraId="39ED94B7"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A6EFF87" w14:textId="77777777" w:rsidR="00382375" w:rsidRPr="0035455F" w:rsidRDefault="00382375" w:rsidP="00382375">
      <w:pPr>
        <w:rPr>
          <w:rFonts w:ascii="Arial" w:hAnsi="Arial" w:cs="Arial"/>
          <w:lang w:val="en-GB"/>
        </w:rPr>
      </w:pPr>
    </w:p>
    <w:p w14:paraId="2734A101" w14:textId="58AAA611" w:rsidR="00382375" w:rsidRPr="00076115" w:rsidRDefault="00382375" w:rsidP="00741A1E">
      <w:pPr>
        <w:pStyle w:val="ListParagraph"/>
        <w:numPr>
          <w:ilvl w:val="0"/>
          <w:numId w:val="8"/>
        </w:numPr>
        <w:tabs>
          <w:tab w:val="left" w:pos="426"/>
          <w:tab w:val="center" w:pos="6518"/>
          <w:tab w:val="center" w:pos="8220"/>
        </w:tabs>
        <w:suppressAutoHyphens/>
        <w:ind w:left="780"/>
        <w:rPr>
          <w:rFonts w:ascii="Arial" w:hAnsi="Arial" w:cs="Arial"/>
          <w:b/>
          <w:i/>
          <w:lang w:val="en-GB"/>
        </w:rPr>
      </w:pPr>
      <w:r w:rsidRPr="00076115">
        <w:rPr>
          <w:rFonts w:ascii="Arial" w:hAnsi="Arial" w:cs="Arial"/>
          <w:b/>
          <w:lang w:val="en-GB"/>
        </w:rPr>
        <w:t>Other relevant information:</w:t>
      </w:r>
      <w:r w:rsidRPr="00076115">
        <w:rPr>
          <w:rFonts w:ascii="Arial" w:hAnsi="Arial" w:cs="Arial"/>
          <w:lang w:val="en-GB"/>
        </w:rPr>
        <w:t xml:space="preserve"> </w:t>
      </w:r>
    </w:p>
    <w:p w14:paraId="25B1B661" w14:textId="77777777" w:rsidR="00076115" w:rsidRPr="00076115" w:rsidRDefault="00076115" w:rsidP="00076115">
      <w:pPr>
        <w:pStyle w:val="ListParagraph"/>
        <w:tabs>
          <w:tab w:val="left" w:pos="426"/>
          <w:tab w:val="center" w:pos="6518"/>
          <w:tab w:val="center" w:pos="8220"/>
        </w:tabs>
        <w:suppressAutoHyphens/>
        <w:ind w:left="780"/>
        <w:rPr>
          <w:rFonts w:ascii="Arial" w:hAnsi="Arial" w:cs="Arial"/>
          <w:b/>
          <w:i/>
          <w:lang w:val="en-GB"/>
        </w:rPr>
      </w:pPr>
    </w:p>
    <w:p w14:paraId="29116201"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1AE99483"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0DF31865" w14:textId="0DDA1A75" w:rsidR="00382375" w:rsidRPr="0035455F" w:rsidRDefault="00382375" w:rsidP="00382375">
      <w:pPr>
        <w:jc w:val="both"/>
        <w:rPr>
          <w:rFonts w:ascii="Arial" w:hAnsi="Arial" w:cs="Arial"/>
          <w:lang w:val="en-GB"/>
        </w:rPr>
      </w:pPr>
      <w:r w:rsidRPr="0035455F">
        <w:rPr>
          <w:rFonts w:ascii="Arial" w:hAnsi="Arial" w:cs="Arial"/>
          <w:lang w:val="en-GB"/>
        </w:rPr>
        <w:t xml:space="preserve">I, </w:t>
      </w:r>
      <w:r w:rsidR="00011F8D">
        <w:rPr>
          <w:rFonts w:ascii="Arial" w:hAnsi="Arial" w:cs="Arial"/>
          <w:lang w:val="en-GB"/>
        </w:rPr>
        <w:t>_________________________________</w:t>
      </w:r>
      <w:r w:rsidRPr="0035455F">
        <w:rPr>
          <w:rFonts w:ascii="Arial" w:hAnsi="Arial" w:cs="Arial"/>
          <w:lang w:val="en-GB"/>
        </w:rPr>
        <w:t xml:space="preserve">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41FB9403" w14:textId="77777777" w:rsidR="00382375" w:rsidRPr="0035455F" w:rsidRDefault="00382375" w:rsidP="00382375">
      <w:pPr>
        <w:jc w:val="both"/>
        <w:rPr>
          <w:rFonts w:ascii="Arial" w:hAnsi="Arial" w:cs="Arial"/>
          <w:lang w:val="en-GB"/>
        </w:rPr>
      </w:pPr>
    </w:p>
    <w:p w14:paraId="6B6A0F3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5ED62F1B" w14:textId="77777777" w:rsidR="00382375" w:rsidRPr="0035455F" w:rsidRDefault="00382375" w:rsidP="00382375">
      <w:pPr>
        <w:jc w:val="both"/>
        <w:rPr>
          <w:rFonts w:ascii="Arial" w:hAnsi="Arial" w:cs="Arial"/>
          <w:lang w:val="en-GB"/>
        </w:rPr>
      </w:pPr>
    </w:p>
    <w:p w14:paraId="59DA0A5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CCB2B75" w14:textId="77777777" w:rsidR="00382375" w:rsidRPr="0035455F" w:rsidRDefault="00382375" w:rsidP="00382375">
      <w:pPr>
        <w:rPr>
          <w:rFonts w:ascii="Arial" w:hAnsi="Arial" w:cs="Arial"/>
          <w:lang w:val="en-GB"/>
        </w:rPr>
      </w:pPr>
    </w:p>
    <w:p w14:paraId="394EF368"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798254E8" w14:textId="77777777" w:rsidTr="00EC3A43">
        <w:tc>
          <w:tcPr>
            <w:tcW w:w="5457" w:type="dxa"/>
            <w:tcBorders>
              <w:bottom w:val="single" w:sz="4" w:space="0" w:color="auto"/>
            </w:tcBorders>
          </w:tcPr>
          <w:p w14:paraId="24DCB6B2" w14:textId="2DAE5B17" w:rsidR="00382375" w:rsidRPr="00D84A22" w:rsidRDefault="00382375" w:rsidP="00EC3A43">
            <w:pPr>
              <w:rPr>
                <w:rFonts w:ascii="Brush Script MT" w:hAnsi="Brush Script MT" w:cs="Arial"/>
                <w:lang w:val="en-GB"/>
              </w:rPr>
            </w:pPr>
          </w:p>
        </w:tc>
        <w:tc>
          <w:tcPr>
            <w:tcW w:w="850" w:type="dxa"/>
          </w:tcPr>
          <w:p w14:paraId="4259A34E"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3DABC9C" w14:textId="14E94F82" w:rsidR="00382375" w:rsidRPr="0035455F" w:rsidRDefault="00382375" w:rsidP="00AD5BB9">
            <w:pPr>
              <w:rPr>
                <w:rFonts w:ascii="Arial" w:hAnsi="Arial" w:cs="Arial"/>
                <w:lang w:val="en-GB"/>
              </w:rPr>
            </w:pPr>
          </w:p>
        </w:tc>
      </w:tr>
    </w:tbl>
    <w:p w14:paraId="180036E1" w14:textId="77777777" w:rsidR="00382375" w:rsidRPr="0035455F" w:rsidRDefault="00382375" w:rsidP="00382375">
      <w:pPr>
        <w:rPr>
          <w:rFonts w:ascii="Arial" w:hAnsi="Arial" w:cs="Arial"/>
          <w:lang w:val="en-GB"/>
        </w:rPr>
      </w:pPr>
    </w:p>
    <w:p w14:paraId="5B460D1C" w14:textId="77777777" w:rsidR="00382375" w:rsidRPr="0035455F" w:rsidRDefault="00382375" w:rsidP="00382375">
      <w:pPr>
        <w:rPr>
          <w:rFonts w:ascii="Arial" w:hAnsi="Arial" w:cs="Arial"/>
          <w:lang w:val="en-GB"/>
        </w:rPr>
      </w:pPr>
    </w:p>
    <w:p w14:paraId="2971CDEE"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p>
    <w:p w14:paraId="0DF5E660"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2D93AC38" w14:textId="77777777" w:rsidR="00382375" w:rsidRPr="0035455F" w:rsidRDefault="00382375" w:rsidP="00382375">
      <w:pPr>
        <w:rPr>
          <w:rFonts w:ascii="Arial" w:hAnsi="Arial" w:cs="Arial"/>
          <w:lang w:val="en-GB"/>
        </w:rPr>
      </w:pPr>
    </w:p>
    <w:p w14:paraId="1542B4CA" w14:textId="77777777" w:rsidR="00382375" w:rsidRPr="0035455F" w:rsidRDefault="00382375" w:rsidP="00382375">
      <w:pPr>
        <w:rPr>
          <w:rFonts w:ascii="Arial" w:hAnsi="Arial" w:cs="Arial"/>
          <w:lang w:val="en-GB"/>
        </w:rPr>
      </w:pPr>
    </w:p>
    <w:p w14:paraId="3B1E780F" w14:textId="77777777" w:rsidR="00382375" w:rsidRPr="0035455F" w:rsidRDefault="00382375" w:rsidP="00382375">
      <w:pPr>
        <w:rPr>
          <w:rFonts w:ascii="Arial" w:hAnsi="Arial" w:cs="Arial"/>
          <w:lang w:val="en-GB"/>
        </w:rPr>
      </w:pPr>
    </w:p>
    <w:p w14:paraId="1AF0A6A7" w14:textId="77777777" w:rsidR="00382375" w:rsidRPr="0035455F" w:rsidRDefault="00382375" w:rsidP="00382375">
      <w:pPr>
        <w:rPr>
          <w:rFonts w:ascii="Arial" w:hAnsi="Arial" w:cs="Arial"/>
          <w:lang w:val="en-GB"/>
        </w:rPr>
      </w:pPr>
    </w:p>
    <w:p w14:paraId="1D3607EC" w14:textId="77777777" w:rsidR="00382375" w:rsidRPr="0035455F" w:rsidRDefault="00382375" w:rsidP="00382375">
      <w:pPr>
        <w:rPr>
          <w:rFonts w:ascii="Arial" w:hAnsi="Arial" w:cs="Arial"/>
          <w:bCs/>
          <w:lang w:val="en-GB"/>
        </w:rPr>
      </w:pPr>
    </w:p>
    <w:p w14:paraId="3CDAA580" w14:textId="77777777" w:rsidR="00382375" w:rsidRPr="0035455F" w:rsidRDefault="00382375" w:rsidP="00382375">
      <w:pPr>
        <w:rPr>
          <w:rFonts w:ascii="Arial" w:hAnsi="Arial" w:cs="Arial"/>
          <w:bCs/>
          <w:lang w:val="en-GB"/>
        </w:rPr>
      </w:pPr>
    </w:p>
    <w:p w14:paraId="2B0C0541"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07325BB8" w14:textId="77777777" w:rsidR="00382375" w:rsidRPr="0035455F" w:rsidRDefault="00382375" w:rsidP="00382375">
      <w:pPr>
        <w:pBdr>
          <w:bottom w:val="single" w:sz="8" w:space="1" w:color="auto"/>
        </w:pBdr>
        <w:jc w:val="right"/>
        <w:rPr>
          <w:rFonts w:ascii="Arial" w:hAnsi="Arial" w:cs="Arial"/>
          <w:lang w:val="en-GB"/>
        </w:rPr>
      </w:pPr>
    </w:p>
    <w:p w14:paraId="31F551CD" w14:textId="77777777" w:rsidR="00590C6F" w:rsidRDefault="00590C6F" w:rsidP="00680A7C">
      <w:pPr>
        <w:pStyle w:val="Heading1"/>
        <w:jc w:val="center"/>
        <w:rPr>
          <w:rFonts w:ascii="Arial" w:hAnsi="Arial" w:cs="Arial"/>
          <w:lang w:val="en-GB"/>
        </w:rPr>
      </w:pPr>
      <w:bookmarkStart w:id="18" w:name="_Toc267927847"/>
    </w:p>
    <w:p w14:paraId="2B4FE28A" w14:textId="77777777"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8"/>
    </w:p>
    <w:p w14:paraId="32B2A366" w14:textId="77777777" w:rsidR="00590C6F" w:rsidRDefault="00590C6F" w:rsidP="00806D70">
      <w:pPr>
        <w:jc w:val="center"/>
        <w:rPr>
          <w:rFonts w:ascii="Arial" w:hAnsi="Arial" w:cs="Arial"/>
          <w:b/>
          <w:lang w:val="en-GB"/>
        </w:rPr>
      </w:pPr>
    </w:p>
    <w:p w14:paraId="0A333CAD" w14:textId="67A8355B" w:rsidR="00CE72FE" w:rsidRDefault="00E71D4A" w:rsidP="00D741B3">
      <w:pPr>
        <w:jc w:val="both"/>
        <w:rPr>
          <w:rFonts w:ascii="Arial" w:hAnsi="Arial" w:cs="Arial"/>
          <w:bCs/>
          <w:lang w:val="en-GB"/>
        </w:rPr>
      </w:pPr>
      <w:r w:rsidRPr="0035455F">
        <w:rPr>
          <w:rFonts w:ascii="Arial" w:hAnsi="Arial" w:cs="Arial"/>
          <w:b/>
          <w:lang w:val="en-GB"/>
        </w:rPr>
        <w:t>REFERENCE NUMBER:</w:t>
      </w:r>
      <w:r w:rsidR="00011F8D" w:rsidRPr="00011F8D">
        <w:rPr>
          <w:rFonts w:ascii="Arial" w:hAnsi="Arial" w:cs="Arial"/>
          <w:bCs/>
          <w:lang w:val="en-GB"/>
        </w:rPr>
        <w:t xml:space="preserve"> </w:t>
      </w:r>
      <w:r w:rsidR="001B39D6">
        <w:rPr>
          <w:rFonts w:ascii="Arial" w:hAnsi="Arial" w:cs="Arial"/>
          <w:bCs/>
          <w:lang w:val="en-GB"/>
        </w:rPr>
        <w:t>CS/PROC/TRADE_CBC/14.10.2022/01 AFT</w:t>
      </w:r>
      <w:r w:rsidR="00030D95" w:rsidRPr="00030D95">
        <w:rPr>
          <w:rFonts w:ascii="Arial" w:hAnsi="Arial" w:cs="Arial"/>
          <w:bCs/>
          <w:lang w:val="en-GB"/>
        </w:rPr>
        <w:t xml:space="preserve"> - SHORT TERM CONSULTANCY CONTRACT TO DETERMINE STATUS ON MOVEMENT OF BUSINESSPERSONS AND IMPLEMENTATION OF THE COMESA BUSINESS VISA IN THE REGION</w:t>
      </w:r>
    </w:p>
    <w:p w14:paraId="6AAB6A4C" w14:textId="77777777" w:rsidR="001055AA" w:rsidRDefault="001055AA" w:rsidP="00D741B3">
      <w:pPr>
        <w:jc w:val="both"/>
        <w:rPr>
          <w:rFonts w:ascii="Arial" w:hAnsi="Arial" w:cs="Arial"/>
          <w:bCs/>
          <w:lang w:val="en-GB"/>
        </w:rPr>
      </w:pPr>
    </w:p>
    <w:p w14:paraId="4D19E151" w14:textId="77777777" w:rsidR="00B075A2" w:rsidRPr="00B075A2" w:rsidRDefault="00DB545D" w:rsidP="00B075A2">
      <w:pPr>
        <w:tabs>
          <w:tab w:val="right" w:pos="8460"/>
        </w:tabs>
        <w:jc w:val="both"/>
        <w:rPr>
          <w:rFonts w:ascii="Arial" w:hAnsi="Arial" w:cs="Arial"/>
          <w:lang w:val="en-GB"/>
        </w:rPr>
      </w:pPr>
      <w:r w:rsidRPr="00DB545D">
        <w:rPr>
          <w:rFonts w:ascii="Arial" w:hAnsi="Arial" w:cs="Arial"/>
          <w:lang w:val="en-GB"/>
        </w:rPr>
        <w:t xml:space="preserve">Please sign off to confirm your acceptance of the Total Financial Offer.  </w:t>
      </w:r>
    </w:p>
    <w:p w14:paraId="74E5B5FE"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1240033F" w14:textId="77777777" w:rsidTr="00422FF0">
        <w:trPr>
          <w:trHeight w:hRule="exact" w:val="567"/>
          <w:jc w:val="center"/>
        </w:trPr>
        <w:tc>
          <w:tcPr>
            <w:tcW w:w="4957" w:type="dxa"/>
            <w:vAlign w:val="center"/>
          </w:tcPr>
          <w:p w14:paraId="2B83BBC0" w14:textId="77777777" w:rsidR="000D104D" w:rsidRPr="0035455F" w:rsidRDefault="000D104D" w:rsidP="000D104D">
            <w:pPr>
              <w:spacing w:before="40"/>
              <w:jc w:val="center"/>
              <w:rPr>
                <w:rFonts w:ascii="Arial" w:hAnsi="Arial" w:cs="Arial"/>
                <w:lang w:val="en-GB"/>
              </w:rPr>
            </w:pPr>
            <w:bookmarkStart w:id="19" w:name="_Hlk54595625"/>
            <w:r w:rsidRPr="0035455F">
              <w:rPr>
                <w:rFonts w:ascii="Arial" w:hAnsi="Arial" w:cs="Arial"/>
                <w:b/>
                <w:lang w:val="en-GB"/>
              </w:rPr>
              <w:t xml:space="preserve">TOTAL FINANCIAL OFFER  </w:t>
            </w:r>
          </w:p>
        </w:tc>
        <w:tc>
          <w:tcPr>
            <w:tcW w:w="4540" w:type="dxa"/>
            <w:vAlign w:val="center"/>
          </w:tcPr>
          <w:p w14:paraId="77C66C92" w14:textId="405C8376" w:rsidR="000D104D" w:rsidRPr="002E424B" w:rsidRDefault="00030D95" w:rsidP="00F162D9">
            <w:pPr>
              <w:spacing w:before="40"/>
              <w:rPr>
                <w:rFonts w:ascii="Arial" w:hAnsi="Arial" w:cs="Arial"/>
                <w:b/>
                <w:bCs/>
                <w:lang w:val="en-GB"/>
              </w:rPr>
            </w:pPr>
            <w:r>
              <w:rPr>
                <w:rFonts w:ascii="Arial" w:hAnsi="Arial" w:cs="Arial"/>
                <w:b/>
                <w:bCs/>
                <w:lang w:val="en-GB"/>
              </w:rPr>
              <w:t>Euros</w:t>
            </w:r>
          </w:p>
        </w:tc>
      </w:tr>
      <w:bookmarkEnd w:id="19"/>
    </w:tbl>
    <w:p w14:paraId="3CC93212"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0D92C07F" w14:textId="77777777" w:rsidR="001003EB" w:rsidRDefault="001003EB" w:rsidP="006A4750">
      <w:pPr>
        <w:tabs>
          <w:tab w:val="right" w:pos="8460"/>
        </w:tabs>
        <w:ind w:left="720"/>
        <w:jc w:val="both"/>
        <w:rPr>
          <w:rFonts w:ascii="Arial" w:hAnsi="Arial" w:cs="Arial"/>
          <w:lang w:val="en-GB"/>
        </w:rPr>
      </w:pPr>
    </w:p>
    <w:p w14:paraId="51EF8773" w14:textId="275C9029" w:rsidR="00125ED9" w:rsidRDefault="00030D95" w:rsidP="006A4750">
      <w:pPr>
        <w:tabs>
          <w:tab w:val="right" w:pos="8460"/>
        </w:tabs>
        <w:ind w:left="720"/>
        <w:jc w:val="both"/>
        <w:rPr>
          <w:rFonts w:ascii="Arial" w:hAnsi="Arial" w:cs="Arial"/>
          <w:lang w:val="en-GB"/>
        </w:rPr>
      </w:pPr>
      <w:bookmarkStart w:id="20" w:name="_Hlk54691808"/>
      <w:r>
        <w:rPr>
          <w:rFonts w:ascii="Arial" w:hAnsi="Arial" w:cs="Arial"/>
          <w:lang w:val="en-GB"/>
        </w:rPr>
        <w:t>Eighteen</w:t>
      </w:r>
      <w:r w:rsidR="001A1D2C" w:rsidRPr="001A1D2C">
        <w:rPr>
          <w:rFonts w:ascii="Arial" w:hAnsi="Arial" w:cs="Arial"/>
          <w:lang w:val="en-GB"/>
        </w:rPr>
        <w:t xml:space="preserve"> Thousand Euros</w:t>
      </w:r>
      <w:r w:rsidR="001A1D2C">
        <w:rPr>
          <w:rFonts w:ascii="Arial" w:hAnsi="Arial" w:cs="Arial"/>
          <w:lang w:val="en-GB"/>
        </w:rPr>
        <w:t xml:space="preserve"> </w:t>
      </w:r>
      <w:r w:rsidR="00011F8D">
        <w:rPr>
          <w:rFonts w:ascii="Arial" w:hAnsi="Arial" w:cs="Arial"/>
          <w:lang w:val="en-GB"/>
        </w:rPr>
        <w:t>all-inclusive</w:t>
      </w:r>
      <w:r w:rsidR="001A1D2C">
        <w:rPr>
          <w:rFonts w:ascii="Arial" w:hAnsi="Arial" w:cs="Arial"/>
          <w:lang w:val="en-GB"/>
        </w:rPr>
        <w:t xml:space="preserve"> fee for the consultancy</w:t>
      </w:r>
      <w:r w:rsidR="00125ED9" w:rsidRPr="0035455F">
        <w:rPr>
          <w:rFonts w:ascii="Arial" w:hAnsi="Arial" w:cs="Arial"/>
          <w:lang w:val="en-GB"/>
        </w:rPr>
        <w:t xml:space="preserve">.  </w:t>
      </w:r>
    </w:p>
    <w:bookmarkEnd w:id="20"/>
    <w:p w14:paraId="6D2C3345" w14:textId="77777777" w:rsidR="00CB394D" w:rsidRDefault="00CB394D" w:rsidP="006A4750">
      <w:pPr>
        <w:tabs>
          <w:tab w:val="right" w:pos="8460"/>
        </w:tabs>
        <w:ind w:left="720"/>
        <w:jc w:val="both"/>
        <w:rPr>
          <w:rFonts w:ascii="Arial" w:hAnsi="Arial" w:cs="Arial"/>
          <w:lang w:val="en-GB"/>
        </w:rPr>
      </w:pPr>
    </w:p>
    <w:p w14:paraId="53B7DEDE" w14:textId="77777777" w:rsidR="00CB394D" w:rsidRDefault="00CB394D" w:rsidP="006A4750">
      <w:pPr>
        <w:tabs>
          <w:tab w:val="right" w:pos="8460"/>
        </w:tabs>
        <w:ind w:left="720"/>
        <w:jc w:val="both"/>
        <w:rPr>
          <w:rFonts w:ascii="Arial" w:hAnsi="Arial" w:cs="Arial"/>
          <w:lang w:val="en-GB"/>
        </w:rPr>
      </w:pPr>
    </w:p>
    <w:p w14:paraId="4FEDCDC7" w14:textId="77777777" w:rsidR="00125ED9" w:rsidRDefault="00125ED9" w:rsidP="006A4750">
      <w:pPr>
        <w:tabs>
          <w:tab w:val="right" w:pos="8460"/>
        </w:tabs>
        <w:ind w:left="720"/>
        <w:jc w:val="both"/>
        <w:rPr>
          <w:rFonts w:ascii="Arial" w:hAnsi="Arial" w:cs="Arial"/>
          <w:lang w:val="en-GB"/>
        </w:rPr>
      </w:pPr>
    </w:p>
    <w:p w14:paraId="70FC310B" w14:textId="7F55D17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D84A22">
        <w:rPr>
          <w:rFonts w:ascii="Brush Script MT" w:hAnsi="Brush Script MT" w:cs="Arial"/>
          <w:lang w:val="en-GB"/>
        </w:rPr>
        <w:t xml:space="preserve"> </w:t>
      </w:r>
    </w:p>
    <w:p w14:paraId="15F26677" w14:textId="77777777" w:rsidR="006A4750" w:rsidRPr="0035455F" w:rsidRDefault="006A4750" w:rsidP="006A4750">
      <w:pPr>
        <w:tabs>
          <w:tab w:val="right" w:pos="8460"/>
        </w:tabs>
        <w:ind w:left="720"/>
        <w:jc w:val="both"/>
        <w:rPr>
          <w:rFonts w:ascii="Arial" w:hAnsi="Arial" w:cs="Arial"/>
          <w:lang w:val="en-GB"/>
        </w:rPr>
      </w:pPr>
    </w:p>
    <w:p w14:paraId="0F519343" w14:textId="77777777" w:rsidR="00CB394D" w:rsidRDefault="00CB394D" w:rsidP="006A4750">
      <w:pPr>
        <w:tabs>
          <w:tab w:val="right" w:pos="8460"/>
        </w:tabs>
        <w:ind w:left="720"/>
        <w:jc w:val="both"/>
        <w:rPr>
          <w:rFonts w:ascii="Arial" w:hAnsi="Arial" w:cs="Arial"/>
          <w:lang w:val="en-GB"/>
        </w:rPr>
      </w:pPr>
    </w:p>
    <w:p w14:paraId="428B7B04" w14:textId="1A52973B" w:rsidR="00D84A22" w:rsidRPr="00D84A22" w:rsidRDefault="006A4750" w:rsidP="00011F8D">
      <w:pPr>
        <w:tabs>
          <w:tab w:val="right" w:pos="8460"/>
        </w:tabs>
        <w:ind w:left="720"/>
        <w:jc w:val="both"/>
        <w:rPr>
          <w:rFonts w:ascii="Arial" w:hAnsi="Arial" w:cs="Arial"/>
          <w:lang w:val="en-GB"/>
        </w:rPr>
      </w:pPr>
      <w:r w:rsidRPr="0035455F">
        <w:rPr>
          <w:rFonts w:ascii="Arial" w:hAnsi="Arial" w:cs="Arial"/>
          <w:lang w:val="en-GB"/>
        </w:rPr>
        <w:t>Name and Title of Signatory</w:t>
      </w:r>
      <w:r w:rsidRPr="00D84A22">
        <w:rPr>
          <w:rFonts w:ascii="Arial" w:hAnsi="Arial" w:cs="Arial"/>
          <w:lang w:val="en-GB"/>
        </w:rPr>
        <w:t xml:space="preserve">:  </w:t>
      </w:r>
    </w:p>
    <w:p w14:paraId="7BFB2BCE" w14:textId="77777777" w:rsidR="006A4750" w:rsidRPr="00D84A22" w:rsidRDefault="006A4750" w:rsidP="00382375">
      <w:pPr>
        <w:pStyle w:val="Header"/>
        <w:numPr>
          <w:ilvl w:val="12"/>
          <w:numId w:val="0"/>
        </w:numPr>
        <w:tabs>
          <w:tab w:val="clear" w:pos="4320"/>
          <w:tab w:val="clear" w:pos="8640"/>
          <w:tab w:val="left" w:pos="360"/>
        </w:tabs>
        <w:rPr>
          <w:rFonts w:ascii="Arial" w:hAnsi="Arial" w:cs="Arial"/>
          <w:lang w:val="en-GB"/>
        </w:rPr>
      </w:pPr>
    </w:p>
    <w:p w14:paraId="6DCC787E"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583760F3"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5F8F28C3"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121B9C8E"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4851B3A6"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0165CCC3" w14:textId="7777777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396D0612"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68EA0FB"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8C28437"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957134F"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C8CBC07"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E163BD3"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601DAFA"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03A940B"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24E410F"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F22DF33"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7D98005"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E110726"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E4C13A5"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79A8ECA"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5"/>
    <w:p w14:paraId="6F6499CC"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2993" w14:textId="77777777" w:rsidR="00747AB7" w:rsidRDefault="00747AB7" w:rsidP="00382375">
      <w:r>
        <w:separator/>
      </w:r>
    </w:p>
  </w:endnote>
  <w:endnote w:type="continuationSeparator" w:id="0">
    <w:p w14:paraId="5D70C9C5" w14:textId="77777777" w:rsidR="00747AB7" w:rsidRDefault="00747AB7"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C00" w14:textId="77777777" w:rsidR="00C815C9" w:rsidRDefault="008441B6">
    <w:pPr>
      <w:pStyle w:val="Footer"/>
      <w:framePr w:wrap="around" w:vAnchor="text" w:hAnchor="margin" w:xAlign="right" w:y="1"/>
      <w:rPr>
        <w:rStyle w:val="PageNumber"/>
      </w:rPr>
    </w:pPr>
    <w:r>
      <w:rPr>
        <w:rStyle w:val="PageNumber"/>
      </w:rPr>
      <w:fldChar w:fldCharType="begin"/>
    </w:r>
    <w:r w:rsidR="00C815C9">
      <w:rPr>
        <w:rStyle w:val="PageNumber"/>
      </w:rPr>
      <w:instrText xml:space="preserve">PAGE  </w:instrText>
    </w:r>
    <w:r>
      <w:rPr>
        <w:rStyle w:val="PageNumber"/>
      </w:rPr>
      <w:fldChar w:fldCharType="end"/>
    </w:r>
  </w:p>
  <w:p w14:paraId="5B58F2EC" w14:textId="77777777" w:rsidR="00C815C9" w:rsidRDefault="00C81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CA3"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8</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240"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EC7" w14:textId="77777777" w:rsidR="00C815C9" w:rsidRDefault="00E33DAA">
    <w:pPr>
      <w:pStyle w:val="Footer"/>
      <w:jc w:val="center"/>
    </w:pPr>
    <w:r>
      <w:fldChar w:fldCharType="begin"/>
    </w:r>
    <w:r>
      <w:instrText xml:space="preserve"> PAGE </w:instrText>
    </w:r>
    <w:r>
      <w:fldChar w:fldCharType="separate"/>
    </w:r>
    <w:r w:rsidR="00C815C9">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50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557E7A">
      <w:rPr>
        <w:rStyle w:val="PageNumber"/>
        <w:noProof/>
      </w:rPr>
      <w:t>11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557E7A">
      <w:rPr>
        <w:rStyle w:val="PageNumber"/>
        <w:noProof/>
      </w:rPr>
      <w:t>14</w:t>
    </w:r>
    <w:r w:rsidR="008441B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67D" w14:textId="77777777" w:rsidR="00C815C9" w:rsidRDefault="008441B6" w:rsidP="00EC3A43">
    <w:pPr>
      <w:pStyle w:val="Footer"/>
      <w:jc w:val="center"/>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w:t>
    </w:r>
    <w:r>
      <w:rPr>
        <w:rStyle w:val="PageNumber"/>
      </w:rPr>
      <w:fldChar w:fldCharType="end"/>
    </w:r>
    <w:r w:rsidR="00C815C9">
      <w:rPr>
        <w:rStyle w:val="PageNumber"/>
      </w:rPr>
      <w:t xml:space="preserve"> of </w:t>
    </w:r>
    <w:r>
      <w:rPr>
        <w:rStyle w:val="PageNumber"/>
      </w:rPr>
      <w:fldChar w:fldCharType="begin"/>
    </w:r>
    <w:r w:rsidR="00C815C9">
      <w:rPr>
        <w:rStyle w:val="PageNumber"/>
      </w:rPr>
      <w:instrText xml:space="preserve"> NUMPAGES </w:instrText>
    </w:r>
    <w:r>
      <w:rPr>
        <w:rStyle w:val="PageNumber"/>
      </w:rPr>
      <w:fldChar w:fldCharType="separate"/>
    </w:r>
    <w:r w:rsidR="00C815C9">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20E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1A1D2C">
      <w:rPr>
        <w:rStyle w:val="PageNumber"/>
        <w:noProof/>
      </w:rPr>
      <w:t>14</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1A1D2C">
      <w:rPr>
        <w:rStyle w:val="PageNumber"/>
        <w:noProof/>
      </w:rPr>
      <w:t>14</w:t>
    </w:r>
    <w:r w:rsidR="008441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0D24" w14:textId="77777777" w:rsidR="00747AB7" w:rsidRDefault="00747AB7" w:rsidP="00382375">
      <w:r>
        <w:separator/>
      </w:r>
    </w:p>
  </w:footnote>
  <w:footnote w:type="continuationSeparator" w:id="0">
    <w:p w14:paraId="712B6DF1" w14:textId="77777777" w:rsidR="00747AB7" w:rsidRDefault="00747AB7" w:rsidP="00382375">
      <w:r>
        <w:continuationSeparator/>
      </w:r>
    </w:p>
  </w:footnote>
  <w:footnote w:id="1">
    <w:p w14:paraId="1366D799" w14:textId="77777777" w:rsidR="00C815C9" w:rsidRPr="00F10D65" w:rsidRDefault="00C815C9"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746E" w14:textId="77777777" w:rsidR="00C815C9" w:rsidRDefault="008441B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15C9">
      <w:rPr>
        <w:rStyle w:val="PageNumber"/>
        <w:sz w:val="20"/>
      </w:rPr>
      <w:instrText xml:space="preserve"> PAGE </w:instrText>
    </w:r>
    <w:r>
      <w:rPr>
        <w:rStyle w:val="PageNumber"/>
        <w:sz w:val="20"/>
      </w:rPr>
      <w:fldChar w:fldCharType="separate"/>
    </w:r>
    <w:r w:rsidR="00C815C9">
      <w:rPr>
        <w:rStyle w:val="PageNumber"/>
        <w:noProof/>
        <w:sz w:val="20"/>
      </w:rPr>
      <w:t>6</w:t>
    </w:r>
    <w:r>
      <w:rPr>
        <w:rStyle w:val="PageNumber"/>
        <w:sz w:val="20"/>
      </w:rPr>
      <w:fldChar w:fldCharType="end"/>
    </w:r>
    <w:r w:rsidR="00C815C9">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B7D" w14:textId="04C134AC" w:rsidR="00C815C9" w:rsidRPr="00580808" w:rsidRDefault="00C815C9" w:rsidP="00A110AF">
    <w:pPr>
      <w:pStyle w:val="Header"/>
      <w:jc w:val="both"/>
    </w:pPr>
    <w:bookmarkStart w:id="9" w:name="_Hlk56346103"/>
    <w:bookmarkStart w:id="10" w:name="_Hlk56346104"/>
    <w:r w:rsidRPr="00580808">
      <w:rPr>
        <w:b/>
        <w:bCs/>
        <w:sz w:val="16"/>
        <w:szCs w:val="16"/>
        <w:lang w:val="en-GB"/>
      </w:rPr>
      <w:t>REFERENCE NUMBER:</w:t>
    </w:r>
    <w:bookmarkEnd w:id="9"/>
    <w:bookmarkEnd w:id="10"/>
    <w:r w:rsidR="00F43922" w:rsidRPr="00F43922">
      <w:rPr>
        <w:rFonts w:ascii="Arial" w:hAnsi="Arial" w:cs="Arial"/>
        <w:b/>
        <w:bCs/>
        <w:lang w:val="en-GB"/>
      </w:rPr>
      <w:t xml:space="preserve"> </w:t>
    </w:r>
    <w:r w:rsidR="001B39D6">
      <w:rPr>
        <w:b/>
        <w:bCs/>
        <w:sz w:val="16"/>
        <w:szCs w:val="16"/>
        <w:lang w:val="en-GB"/>
      </w:rPr>
      <w:t>CS/PROC/TRADE_CBC/14.10.2022/01 AFT</w:t>
    </w:r>
    <w:r w:rsidR="00F82979" w:rsidRPr="00F82979">
      <w:rPr>
        <w:b/>
        <w:bCs/>
        <w:sz w:val="16"/>
        <w:szCs w:val="16"/>
        <w:lang w:val="en-GB"/>
      </w:rPr>
      <w:t xml:space="preserve"> - SHORT TERM CONSULTANCY CONTRACT TO DETERMINE STATUS ON MOVEMENT OF BUSINESSPERSONS AND IMPLEMENTATION OF THE COMESA BUSINESS VISA IN THE REGION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A25" w14:textId="77777777" w:rsidR="00C815C9" w:rsidRDefault="00C815C9">
    <w:pPr>
      <w:pStyle w:val="Header"/>
    </w:pPr>
  </w:p>
  <w:p w14:paraId="6E21B089" w14:textId="77777777" w:rsidR="00C815C9" w:rsidRDefault="00C81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146" w14:textId="77777777" w:rsidR="00C815C9" w:rsidRDefault="008441B6">
    <w:pPr>
      <w:pStyle w:val="Header"/>
      <w:pBdr>
        <w:bottom w:val="single" w:sz="4" w:space="1" w:color="auto"/>
      </w:pBdr>
      <w:tabs>
        <w:tab w:val="clear" w:pos="4320"/>
        <w:tab w:val="clear" w:pos="8640"/>
        <w:tab w:val="right" w:pos="9000"/>
      </w:tabs>
      <w:ind w:right="2"/>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32</w:t>
    </w:r>
    <w:r>
      <w:rPr>
        <w:rStyle w:val="PageNumber"/>
      </w:rPr>
      <w:fldChar w:fldCharType="end"/>
    </w:r>
    <w:r w:rsidR="00C815C9">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061" w14:textId="77777777" w:rsidR="00C815C9" w:rsidRDefault="00C815C9">
    <w:pPr>
      <w:tabs>
        <w:tab w:val="left" w:pos="3402"/>
        <w:tab w:val="right" w:pos="9781"/>
      </w:tabs>
      <w:spacing w:after="480"/>
      <w:ind w:right="-143"/>
    </w:pPr>
    <w:r>
      <w:rPr>
        <w:b/>
      </w:rPr>
      <w:t>CURRICULUM VITAE</w:t>
    </w:r>
    <w:r>
      <w:tab/>
      <w:t>FAMILY NAME; First names</w:t>
    </w:r>
    <w:r w:rsidR="008441B6">
      <w:fldChar w:fldCharType="begin"/>
    </w:r>
    <w:r w:rsidR="008441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825" w14:textId="77777777" w:rsidR="00C815C9" w:rsidRDefault="00C815C9">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F21D" w14:textId="77777777" w:rsidR="00C815C9" w:rsidRDefault="008441B6">
    <w:pPr>
      <w:pStyle w:val="Header"/>
      <w:pBdr>
        <w:bottom w:val="single" w:sz="6" w:space="1" w:color="auto"/>
      </w:pBdr>
      <w:tabs>
        <w:tab w:val="clear" w:pos="4320"/>
        <w:tab w:val="clear" w:pos="8640"/>
        <w:tab w:val="right" w:pos="9000"/>
      </w:tabs>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38</w:t>
    </w:r>
    <w:r>
      <w:rPr>
        <w:rStyle w:val="PageNumber"/>
      </w:rPr>
      <w:fldChar w:fldCharType="end"/>
    </w:r>
    <w:r w:rsidR="00C815C9">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244" w14:textId="77777777" w:rsidR="00C815C9" w:rsidRDefault="008441B6">
    <w:pPr>
      <w:pStyle w:val="Header"/>
      <w:pBdr>
        <w:bottom w:val="single" w:sz="6" w:space="1" w:color="auto"/>
      </w:pBdr>
      <w:tabs>
        <w:tab w:val="clear" w:pos="8640"/>
        <w:tab w:val="right" w:pos="9090"/>
      </w:tabs>
      <w:ind w:right="-18"/>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156</w:t>
    </w:r>
    <w:r>
      <w:rPr>
        <w:rStyle w:val="PageNumber"/>
      </w:rPr>
      <w:fldChar w:fldCharType="end"/>
    </w:r>
    <w:r w:rsidR="00C815C9">
      <w:tab/>
      <w:t>Annex IV</w:t>
    </w:r>
    <w:r w:rsidR="00C815C9">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07638"/>
    <w:multiLevelType w:val="hybridMultilevel"/>
    <w:tmpl w:val="520031E2"/>
    <w:lvl w:ilvl="0" w:tplc="F482D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3784336"/>
    <w:multiLevelType w:val="singleLevel"/>
    <w:tmpl w:val="3190B24E"/>
    <w:lvl w:ilvl="0">
      <w:start w:val="1"/>
      <w:numFmt w:val="decimal"/>
      <w:lvlText w:val="%1."/>
      <w:lvlJc w:val="left"/>
      <w:pPr>
        <w:tabs>
          <w:tab w:val="num" w:pos="-1701"/>
        </w:tabs>
        <w:ind w:left="360" w:hanging="360"/>
      </w:pPr>
      <w:rPr>
        <w:rFonts w:hint="default"/>
        <w:b/>
        <w:i w:val="0"/>
      </w:rPr>
    </w:lvl>
  </w:abstractNum>
  <w:abstractNum w:abstractNumId="5" w15:restartNumberingAfterBreak="0">
    <w:nsid w:val="04E33A00"/>
    <w:multiLevelType w:val="hybridMultilevel"/>
    <w:tmpl w:val="AB1859FC"/>
    <w:lvl w:ilvl="0" w:tplc="0409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807481"/>
    <w:multiLevelType w:val="hybridMultilevel"/>
    <w:tmpl w:val="96720246"/>
    <w:lvl w:ilvl="0" w:tplc="04090011">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35B2EE6"/>
    <w:multiLevelType w:val="multilevel"/>
    <w:tmpl w:val="BEA8DB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7D46BB"/>
    <w:multiLevelType w:val="hybridMultilevel"/>
    <w:tmpl w:val="6A1E5C6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6823CC8"/>
    <w:multiLevelType w:val="hybridMultilevel"/>
    <w:tmpl w:val="FB0232F4"/>
    <w:lvl w:ilvl="0" w:tplc="169A826A">
      <w:start w:val="5"/>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425D5"/>
    <w:multiLevelType w:val="multilevel"/>
    <w:tmpl w:val="8B34E634"/>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D417C"/>
    <w:multiLevelType w:val="hybridMultilevel"/>
    <w:tmpl w:val="1226928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43D7F"/>
    <w:multiLevelType w:val="hybridMultilevel"/>
    <w:tmpl w:val="D5FE25D2"/>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145C9"/>
    <w:multiLevelType w:val="multilevel"/>
    <w:tmpl w:val="FE4A251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12D3BB6"/>
    <w:multiLevelType w:val="hybridMultilevel"/>
    <w:tmpl w:val="0A000B22"/>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CD3208"/>
    <w:multiLevelType w:val="hybridMultilevel"/>
    <w:tmpl w:val="03DA0EE0"/>
    <w:lvl w:ilvl="0" w:tplc="F538F7AC">
      <w:start w:val="1"/>
      <w:numFmt w:val="decimal"/>
      <w:lvlText w:val="%1."/>
      <w:lvlJc w:val="left"/>
      <w:pPr>
        <w:ind w:left="2610" w:hanging="360"/>
      </w:pPr>
      <w:rPr>
        <w:rFonts w:ascii="Arial" w:hAnsi="Arial" w:cs="Arial" w:hint="default"/>
        <w:b w:val="0"/>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534F0C"/>
    <w:multiLevelType w:val="hybridMultilevel"/>
    <w:tmpl w:val="6820F5C8"/>
    <w:lvl w:ilvl="0" w:tplc="85E66B02">
      <w:start w:val="1"/>
      <w:numFmt w:val="decimal"/>
      <w:lvlText w:val="%1."/>
      <w:lvlJc w:val="left"/>
      <w:pPr>
        <w:ind w:left="720" w:hanging="360"/>
      </w:pPr>
      <w:rPr>
        <w:rFonts w:hint="default"/>
        <w:b w:val="0"/>
        <w:bCs/>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B810A9C"/>
    <w:multiLevelType w:val="multilevel"/>
    <w:tmpl w:val="50E82DB6"/>
    <w:lvl w:ilvl="0">
      <w:start w:val="1"/>
      <w:numFmt w:val="decimal"/>
      <w:lvlText w:val="%1."/>
      <w:lvlJc w:val="left"/>
      <w:pPr>
        <w:ind w:left="360" w:hanging="360"/>
      </w:pPr>
      <w:rPr>
        <w:rFonts w:hint="default"/>
        <w:b/>
        <w:bCs/>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EBE37D4"/>
    <w:multiLevelType w:val="hybridMultilevel"/>
    <w:tmpl w:val="6A269656"/>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06E0683"/>
    <w:multiLevelType w:val="multilevel"/>
    <w:tmpl w:val="21B0A95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ACD556C"/>
    <w:multiLevelType w:val="hybridMultilevel"/>
    <w:tmpl w:val="96D4E57E"/>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34" w15:restartNumberingAfterBreak="0">
    <w:nsid w:val="4C66309B"/>
    <w:multiLevelType w:val="multilevel"/>
    <w:tmpl w:val="ACBAF002"/>
    <w:lvl w:ilvl="0">
      <w:start w:val="7"/>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35"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B7D20"/>
    <w:multiLevelType w:val="hybridMultilevel"/>
    <w:tmpl w:val="00D42A1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722209"/>
    <w:multiLevelType w:val="multilevel"/>
    <w:tmpl w:val="E91A1C70"/>
    <w:lvl w:ilvl="0">
      <w:start w:val="7"/>
      <w:numFmt w:val="decimal"/>
      <w:lvlText w:val="%1"/>
      <w:lvlJc w:val="left"/>
      <w:pPr>
        <w:ind w:left="530" w:hanging="530"/>
      </w:pPr>
      <w:rPr>
        <w:rFonts w:hint="default"/>
      </w:rPr>
    </w:lvl>
    <w:lvl w:ilv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024966"/>
    <w:multiLevelType w:val="hybridMultilevel"/>
    <w:tmpl w:val="121E8D54"/>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C2E70DA"/>
    <w:multiLevelType w:val="multilevel"/>
    <w:tmpl w:val="3B743DA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CF375DC"/>
    <w:multiLevelType w:val="multilevel"/>
    <w:tmpl w:val="A518153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2AF7561"/>
    <w:multiLevelType w:val="multilevel"/>
    <w:tmpl w:val="C88A12B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726338A"/>
    <w:multiLevelType w:val="hybridMultilevel"/>
    <w:tmpl w:val="E3A863B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4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8" w15:restartNumberingAfterBreak="0">
    <w:nsid w:val="7E59706B"/>
    <w:multiLevelType w:val="hybridMultilevel"/>
    <w:tmpl w:val="95A2F45E"/>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5008982">
    <w:abstractNumId w:val="30"/>
  </w:num>
  <w:num w:numId="2" w16cid:durableId="1812868318">
    <w:abstractNumId w:val="47"/>
  </w:num>
  <w:num w:numId="3" w16cid:durableId="971325807">
    <w:abstractNumId w:val="0"/>
  </w:num>
  <w:num w:numId="4" w16cid:durableId="1835871263">
    <w:abstractNumId w:val="1"/>
  </w:num>
  <w:num w:numId="5" w16cid:durableId="449322556">
    <w:abstractNumId w:val="6"/>
  </w:num>
  <w:num w:numId="6" w16cid:durableId="1352486567">
    <w:abstractNumId w:val="23"/>
  </w:num>
  <w:num w:numId="7" w16cid:durableId="721247417">
    <w:abstractNumId w:val="16"/>
  </w:num>
  <w:num w:numId="8" w16cid:durableId="1513256628">
    <w:abstractNumId w:val="13"/>
  </w:num>
  <w:num w:numId="9" w16cid:durableId="751515014">
    <w:abstractNumId w:val="12"/>
  </w:num>
  <w:num w:numId="10" w16cid:durableId="1943108354">
    <w:abstractNumId w:val="41"/>
  </w:num>
  <w:num w:numId="11" w16cid:durableId="2026055927">
    <w:abstractNumId w:val="29"/>
  </w:num>
  <w:num w:numId="12" w16cid:durableId="1464469059">
    <w:abstractNumId w:val="18"/>
  </w:num>
  <w:num w:numId="13" w16cid:durableId="752581979">
    <w:abstractNumId w:val="3"/>
  </w:num>
  <w:num w:numId="14" w16cid:durableId="771752215">
    <w:abstractNumId w:val="19"/>
  </w:num>
  <w:num w:numId="15" w16cid:durableId="270091902">
    <w:abstractNumId w:val="27"/>
  </w:num>
  <w:num w:numId="16" w16cid:durableId="390423978">
    <w:abstractNumId w:val="37"/>
  </w:num>
  <w:num w:numId="17" w16cid:durableId="1845120193">
    <w:abstractNumId w:val="8"/>
  </w:num>
  <w:num w:numId="18" w16cid:durableId="1841463261">
    <w:abstractNumId w:val="38"/>
  </w:num>
  <w:num w:numId="19" w16cid:durableId="519783770">
    <w:abstractNumId w:val="35"/>
  </w:num>
  <w:num w:numId="20" w16cid:durableId="1919092606">
    <w:abstractNumId w:val="31"/>
  </w:num>
  <w:num w:numId="21" w16cid:durableId="1821657517">
    <w:abstractNumId w:val="46"/>
  </w:num>
  <w:num w:numId="22" w16cid:durableId="196941227">
    <w:abstractNumId w:val="33"/>
  </w:num>
  <w:num w:numId="23" w16cid:durableId="1156603797">
    <w:abstractNumId w:val="24"/>
  </w:num>
  <w:num w:numId="24" w16cid:durableId="1400445697">
    <w:abstractNumId w:val="4"/>
  </w:num>
  <w:num w:numId="25" w16cid:durableId="379943154">
    <w:abstractNumId w:val="40"/>
  </w:num>
  <w:num w:numId="26" w16cid:durableId="1737782086">
    <w:abstractNumId w:val="14"/>
  </w:num>
  <w:num w:numId="27" w16cid:durableId="369458022">
    <w:abstractNumId w:val="26"/>
  </w:num>
  <w:num w:numId="28" w16cid:durableId="1282422654">
    <w:abstractNumId w:val="2"/>
  </w:num>
  <w:num w:numId="29" w16cid:durableId="1366906109">
    <w:abstractNumId w:val="21"/>
  </w:num>
  <w:num w:numId="30" w16cid:durableId="1136872228">
    <w:abstractNumId w:val="7"/>
  </w:num>
  <w:num w:numId="31" w16cid:durableId="1946764547">
    <w:abstractNumId w:val="48"/>
  </w:num>
  <w:num w:numId="32" w16cid:durableId="2076003625">
    <w:abstractNumId w:val="20"/>
  </w:num>
  <w:num w:numId="33" w16cid:durableId="1557282017">
    <w:abstractNumId w:val="11"/>
  </w:num>
  <w:num w:numId="34" w16cid:durableId="1355182143">
    <w:abstractNumId w:val="22"/>
  </w:num>
  <w:num w:numId="35" w16cid:durableId="1900021330">
    <w:abstractNumId w:val="5"/>
  </w:num>
  <w:num w:numId="36" w16cid:durableId="61485102">
    <w:abstractNumId w:val="10"/>
  </w:num>
  <w:num w:numId="37" w16cid:durableId="276565128">
    <w:abstractNumId w:val="45"/>
  </w:num>
  <w:num w:numId="38" w16cid:durableId="309595394">
    <w:abstractNumId w:val="15"/>
  </w:num>
  <w:num w:numId="39" w16cid:durableId="671299175">
    <w:abstractNumId w:val="25"/>
  </w:num>
  <w:num w:numId="40" w16cid:durableId="1195119400">
    <w:abstractNumId w:val="28"/>
  </w:num>
  <w:num w:numId="41" w16cid:durableId="119345994">
    <w:abstractNumId w:val="44"/>
  </w:num>
  <w:num w:numId="42" w16cid:durableId="541987321">
    <w:abstractNumId w:val="17"/>
  </w:num>
  <w:num w:numId="43" w16cid:durableId="1086028476">
    <w:abstractNumId w:val="32"/>
  </w:num>
  <w:num w:numId="44" w16cid:durableId="1554997289">
    <w:abstractNumId w:val="9"/>
  </w:num>
  <w:num w:numId="45" w16cid:durableId="1251740934">
    <w:abstractNumId w:val="43"/>
  </w:num>
  <w:num w:numId="46" w16cid:durableId="1162818590">
    <w:abstractNumId w:val="42"/>
  </w:num>
  <w:num w:numId="47" w16cid:durableId="830489401">
    <w:abstractNumId w:val="34"/>
  </w:num>
  <w:num w:numId="48" w16cid:durableId="761488532">
    <w:abstractNumId w:val="39"/>
  </w:num>
  <w:num w:numId="49" w16cid:durableId="104787390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5"/>
    <w:rsid w:val="000044BC"/>
    <w:rsid w:val="00004E4F"/>
    <w:rsid w:val="00011F8D"/>
    <w:rsid w:val="00014AC5"/>
    <w:rsid w:val="00022BEF"/>
    <w:rsid w:val="00030D95"/>
    <w:rsid w:val="00034834"/>
    <w:rsid w:val="000357BC"/>
    <w:rsid w:val="000377B1"/>
    <w:rsid w:val="00040CB2"/>
    <w:rsid w:val="0004725B"/>
    <w:rsid w:val="000504B4"/>
    <w:rsid w:val="00051306"/>
    <w:rsid w:val="00065E51"/>
    <w:rsid w:val="00071981"/>
    <w:rsid w:val="00071FCC"/>
    <w:rsid w:val="00076115"/>
    <w:rsid w:val="00076310"/>
    <w:rsid w:val="0007777D"/>
    <w:rsid w:val="000800A9"/>
    <w:rsid w:val="00081E03"/>
    <w:rsid w:val="00083027"/>
    <w:rsid w:val="000858AC"/>
    <w:rsid w:val="00095BED"/>
    <w:rsid w:val="000960FD"/>
    <w:rsid w:val="000A13D3"/>
    <w:rsid w:val="000A479E"/>
    <w:rsid w:val="000B2EEE"/>
    <w:rsid w:val="000B5FE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1D7D"/>
    <w:rsid w:val="00112308"/>
    <w:rsid w:val="00114A89"/>
    <w:rsid w:val="00115F57"/>
    <w:rsid w:val="001161C5"/>
    <w:rsid w:val="00125AC1"/>
    <w:rsid w:val="00125ED9"/>
    <w:rsid w:val="00127D2C"/>
    <w:rsid w:val="00127E79"/>
    <w:rsid w:val="001353A5"/>
    <w:rsid w:val="00135F84"/>
    <w:rsid w:val="00140BDD"/>
    <w:rsid w:val="0015169B"/>
    <w:rsid w:val="0016361D"/>
    <w:rsid w:val="001808F5"/>
    <w:rsid w:val="001836B7"/>
    <w:rsid w:val="00186025"/>
    <w:rsid w:val="0018686D"/>
    <w:rsid w:val="001873F4"/>
    <w:rsid w:val="00191C85"/>
    <w:rsid w:val="001942C2"/>
    <w:rsid w:val="00196866"/>
    <w:rsid w:val="001A017F"/>
    <w:rsid w:val="001A1D2C"/>
    <w:rsid w:val="001A1D68"/>
    <w:rsid w:val="001A3F9C"/>
    <w:rsid w:val="001B16EA"/>
    <w:rsid w:val="001B39D6"/>
    <w:rsid w:val="001C30AB"/>
    <w:rsid w:val="001C3F33"/>
    <w:rsid w:val="001D7ED9"/>
    <w:rsid w:val="001E0E82"/>
    <w:rsid w:val="001E2A2F"/>
    <w:rsid w:val="001F2884"/>
    <w:rsid w:val="001F2EC8"/>
    <w:rsid w:val="001F449B"/>
    <w:rsid w:val="001F5B33"/>
    <w:rsid w:val="00201B6A"/>
    <w:rsid w:val="00201C29"/>
    <w:rsid w:val="002032A4"/>
    <w:rsid w:val="00205F95"/>
    <w:rsid w:val="0020784C"/>
    <w:rsid w:val="00207EAE"/>
    <w:rsid w:val="002116A2"/>
    <w:rsid w:val="00212E37"/>
    <w:rsid w:val="00215D25"/>
    <w:rsid w:val="0022236E"/>
    <w:rsid w:val="00224642"/>
    <w:rsid w:val="0022736B"/>
    <w:rsid w:val="002338B9"/>
    <w:rsid w:val="00234256"/>
    <w:rsid w:val="00242F09"/>
    <w:rsid w:val="00245257"/>
    <w:rsid w:val="00252B40"/>
    <w:rsid w:val="002614EB"/>
    <w:rsid w:val="002646CA"/>
    <w:rsid w:val="00284C02"/>
    <w:rsid w:val="00291838"/>
    <w:rsid w:val="00293377"/>
    <w:rsid w:val="002938A7"/>
    <w:rsid w:val="0029644A"/>
    <w:rsid w:val="0029645B"/>
    <w:rsid w:val="00297453"/>
    <w:rsid w:val="002A0659"/>
    <w:rsid w:val="002A3764"/>
    <w:rsid w:val="002A3C63"/>
    <w:rsid w:val="002A40B5"/>
    <w:rsid w:val="002A60CF"/>
    <w:rsid w:val="002A7100"/>
    <w:rsid w:val="002B1555"/>
    <w:rsid w:val="002B2DE1"/>
    <w:rsid w:val="002B5DA4"/>
    <w:rsid w:val="002C4CFC"/>
    <w:rsid w:val="002C7618"/>
    <w:rsid w:val="002D5A12"/>
    <w:rsid w:val="002E424B"/>
    <w:rsid w:val="002F1AE3"/>
    <w:rsid w:val="002F2782"/>
    <w:rsid w:val="002F3A00"/>
    <w:rsid w:val="002F462C"/>
    <w:rsid w:val="002F5771"/>
    <w:rsid w:val="002F5C96"/>
    <w:rsid w:val="00313EA2"/>
    <w:rsid w:val="003141B7"/>
    <w:rsid w:val="003248A9"/>
    <w:rsid w:val="00346513"/>
    <w:rsid w:val="00346B56"/>
    <w:rsid w:val="00351771"/>
    <w:rsid w:val="0035455F"/>
    <w:rsid w:val="00357A58"/>
    <w:rsid w:val="00363736"/>
    <w:rsid w:val="00363B89"/>
    <w:rsid w:val="00365466"/>
    <w:rsid w:val="00367838"/>
    <w:rsid w:val="00367F39"/>
    <w:rsid w:val="00380A9F"/>
    <w:rsid w:val="00381137"/>
    <w:rsid w:val="00382375"/>
    <w:rsid w:val="00382DA0"/>
    <w:rsid w:val="00386F9B"/>
    <w:rsid w:val="0039286F"/>
    <w:rsid w:val="003A127C"/>
    <w:rsid w:val="003A355E"/>
    <w:rsid w:val="003A5993"/>
    <w:rsid w:val="003A654D"/>
    <w:rsid w:val="003B0122"/>
    <w:rsid w:val="003B0613"/>
    <w:rsid w:val="003B1D31"/>
    <w:rsid w:val="003B35EC"/>
    <w:rsid w:val="003C7F83"/>
    <w:rsid w:val="003D026D"/>
    <w:rsid w:val="003D0325"/>
    <w:rsid w:val="003D1452"/>
    <w:rsid w:val="003D1ABB"/>
    <w:rsid w:val="003D25C0"/>
    <w:rsid w:val="003D261E"/>
    <w:rsid w:val="003D5137"/>
    <w:rsid w:val="003E77B6"/>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57A73"/>
    <w:rsid w:val="0046307A"/>
    <w:rsid w:val="00463EC7"/>
    <w:rsid w:val="004814EC"/>
    <w:rsid w:val="004819F2"/>
    <w:rsid w:val="00483A66"/>
    <w:rsid w:val="0048701A"/>
    <w:rsid w:val="004A1B8F"/>
    <w:rsid w:val="004A2ABD"/>
    <w:rsid w:val="004A5F96"/>
    <w:rsid w:val="004B069E"/>
    <w:rsid w:val="004B4F7B"/>
    <w:rsid w:val="004B56D6"/>
    <w:rsid w:val="004B7E78"/>
    <w:rsid w:val="004C6EFB"/>
    <w:rsid w:val="004D105F"/>
    <w:rsid w:val="004E533E"/>
    <w:rsid w:val="004E6912"/>
    <w:rsid w:val="004E77B2"/>
    <w:rsid w:val="004F4D3E"/>
    <w:rsid w:val="00504A86"/>
    <w:rsid w:val="00507E2F"/>
    <w:rsid w:val="005104E1"/>
    <w:rsid w:val="00524FA9"/>
    <w:rsid w:val="00525CC7"/>
    <w:rsid w:val="00526B70"/>
    <w:rsid w:val="00527FAD"/>
    <w:rsid w:val="005303A1"/>
    <w:rsid w:val="00545B0D"/>
    <w:rsid w:val="0054794A"/>
    <w:rsid w:val="00556EA7"/>
    <w:rsid w:val="00557E7A"/>
    <w:rsid w:val="00561977"/>
    <w:rsid w:val="005620A5"/>
    <w:rsid w:val="00570E19"/>
    <w:rsid w:val="005737D0"/>
    <w:rsid w:val="005754F8"/>
    <w:rsid w:val="00580808"/>
    <w:rsid w:val="005845D5"/>
    <w:rsid w:val="0058594F"/>
    <w:rsid w:val="00587088"/>
    <w:rsid w:val="00590C6F"/>
    <w:rsid w:val="005931AD"/>
    <w:rsid w:val="005A0E9D"/>
    <w:rsid w:val="005A2FD0"/>
    <w:rsid w:val="005B0DD2"/>
    <w:rsid w:val="005B2CCF"/>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1D96"/>
    <w:rsid w:val="006338A7"/>
    <w:rsid w:val="00636D1B"/>
    <w:rsid w:val="006375EF"/>
    <w:rsid w:val="0064236C"/>
    <w:rsid w:val="006454D9"/>
    <w:rsid w:val="006471A0"/>
    <w:rsid w:val="006476CC"/>
    <w:rsid w:val="00651EFE"/>
    <w:rsid w:val="00660175"/>
    <w:rsid w:val="00660D9C"/>
    <w:rsid w:val="00666DC8"/>
    <w:rsid w:val="00667252"/>
    <w:rsid w:val="00675D62"/>
    <w:rsid w:val="006774D1"/>
    <w:rsid w:val="006778EA"/>
    <w:rsid w:val="00680A7C"/>
    <w:rsid w:val="00693DE0"/>
    <w:rsid w:val="006A4750"/>
    <w:rsid w:val="006B2A11"/>
    <w:rsid w:val="006C2744"/>
    <w:rsid w:val="006D021F"/>
    <w:rsid w:val="006D2410"/>
    <w:rsid w:val="006D3154"/>
    <w:rsid w:val="006E39FD"/>
    <w:rsid w:val="006E5346"/>
    <w:rsid w:val="006F5836"/>
    <w:rsid w:val="006F72F3"/>
    <w:rsid w:val="00710EE7"/>
    <w:rsid w:val="007157B1"/>
    <w:rsid w:val="0072400E"/>
    <w:rsid w:val="00724362"/>
    <w:rsid w:val="00741078"/>
    <w:rsid w:val="007429F0"/>
    <w:rsid w:val="00747AB7"/>
    <w:rsid w:val="00757996"/>
    <w:rsid w:val="00757E9A"/>
    <w:rsid w:val="00762B48"/>
    <w:rsid w:val="00772701"/>
    <w:rsid w:val="0077462F"/>
    <w:rsid w:val="007748FB"/>
    <w:rsid w:val="00774905"/>
    <w:rsid w:val="00777F9F"/>
    <w:rsid w:val="007810E0"/>
    <w:rsid w:val="00786CBC"/>
    <w:rsid w:val="00787325"/>
    <w:rsid w:val="007A03F2"/>
    <w:rsid w:val="007A1311"/>
    <w:rsid w:val="007B0BB0"/>
    <w:rsid w:val="007B310E"/>
    <w:rsid w:val="007B5EA2"/>
    <w:rsid w:val="007C0607"/>
    <w:rsid w:val="007C0DD6"/>
    <w:rsid w:val="007C13E5"/>
    <w:rsid w:val="007C150F"/>
    <w:rsid w:val="007C41FB"/>
    <w:rsid w:val="007D0F86"/>
    <w:rsid w:val="007D42FD"/>
    <w:rsid w:val="007D4A46"/>
    <w:rsid w:val="007D4CF9"/>
    <w:rsid w:val="007D640B"/>
    <w:rsid w:val="007D709B"/>
    <w:rsid w:val="007E691B"/>
    <w:rsid w:val="007E73AD"/>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1B6"/>
    <w:rsid w:val="0084478B"/>
    <w:rsid w:val="0085365F"/>
    <w:rsid w:val="00856E37"/>
    <w:rsid w:val="0086098A"/>
    <w:rsid w:val="008617A7"/>
    <w:rsid w:val="00865C5D"/>
    <w:rsid w:val="0086695D"/>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8F1AAF"/>
    <w:rsid w:val="00900768"/>
    <w:rsid w:val="00901776"/>
    <w:rsid w:val="00912335"/>
    <w:rsid w:val="0094043D"/>
    <w:rsid w:val="00941F1A"/>
    <w:rsid w:val="00941F33"/>
    <w:rsid w:val="00951F3E"/>
    <w:rsid w:val="009533DD"/>
    <w:rsid w:val="00955480"/>
    <w:rsid w:val="009629DB"/>
    <w:rsid w:val="009651EB"/>
    <w:rsid w:val="009657F1"/>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2FF3"/>
    <w:rsid w:val="009E3651"/>
    <w:rsid w:val="009F3766"/>
    <w:rsid w:val="009F7DF1"/>
    <w:rsid w:val="00A037E3"/>
    <w:rsid w:val="00A05F98"/>
    <w:rsid w:val="00A110AF"/>
    <w:rsid w:val="00A1141C"/>
    <w:rsid w:val="00A12090"/>
    <w:rsid w:val="00A153C8"/>
    <w:rsid w:val="00A218A5"/>
    <w:rsid w:val="00A22B53"/>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2B2E"/>
    <w:rsid w:val="00A937D6"/>
    <w:rsid w:val="00A96FC7"/>
    <w:rsid w:val="00A976DC"/>
    <w:rsid w:val="00AA1943"/>
    <w:rsid w:val="00AA48EC"/>
    <w:rsid w:val="00AA5DDD"/>
    <w:rsid w:val="00AB0C4A"/>
    <w:rsid w:val="00AB4D9D"/>
    <w:rsid w:val="00AB6267"/>
    <w:rsid w:val="00AB748F"/>
    <w:rsid w:val="00AB74DC"/>
    <w:rsid w:val="00AC11D2"/>
    <w:rsid w:val="00AC2B8D"/>
    <w:rsid w:val="00AD5419"/>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134A"/>
    <w:rsid w:val="00B42ADD"/>
    <w:rsid w:val="00B42B13"/>
    <w:rsid w:val="00B45B99"/>
    <w:rsid w:val="00B46393"/>
    <w:rsid w:val="00B560E8"/>
    <w:rsid w:val="00B661C8"/>
    <w:rsid w:val="00B71ED4"/>
    <w:rsid w:val="00B729DD"/>
    <w:rsid w:val="00B92E14"/>
    <w:rsid w:val="00B94D6D"/>
    <w:rsid w:val="00BA257C"/>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815C9"/>
    <w:rsid w:val="00C90FC4"/>
    <w:rsid w:val="00C94749"/>
    <w:rsid w:val="00C961C2"/>
    <w:rsid w:val="00CA3192"/>
    <w:rsid w:val="00CA56F3"/>
    <w:rsid w:val="00CA59FA"/>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825C9"/>
    <w:rsid w:val="00D84A22"/>
    <w:rsid w:val="00D905C6"/>
    <w:rsid w:val="00D91F95"/>
    <w:rsid w:val="00D923EA"/>
    <w:rsid w:val="00D93D70"/>
    <w:rsid w:val="00D97459"/>
    <w:rsid w:val="00D97984"/>
    <w:rsid w:val="00DA71AB"/>
    <w:rsid w:val="00DB0119"/>
    <w:rsid w:val="00DB0CEA"/>
    <w:rsid w:val="00DB1CA3"/>
    <w:rsid w:val="00DB357B"/>
    <w:rsid w:val="00DB545D"/>
    <w:rsid w:val="00DC5CD6"/>
    <w:rsid w:val="00DC5DF9"/>
    <w:rsid w:val="00DD0CF7"/>
    <w:rsid w:val="00DD49F6"/>
    <w:rsid w:val="00DE129D"/>
    <w:rsid w:val="00E04A53"/>
    <w:rsid w:val="00E10360"/>
    <w:rsid w:val="00E159C5"/>
    <w:rsid w:val="00E22607"/>
    <w:rsid w:val="00E22AAF"/>
    <w:rsid w:val="00E26188"/>
    <w:rsid w:val="00E33DAA"/>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D1122"/>
    <w:rsid w:val="00ED384D"/>
    <w:rsid w:val="00ED3DBF"/>
    <w:rsid w:val="00ED5345"/>
    <w:rsid w:val="00ED591C"/>
    <w:rsid w:val="00EE71F7"/>
    <w:rsid w:val="00EF2968"/>
    <w:rsid w:val="00EF46CC"/>
    <w:rsid w:val="00EF7AB8"/>
    <w:rsid w:val="00F01042"/>
    <w:rsid w:val="00F02AE2"/>
    <w:rsid w:val="00F06285"/>
    <w:rsid w:val="00F11D9E"/>
    <w:rsid w:val="00F162D9"/>
    <w:rsid w:val="00F16ACE"/>
    <w:rsid w:val="00F16FF2"/>
    <w:rsid w:val="00F2116A"/>
    <w:rsid w:val="00F22CDF"/>
    <w:rsid w:val="00F2429F"/>
    <w:rsid w:val="00F43613"/>
    <w:rsid w:val="00F43922"/>
    <w:rsid w:val="00F47405"/>
    <w:rsid w:val="00F548B6"/>
    <w:rsid w:val="00F606FD"/>
    <w:rsid w:val="00F67B5F"/>
    <w:rsid w:val="00F8017F"/>
    <w:rsid w:val="00F82979"/>
    <w:rsid w:val="00F84634"/>
    <w:rsid w:val="00F878AD"/>
    <w:rsid w:val="00F927D0"/>
    <w:rsid w:val="00F959CE"/>
    <w:rsid w:val="00FA4FC8"/>
    <w:rsid w:val="00FA7D4A"/>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E719"/>
  <w15:docId w15:val="{5A60BBC2-592D-4FA8-BC05-4127110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customStyle="1" w:styleId="UnresolvedMention1">
    <w:name w:val="Unresolved Mention1"/>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UnresolvedMention">
    <w:name w:val="Unresolved Mention"/>
    <w:basedOn w:val="DefaultParagraphFont"/>
    <w:uiPriority w:val="99"/>
    <w:semiHidden/>
    <w:unhideWhenUsed/>
    <w:rsid w:val="00F4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atembo@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2488</Words>
  <Characters>14185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Aidah F. Tembo</cp:lastModifiedBy>
  <cp:revision>2</cp:revision>
  <cp:lastPrinted>2014-12-02T15:54:00Z</cp:lastPrinted>
  <dcterms:created xsi:type="dcterms:W3CDTF">2022-10-25T08:12:00Z</dcterms:created>
  <dcterms:modified xsi:type="dcterms:W3CDTF">2022-10-25T08:12:00Z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