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6CA9" w14:textId="77777777" w:rsidR="00D44D3E" w:rsidRPr="003A5A47" w:rsidRDefault="00D44D3E" w:rsidP="00D44D3E">
      <w:pPr>
        <w:pStyle w:val="Title"/>
        <w:rPr>
          <w:rFonts w:ascii="Arial" w:hAnsi="Arial" w:cs="Arial"/>
          <w:sz w:val="24"/>
          <w:szCs w:val="24"/>
        </w:rPr>
      </w:pPr>
      <w:r w:rsidRPr="003A5A47">
        <w:rPr>
          <w:rFonts w:ascii="Arial" w:hAnsi="Arial" w:cs="Arial"/>
          <w:sz w:val="24"/>
          <w:szCs w:val="24"/>
        </w:rPr>
        <w:t>COMMON MARKET FOR EASTERN AND</w:t>
      </w:r>
    </w:p>
    <w:p w14:paraId="4BEA6CAE" w14:textId="77777777" w:rsidR="00D44D3E" w:rsidRPr="003A5A47" w:rsidRDefault="00D44D3E" w:rsidP="00D44D3E">
      <w:pPr>
        <w:jc w:val="center"/>
        <w:rPr>
          <w:rFonts w:ascii="Arial" w:hAnsi="Arial" w:cs="Arial"/>
          <w:b/>
        </w:rPr>
      </w:pPr>
      <w:r w:rsidRPr="003A5A47">
        <w:rPr>
          <w:rFonts w:ascii="Arial" w:hAnsi="Arial" w:cs="Arial"/>
          <w:b/>
        </w:rPr>
        <w:t>SOUTHERN AFRICA</w:t>
      </w:r>
    </w:p>
    <w:p w14:paraId="7B582E84" w14:textId="77777777" w:rsidR="00D44D3E" w:rsidRPr="003A5A47" w:rsidRDefault="00D44D3E" w:rsidP="00D44D3E">
      <w:pPr>
        <w:tabs>
          <w:tab w:val="left" w:pos="3510"/>
          <w:tab w:val="left" w:pos="5580"/>
          <w:tab w:val="left" w:pos="5760"/>
        </w:tabs>
        <w:jc w:val="center"/>
        <w:rPr>
          <w:rFonts w:ascii="Arial" w:hAnsi="Arial" w:cs="Arial"/>
        </w:rPr>
      </w:pPr>
      <w:r w:rsidRPr="003A5A47">
        <w:rPr>
          <w:rFonts w:ascii="Arial" w:hAnsi="Arial" w:cs="Arial"/>
          <w:noProof/>
        </w:rPr>
        <mc:AlternateContent>
          <mc:Choice Requires="wps">
            <w:drawing>
              <wp:anchor distT="0" distB="0" distL="114300" distR="114300" simplePos="0" relativeHeight="251660288" behindDoc="0" locked="0" layoutInCell="1" allowOverlap="1" wp14:anchorId="7E15ECA3" wp14:editId="2A242290">
                <wp:simplePos x="0" y="0"/>
                <wp:positionH relativeFrom="margin">
                  <wp:posOffset>4269850</wp:posOffset>
                </wp:positionH>
                <wp:positionV relativeFrom="paragraph">
                  <wp:posOffset>376251</wp:posOffset>
                </wp:positionV>
                <wp:extent cx="1367625" cy="461176"/>
                <wp:effectExtent l="0" t="0" r="4445"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625" cy="46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6057F" w14:textId="77777777" w:rsidR="00D44D3E" w:rsidRDefault="00D44D3E" w:rsidP="00D44D3E">
                            <w:pPr>
                              <w:bidi/>
                              <w:rPr>
                                <w:b/>
                                <w:bCs/>
                                <w:rtl/>
                                <w:lang w:bidi="ar-EG"/>
                              </w:rPr>
                            </w:pPr>
                            <w:r w:rsidRPr="003F11EE">
                              <w:rPr>
                                <w:rFonts w:hint="cs"/>
                                <w:b/>
                                <w:bCs/>
                                <w:rtl/>
                                <w:lang w:bidi="ar-EG"/>
                              </w:rPr>
                              <w:t xml:space="preserve">السوق المشتركة </w:t>
                            </w:r>
                          </w:p>
                          <w:p w14:paraId="6ACDCA47" w14:textId="77777777" w:rsidR="00D44D3E" w:rsidRPr="003F11EE" w:rsidRDefault="00D44D3E" w:rsidP="00D44D3E">
                            <w:pPr>
                              <w:bidi/>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Pr>
                                <w:rFonts w:hint="cs"/>
                                <w:b/>
                                <w:bCs/>
                                <w:rtl/>
                                <w:lang w:bidi="ar-EG"/>
                              </w:rPr>
                              <w:t>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ECA3" id="Rectangle 30" o:spid="_x0000_s1026" style="position:absolute;left:0;text-align:left;margin-left:336.2pt;margin-top:29.65pt;width:107.7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" stroked="f">
                <v:textbox inset="1pt,1pt,1pt,1pt">
                  <w:txbxContent>
                    <w:p w14:paraId="7FC6057F" w14:textId="77777777" w:rsidR="00D44D3E" w:rsidRDefault="00D44D3E" w:rsidP="00D44D3E">
                      <w:pPr>
                        <w:bidi/>
                        <w:rPr>
                          <w:b/>
                          <w:bCs/>
                          <w:rtl/>
                          <w:lang w:bidi="ar-EG"/>
                        </w:rPr>
                      </w:pPr>
                      <w:r w:rsidRPr="003F11EE">
                        <w:rPr>
                          <w:rFonts w:hint="cs"/>
                          <w:b/>
                          <w:bCs/>
                          <w:rtl/>
                          <w:lang w:bidi="ar-EG"/>
                        </w:rPr>
                        <w:t xml:space="preserve">السوق المشتركة </w:t>
                      </w:r>
                    </w:p>
                    <w:p w14:paraId="6ACDCA47" w14:textId="77777777" w:rsidR="00D44D3E" w:rsidRPr="003F11EE" w:rsidRDefault="00D44D3E" w:rsidP="00D44D3E">
                      <w:pPr>
                        <w:bidi/>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Pr>
                          <w:rFonts w:hint="cs"/>
                          <w:b/>
                          <w:bCs/>
                          <w:rtl/>
                          <w:lang w:bidi="ar-EG"/>
                        </w:rPr>
                        <w:t>ي</w:t>
                      </w:r>
                    </w:p>
                  </w:txbxContent>
                </v:textbox>
                <w10:wrap anchorx="margin"/>
              </v:rect>
            </w:pict>
          </mc:Fallback>
        </mc:AlternateContent>
      </w:r>
      <w:r w:rsidRPr="003A5A47">
        <w:rPr>
          <w:rFonts w:ascii="Arial" w:hAnsi="Arial" w:cs="Arial"/>
          <w:noProof/>
        </w:rPr>
        <mc:AlternateContent>
          <mc:Choice Requires="wps">
            <w:drawing>
              <wp:anchor distT="0" distB="0" distL="114300" distR="114300" simplePos="0" relativeHeight="251659264" behindDoc="0" locked="0" layoutInCell="0" allowOverlap="1" wp14:anchorId="474EC6F4" wp14:editId="343353E9">
                <wp:simplePos x="0" y="0"/>
                <wp:positionH relativeFrom="column">
                  <wp:posOffset>-62865</wp:posOffset>
                </wp:positionH>
                <wp:positionV relativeFrom="paragraph">
                  <wp:posOffset>302260</wp:posOffset>
                </wp:positionV>
                <wp:extent cx="1465580" cy="497205"/>
                <wp:effectExtent l="0" t="0" r="127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F08F9" w14:textId="77777777" w:rsidR="00D44D3E" w:rsidRPr="00EB214B" w:rsidRDefault="00D44D3E" w:rsidP="00D44D3E">
                            <w:pPr>
                              <w:rPr>
                                <w:sz w:val="18"/>
                                <w:lang w:val="fr-FR"/>
                              </w:rPr>
                            </w:pPr>
                            <w:r w:rsidRPr="00AB699E">
                              <w:rPr>
                                <w:rFonts w:ascii="Arial" w:hAnsi="Arial"/>
                                <w:b/>
                                <w:sz w:val="18"/>
                                <w:lang w:val="fr-FR"/>
                              </w:rPr>
                              <w:t>MARCHÉ COMMUN DE 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C6F4" id="Rectangle 29" o:spid="_x0000_s1027" style="position:absolute;left:0;text-align:left;margin-left:-4.95pt;margin-top:23.8pt;width:115.4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" o:allowincell="f" stroked="f">
                <v:textbox inset="1pt,1pt,1pt,1pt">
                  <w:txbxContent>
                    <w:p w14:paraId="708F08F9" w14:textId="77777777" w:rsidR="00D44D3E" w:rsidRPr="00EB214B" w:rsidRDefault="00D44D3E" w:rsidP="00D44D3E">
                      <w:pPr>
                        <w:rPr>
                          <w:sz w:val="18"/>
                          <w:lang w:val="fr-FR"/>
                        </w:rPr>
                      </w:pPr>
                      <w:r w:rsidRPr="00AB699E">
                        <w:rPr>
                          <w:rFonts w:ascii="Arial" w:hAnsi="Arial"/>
                          <w:b/>
                          <w:sz w:val="18"/>
                          <w:lang w:val="fr-FR"/>
                        </w:rPr>
                        <w:t>MARCHÉ COMMUN DE L’AFRIQUE ORIENTALE ET AUSTRALE</w:t>
                      </w:r>
                    </w:p>
                  </w:txbxContent>
                </v:textbox>
              </v:rect>
            </w:pict>
          </mc:Fallback>
        </mc:AlternateContent>
      </w:r>
      <w:r w:rsidRPr="003A5A47">
        <w:rPr>
          <w:rFonts w:ascii="Arial" w:hAnsi="Arial" w:cs="Arial"/>
          <w:noProof/>
        </w:rPr>
        <w:drawing>
          <wp:inline distT="0" distB="0" distL="0" distR="0" wp14:anchorId="3026E03F" wp14:editId="5E75991E">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00FD7FF5" w14:textId="77777777" w:rsidR="00D44D3E" w:rsidRPr="003A5A47" w:rsidRDefault="00D44D3E" w:rsidP="00D44D3E">
      <w:pPr>
        <w:jc w:val="center"/>
        <w:rPr>
          <w:rFonts w:ascii="Arial" w:hAnsi="Arial" w:cs="Arial"/>
        </w:rPr>
      </w:pPr>
      <w:r w:rsidRPr="003A5A47">
        <w:rPr>
          <w:rFonts w:ascii="Arial" w:hAnsi="Arial" w:cs="Arial"/>
          <w:noProof/>
        </w:rPr>
        <mc:AlternateContent>
          <mc:Choice Requires="wps">
            <w:drawing>
              <wp:anchor distT="0" distB="0" distL="114300" distR="114300" simplePos="0" relativeHeight="251661312" behindDoc="0" locked="0" layoutInCell="0" allowOverlap="1" wp14:anchorId="607FF1A2" wp14:editId="2765B69C">
                <wp:simplePos x="0" y="0"/>
                <wp:positionH relativeFrom="column">
                  <wp:posOffset>-62865</wp:posOffset>
                </wp:positionH>
                <wp:positionV relativeFrom="paragraph">
                  <wp:posOffset>113665</wp:posOffset>
                </wp:positionV>
                <wp:extent cx="1943100" cy="597535"/>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D90CC" w14:textId="77777777" w:rsidR="00D44D3E" w:rsidRDefault="00D44D3E" w:rsidP="00D44D3E">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+260 211 229726/29</w:t>
                            </w:r>
                          </w:p>
                          <w:p w14:paraId="6038CF0E" w14:textId="77777777" w:rsidR="00D44D3E" w:rsidRDefault="00D44D3E" w:rsidP="00D44D3E">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+260 211 227318</w:t>
                            </w:r>
                          </w:p>
                          <w:p w14:paraId="7E6C29F8" w14:textId="77777777" w:rsidR="00D44D3E" w:rsidRDefault="00D44D3E" w:rsidP="00D44D3E">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info@comesa.int</w:t>
                            </w:r>
                          </w:p>
                          <w:p w14:paraId="1692FFCA" w14:textId="77777777" w:rsidR="00D44D3E" w:rsidRDefault="00D44D3E" w:rsidP="00D44D3E">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F1A2" id="Rectangle 31" o:spid="_x0000_s1028" style="position:absolute;left:0;text-align:left;margin-left:-4.95pt;margin-top:8.95pt;width:153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" o:allowincell="f" stroked="f">
                <v:textbox inset="1pt,1pt,1pt,1pt">
                  <w:txbxContent>
                    <w:p w14:paraId="63CD90CC" w14:textId="77777777" w:rsidR="00D44D3E" w:rsidRDefault="00D44D3E" w:rsidP="00D44D3E">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+260 211 229726/29</w:t>
                      </w:r>
                    </w:p>
                    <w:p w14:paraId="6038CF0E" w14:textId="77777777" w:rsidR="00D44D3E" w:rsidRDefault="00D44D3E" w:rsidP="00D44D3E">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+260 211 227318</w:t>
                      </w:r>
                    </w:p>
                    <w:p w14:paraId="7E6C29F8" w14:textId="77777777" w:rsidR="00D44D3E" w:rsidRDefault="00D44D3E" w:rsidP="00D44D3E">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info@comesa.int</w:t>
                      </w:r>
                    </w:p>
                    <w:p w14:paraId="1692FFCA" w14:textId="77777777" w:rsidR="00D44D3E" w:rsidRDefault="00D44D3E" w:rsidP="00D44D3E">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v:textbox>
              </v:rect>
            </w:pict>
          </mc:Fallback>
        </mc:AlternateContent>
      </w:r>
      <w:r w:rsidRPr="003A5A47">
        <w:rPr>
          <w:rFonts w:ascii="Arial" w:hAnsi="Arial" w:cs="Arial"/>
          <w:noProof/>
        </w:rPr>
        <mc:AlternateContent>
          <mc:Choice Requires="wps">
            <w:drawing>
              <wp:anchor distT="0" distB="0" distL="114300" distR="114300" simplePos="0" relativeHeight="251662336" behindDoc="0" locked="0" layoutInCell="0" allowOverlap="1" wp14:anchorId="041B4196" wp14:editId="24AFD2D6">
                <wp:simplePos x="0" y="0"/>
                <wp:positionH relativeFrom="column">
                  <wp:posOffset>4509135</wp:posOffset>
                </wp:positionH>
                <wp:positionV relativeFrom="paragraph">
                  <wp:posOffset>113665</wp:posOffset>
                </wp:positionV>
                <wp:extent cx="1280795" cy="72898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B0C2D" w14:textId="77777777" w:rsidR="00D44D3E" w:rsidRDefault="00D44D3E" w:rsidP="00D44D3E">
                            <w:pPr>
                              <w:jc w:val="center"/>
                              <w:rPr>
                                <w:rFonts w:ascii="Arial" w:hAnsi="Arial"/>
                                <w:b/>
                                <w:sz w:val="18"/>
                              </w:rPr>
                            </w:pPr>
                            <w:r>
                              <w:rPr>
                                <w:rFonts w:ascii="Arial" w:hAnsi="Arial"/>
                                <w:b/>
                                <w:sz w:val="18"/>
                              </w:rPr>
                              <w:t>COMESA Centre</w:t>
                            </w:r>
                          </w:p>
                          <w:p w14:paraId="2BEF0E1D" w14:textId="77777777" w:rsidR="00D44D3E" w:rsidRDefault="00D44D3E" w:rsidP="00D44D3E">
                            <w:pPr>
                              <w:jc w:val="center"/>
                              <w:rPr>
                                <w:rFonts w:ascii="Arial" w:hAnsi="Arial"/>
                                <w:b/>
                                <w:sz w:val="18"/>
                              </w:rPr>
                            </w:pPr>
                            <w:r>
                              <w:rPr>
                                <w:rFonts w:ascii="Arial" w:hAnsi="Arial"/>
                                <w:b/>
                                <w:sz w:val="18"/>
                              </w:rPr>
                              <w:t>Ben Bella Road</w:t>
                            </w:r>
                          </w:p>
                          <w:p w14:paraId="0CFD3A5E" w14:textId="77777777" w:rsidR="00D44D3E" w:rsidRDefault="00D44D3E" w:rsidP="00D44D3E">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69B4D4BB" w14:textId="77777777" w:rsidR="00D44D3E" w:rsidRDefault="00D44D3E" w:rsidP="00D44D3E">
                            <w:pPr>
                              <w:jc w:val="center"/>
                              <w:rPr>
                                <w:rFonts w:ascii="Arial" w:hAnsi="Arial"/>
                                <w:b/>
                                <w:sz w:val="18"/>
                              </w:rPr>
                            </w:pPr>
                            <w:smartTag w:uri="urn:schemas-microsoft-com:office:smarttags" w:element="City">
                              <w:smartTag w:uri="urn:schemas-microsoft-com:office:smarttags" w:element="place">
                                <w:r>
                                  <w:rPr>
                                    <w:rFonts w:ascii="Arial" w:hAnsi="Arial"/>
                                    <w:b/>
                                    <w:sz w:val="18"/>
                                  </w:rPr>
                                  <w:t>LUSAKA</w:t>
                                </w:r>
                              </w:smartTag>
                            </w:smartTag>
                            <w:r>
                              <w:rPr>
                                <w:rFonts w:ascii="Arial" w:hAnsi="Arial"/>
                                <w:b/>
                                <w:sz w:val="18"/>
                              </w:rPr>
                              <w:t xml:space="preserve"> 10101</w:t>
                            </w:r>
                          </w:p>
                          <w:p w14:paraId="5951E6B2" w14:textId="77777777" w:rsidR="00D44D3E" w:rsidRDefault="00D44D3E" w:rsidP="00D44D3E">
                            <w:pPr>
                              <w:jc w:val="center"/>
                              <w:rPr>
                                <w:rFonts w:ascii="Arial" w:hAnsi="Arial"/>
                                <w:sz w:val="18"/>
                              </w:rPr>
                            </w:pPr>
                            <w:r>
                              <w:rPr>
                                <w:rFonts w:ascii="Arial" w:hAnsi="Arial"/>
                                <w:b/>
                                <w:sz w:val="18"/>
                              </w:rPr>
                              <w:t>Zambia</w:t>
                            </w:r>
                          </w:p>
                          <w:p w14:paraId="360C0F8F" w14:textId="77777777" w:rsidR="00D44D3E" w:rsidRDefault="00D44D3E" w:rsidP="00D44D3E">
                            <w:pPr>
                              <w:jc w:val="center"/>
                            </w:pPr>
                          </w:p>
                          <w:p w14:paraId="07BDB313" w14:textId="77777777" w:rsidR="00D44D3E" w:rsidRDefault="00D44D3E" w:rsidP="00D44D3E">
                            <w:pPr>
                              <w:jc w:val="center"/>
                            </w:pPr>
                          </w:p>
                          <w:p w14:paraId="138B9661" w14:textId="77777777" w:rsidR="00D44D3E" w:rsidRDefault="00D44D3E" w:rsidP="00D44D3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4196" id="Rectangle 32" o:spid="_x0000_s1029" style="position:absolute;left:0;text-align:left;margin-left:355.05pt;margin-top:8.95pt;width:100.85pt;height: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" o:allowincell="f" stroked="f">
                <v:textbox inset="1pt,1pt,1pt,1pt">
                  <w:txbxContent>
                    <w:p w14:paraId="5C5B0C2D" w14:textId="77777777" w:rsidR="00D44D3E" w:rsidRDefault="00D44D3E" w:rsidP="00D44D3E">
                      <w:pPr>
                        <w:jc w:val="center"/>
                        <w:rPr>
                          <w:rFonts w:ascii="Arial" w:hAnsi="Arial"/>
                          <w:b/>
                          <w:sz w:val="18"/>
                        </w:rPr>
                      </w:pPr>
                      <w:r>
                        <w:rPr>
                          <w:rFonts w:ascii="Arial" w:hAnsi="Arial"/>
                          <w:b/>
                          <w:sz w:val="18"/>
                        </w:rPr>
                        <w:t>COMESA Centre</w:t>
                      </w:r>
                    </w:p>
                    <w:p w14:paraId="2BEF0E1D" w14:textId="77777777" w:rsidR="00D44D3E" w:rsidRDefault="00D44D3E" w:rsidP="00D44D3E">
                      <w:pPr>
                        <w:jc w:val="center"/>
                        <w:rPr>
                          <w:rFonts w:ascii="Arial" w:hAnsi="Arial"/>
                          <w:b/>
                          <w:sz w:val="18"/>
                        </w:rPr>
                      </w:pPr>
                      <w:r>
                        <w:rPr>
                          <w:rFonts w:ascii="Arial" w:hAnsi="Arial"/>
                          <w:b/>
                          <w:sz w:val="18"/>
                        </w:rPr>
                        <w:t>Ben Bella Road</w:t>
                      </w:r>
                    </w:p>
                    <w:p w14:paraId="0CFD3A5E" w14:textId="77777777" w:rsidR="00D44D3E" w:rsidRDefault="00D44D3E" w:rsidP="00D44D3E">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69B4D4BB" w14:textId="77777777" w:rsidR="00D44D3E" w:rsidRDefault="00D44D3E" w:rsidP="00D44D3E">
                      <w:pPr>
                        <w:jc w:val="center"/>
                        <w:rPr>
                          <w:rFonts w:ascii="Arial" w:hAnsi="Arial"/>
                          <w:b/>
                          <w:sz w:val="18"/>
                        </w:rPr>
                      </w:pPr>
                      <w:smartTag w:uri="urn:schemas-microsoft-com:office:smarttags" w:element="place">
                        <w:smartTag w:uri="urn:schemas-microsoft-com:office:smarttags" w:element="City">
                          <w:r>
                            <w:rPr>
                              <w:rFonts w:ascii="Arial" w:hAnsi="Arial"/>
                              <w:b/>
                              <w:sz w:val="18"/>
                            </w:rPr>
                            <w:t>LUSAKA</w:t>
                          </w:r>
                        </w:smartTag>
                      </w:smartTag>
                      <w:r>
                        <w:rPr>
                          <w:rFonts w:ascii="Arial" w:hAnsi="Arial"/>
                          <w:b/>
                          <w:sz w:val="18"/>
                        </w:rPr>
                        <w:t xml:space="preserve"> 10101</w:t>
                      </w:r>
                    </w:p>
                    <w:p w14:paraId="5951E6B2" w14:textId="77777777" w:rsidR="00D44D3E" w:rsidRDefault="00D44D3E" w:rsidP="00D44D3E">
                      <w:pPr>
                        <w:jc w:val="center"/>
                        <w:rPr>
                          <w:rFonts w:ascii="Arial" w:hAnsi="Arial"/>
                          <w:sz w:val="18"/>
                        </w:rPr>
                      </w:pPr>
                      <w:r>
                        <w:rPr>
                          <w:rFonts w:ascii="Arial" w:hAnsi="Arial"/>
                          <w:b/>
                          <w:sz w:val="18"/>
                        </w:rPr>
                        <w:t>Zambia</w:t>
                      </w:r>
                    </w:p>
                    <w:p w14:paraId="360C0F8F" w14:textId="77777777" w:rsidR="00D44D3E" w:rsidRDefault="00D44D3E" w:rsidP="00D44D3E">
                      <w:pPr>
                        <w:jc w:val="center"/>
                      </w:pPr>
                    </w:p>
                    <w:p w14:paraId="07BDB313" w14:textId="77777777" w:rsidR="00D44D3E" w:rsidRDefault="00D44D3E" w:rsidP="00D44D3E">
                      <w:pPr>
                        <w:jc w:val="center"/>
                      </w:pPr>
                    </w:p>
                    <w:p w14:paraId="138B9661" w14:textId="77777777" w:rsidR="00D44D3E" w:rsidRDefault="00D44D3E" w:rsidP="00D44D3E">
                      <w:pPr>
                        <w:jc w:val="center"/>
                      </w:pPr>
                    </w:p>
                  </w:txbxContent>
                </v:textbox>
              </v:rect>
            </w:pict>
          </mc:Fallback>
        </mc:AlternateContent>
      </w:r>
    </w:p>
    <w:p w14:paraId="1822932D" w14:textId="77777777" w:rsidR="00D44D3E" w:rsidRPr="003A5A47" w:rsidRDefault="00D44D3E" w:rsidP="00D44D3E">
      <w:pPr>
        <w:pStyle w:val="Heading1"/>
        <w:rPr>
          <w:rFonts w:ascii="Arial" w:hAnsi="Arial" w:cs="Arial"/>
          <w:sz w:val="24"/>
          <w:szCs w:val="24"/>
        </w:rPr>
      </w:pPr>
    </w:p>
    <w:p w14:paraId="0174EF88" w14:textId="77777777" w:rsidR="00D44D3E" w:rsidRPr="003A5A47" w:rsidRDefault="00D44D3E" w:rsidP="00D44D3E">
      <w:pPr>
        <w:rPr>
          <w:rFonts w:ascii="Arial" w:hAnsi="Arial" w:cs="Arial"/>
        </w:rPr>
      </w:pPr>
    </w:p>
    <w:p w14:paraId="7EC1B1F4" w14:textId="0425CB4E" w:rsidR="008B4B0A" w:rsidRPr="003A5A47" w:rsidRDefault="008B4B0A">
      <w:pPr>
        <w:pBdr>
          <w:bottom w:val="single" w:sz="12" w:space="1" w:color="auto"/>
        </w:pBdr>
        <w:rPr>
          <w:rFonts w:ascii="Arial" w:hAnsi="Arial" w:cs="Arial"/>
        </w:rPr>
      </w:pPr>
    </w:p>
    <w:p w14:paraId="38F51CD1" w14:textId="77777777" w:rsidR="00D44D3E" w:rsidRPr="003A5A47" w:rsidRDefault="00D44D3E">
      <w:pPr>
        <w:pBdr>
          <w:bottom w:val="single" w:sz="12" w:space="1" w:color="auto"/>
        </w:pBdr>
        <w:rPr>
          <w:rFonts w:ascii="Arial" w:hAnsi="Arial" w:cs="Arial"/>
        </w:rPr>
      </w:pPr>
    </w:p>
    <w:p w14:paraId="709E4E11" w14:textId="2E5F6195" w:rsidR="00D44D3E" w:rsidRPr="003A5A47" w:rsidRDefault="00D44D3E">
      <w:pPr>
        <w:rPr>
          <w:rFonts w:ascii="Arial" w:hAnsi="Arial" w:cs="Arial"/>
        </w:rPr>
      </w:pPr>
    </w:p>
    <w:p w14:paraId="1C2F5AF0" w14:textId="2734FDD1" w:rsidR="00D44D3E" w:rsidRPr="003A5A47" w:rsidRDefault="00D44D3E" w:rsidP="00D44D3E">
      <w:pPr>
        <w:jc w:val="center"/>
        <w:rPr>
          <w:rFonts w:ascii="Arial" w:hAnsi="Arial" w:cs="Arial"/>
          <w:b/>
          <w:bCs/>
        </w:rPr>
      </w:pPr>
      <w:r w:rsidRPr="003A5A47">
        <w:rPr>
          <w:rFonts w:ascii="Arial" w:hAnsi="Arial" w:cs="Arial"/>
          <w:b/>
          <w:bCs/>
        </w:rPr>
        <w:t>REQUEST F</w:t>
      </w:r>
      <w:r w:rsidR="00865284" w:rsidRPr="003A5A47">
        <w:rPr>
          <w:rFonts w:ascii="Arial" w:hAnsi="Arial" w:cs="Arial"/>
          <w:b/>
          <w:bCs/>
        </w:rPr>
        <w:t>O</w:t>
      </w:r>
      <w:r w:rsidRPr="003A5A47">
        <w:rPr>
          <w:rFonts w:ascii="Arial" w:hAnsi="Arial" w:cs="Arial"/>
          <w:b/>
          <w:bCs/>
        </w:rPr>
        <w:t>R EXPRESSIONS OF INTEREST</w:t>
      </w:r>
    </w:p>
    <w:p w14:paraId="3D8F3F14" w14:textId="5AC8FC6E" w:rsidR="00D44D3E" w:rsidRPr="003A5A47" w:rsidRDefault="00D44D3E" w:rsidP="00D44D3E">
      <w:pPr>
        <w:jc w:val="center"/>
        <w:rPr>
          <w:rFonts w:ascii="Arial" w:hAnsi="Arial" w:cs="Arial"/>
          <w:b/>
          <w:bCs/>
        </w:rPr>
      </w:pPr>
      <w:r w:rsidRPr="003A5A47">
        <w:rPr>
          <w:rFonts w:ascii="Arial" w:hAnsi="Arial" w:cs="Arial"/>
          <w:b/>
          <w:bCs/>
        </w:rPr>
        <w:t>(CONSULTING SERVICES – FIRMS SELECTION)</w:t>
      </w:r>
    </w:p>
    <w:p w14:paraId="6B88F40B" w14:textId="000737B2" w:rsidR="00D44D3E" w:rsidRPr="003A5A47" w:rsidRDefault="00D44D3E" w:rsidP="00D44D3E">
      <w:pPr>
        <w:jc w:val="center"/>
        <w:rPr>
          <w:rFonts w:ascii="Arial" w:hAnsi="Arial" w:cs="Arial"/>
          <w:b/>
          <w:bCs/>
        </w:rPr>
      </w:pPr>
    </w:p>
    <w:p w14:paraId="13BFF823" w14:textId="77777777" w:rsidR="008B120C" w:rsidRPr="003A5A47" w:rsidRDefault="008B120C" w:rsidP="00D44D3E">
      <w:pPr>
        <w:jc w:val="center"/>
        <w:rPr>
          <w:rFonts w:ascii="Arial" w:hAnsi="Arial" w:cs="Arial"/>
          <w:b/>
          <w:bCs/>
        </w:rPr>
      </w:pPr>
    </w:p>
    <w:p w14:paraId="4DC36BD4" w14:textId="5D0C7696" w:rsidR="005E71DE" w:rsidRPr="003A5A47" w:rsidRDefault="005E71DE" w:rsidP="00D44D3E">
      <w:pPr>
        <w:jc w:val="center"/>
        <w:rPr>
          <w:rFonts w:ascii="Arial" w:hAnsi="Arial" w:cs="Arial"/>
          <w:b/>
          <w:bCs/>
        </w:rPr>
      </w:pPr>
    </w:p>
    <w:p w14:paraId="422E38C6" w14:textId="556BF88D" w:rsidR="005E71DE" w:rsidRPr="003A5A47" w:rsidRDefault="005E71DE" w:rsidP="00C665B1">
      <w:pPr>
        <w:jc w:val="center"/>
        <w:rPr>
          <w:rFonts w:ascii="Arial" w:hAnsi="Arial" w:cs="Arial"/>
          <w:b/>
          <w:bCs/>
        </w:rPr>
      </w:pPr>
      <w:r w:rsidRPr="003A5A47">
        <w:rPr>
          <w:rFonts w:ascii="Arial" w:hAnsi="Arial" w:cs="Arial"/>
          <w:b/>
          <w:bCs/>
        </w:rPr>
        <w:t xml:space="preserve">ASSIGNMENT TITLE: </w:t>
      </w:r>
      <w:r w:rsidR="00C665B1" w:rsidRPr="00C665B1">
        <w:rPr>
          <w:rFonts w:ascii="Arial" w:hAnsi="Arial" w:cs="Arial"/>
          <w:b/>
          <w:bCs/>
          <w:lang w:val="en-GB"/>
        </w:rPr>
        <w:t>SUPERVISION CONSULTANT FOR THE CONSTRUCTION OF THE GALAFI ONE STOP BORDER POST MAIN BUILDING (ETHIOPIAN SIDE) UNDER THE COMESA TRADE FACILITATION PROGRAMME</w:t>
      </w:r>
    </w:p>
    <w:p w14:paraId="3EA99CF1" w14:textId="0BF6AB09" w:rsidR="005E71DE" w:rsidRPr="003A5A47" w:rsidRDefault="005E71DE" w:rsidP="00D44D3E">
      <w:pPr>
        <w:jc w:val="center"/>
        <w:rPr>
          <w:rFonts w:ascii="Arial" w:hAnsi="Arial" w:cs="Arial"/>
          <w:b/>
          <w:bCs/>
        </w:rPr>
      </w:pPr>
    </w:p>
    <w:p w14:paraId="3FF9E580" w14:textId="5A70D651" w:rsidR="008B120C" w:rsidRPr="003A5A47" w:rsidRDefault="008B120C" w:rsidP="008B120C">
      <w:pPr>
        <w:jc w:val="center"/>
        <w:rPr>
          <w:rFonts w:ascii="Arial" w:hAnsi="Arial" w:cs="Arial"/>
          <w:b/>
          <w:bCs/>
        </w:rPr>
      </w:pPr>
      <w:r w:rsidRPr="003A5A47">
        <w:rPr>
          <w:rFonts w:ascii="Arial" w:hAnsi="Arial" w:cs="Arial"/>
          <w:b/>
          <w:bCs/>
        </w:rPr>
        <w:t>PROCUREMENT REF</w:t>
      </w:r>
      <w:r w:rsidRPr="00B01039">
        <w:rPr>
          <w:rFonts w:ascii="Arial" w:hAnsi="Arial" w:cs="Arial"/>
          <w:b/>
          <w:bCs/>
        </w:rPr>
        <w:t xml:space="preserve">. NO. </w:t>
      </w:r>
      <w:r w:rsidR="00B01039" w:rsidRPr="00B01039">
        <w:rPr>
          <w:rFonts w:ascii="Arial" w:eastAsia="Arial" w:hAnsi="Arial"/>
          <w:b/>
        </w:rPr>
        <w:t>CM</w:t>
      </w:r>
      <w:r w:rsidR="00B01039">
        <w:rPr>
          <w:rFonts w:ascii="Arial" w:eastAsia="Arial" w:hAnsi="Arial"/>
          <w:b/>
        </w:rPr>
        <w:t>/ADM/PROC/23/07-01</w:t>
      </w:r>
    </w:p>
    <w:p w14:paraId="360B8E27" w14:textId="74593F50" w:rsidR="005E71DE" w:rsidRPr="003A5A47" w:rsidRDefault="005E71DE" w:rsidP="00D44D3E">
      <w:pPr>
        <w:jc w:val="center"/>
        <w:rPr>
          <w:rFonts w:ascii="Arial" w:hAnsi="Arial" w:cs="Arial"/>
        </w:rPr>
      </w:pPr>
    </w:p>
    <w:p w14:paraId="6331E07E" w14:textId="17C06D27" w:rsidR="00F5248F" w:rsidRDefault="003A5A47" w:rsidP="00F5248F">
      <w:pPr>
        <w:tabs>
          <w:tab w:val="left" w:pos="787"/>
        </w:tabs>
        <w:spacing w:line="238" w:lineRule="auto"/>
        <w:jc w:val="both"/>
        <w:rPr>
          <w:rFonts w:ascii="Arial" w:eastAsia="Arial" w:hAnsi="Arial" w:cs="Arial"/>
        </w:rPr>
      </w:pPr>
      <w:r w:rsidRPr="003A5A47">
        <w:rPr>
          <w:rFonts w:ascii="Arial" w:eastAsia="Arial" w:hAnsi="Arial" w:cs="Arial"/>
        </w:rPr>
        <w:t>The Common Market for Eastern and Southern Africa (COMESA) is one of the 8 Regional Economic Communities (RECs) recognized by the Africa Union. It consists of twenty-one -member States that have agreed to co-operate and promote regional integration through trade and investment development resources for the mutual benefit of their people.</w:t>
      </w:r>
      <w:r w:rsidR="00F5248F" w:rsidRPr="00F5248F">
        <w:rPr>
          <w:rFonts w:ascii="Arial" w:eastAsia="Arial" w:hAnsi="Arial" w:cs="Arial"/>
        </w:rPr>
        <w:t xml:space="preserve"> </w:t>
      </w:r>
      <w:r w:rsidR="00F5248F" w:rsidRPr="003A5A47">
        <w:rPr>
          <w:rFonts w:ascii="Arial" w:eastAsia="Arial" w:hAnsi="Arial" w:cs="Arial"/>
        </w:rPr>
        <w:t xml:space="preserve">The mission of COMESA is to achieve, over the long term, sustainable economic and social progress in member states through enhanced cooperation and integration in all fields of development especially in trade, customs and monetary affairs, transport, communications and information, technology, industry and energy, gender, agriculture, </w:t>
      </w:r>
      <w:r w:rsidR="003E3C9D" w:rsidRPr="003A5A47">
        <w:rPr>
          <w:rFonts w:ascii="Arial" w:eastAsia="Arial" w:hAnsi="Arial" w:cs="Arial"/>
        </w:rPr>
        <w:t>environment,</w:t>
      </w:r>
      <w:r w:rsidR="00F5248F" w:rsidRPr="003A5A47">
        <w:rPr>
          <w:rFonts w:ascii="Arial" w:eastAsia="Arial" w:hAnsi="Arial" w:cs="Arial"/>
        </w:rPr>
        <w:t xml:space="preserve"> and natural resources.</w:t>
      </w:r>
    </w:p>
    <w:p w14:paraId="44A48116" w14:textId="0B7E3B50" w:rsidR="003A5A47" w:rsidRPr="003A5A47" w:rsidRDefault="003A5A47" w:rsidP="003A5A47">
      <w:pPr>
        <w:tabs>
          <w:tab w:val="left" w:pos="720"/>
        </w:tabs>
        <w:spacing w:line="238" w:lineRule="auto"/>
        <w:jc w:val="both"/>
        <w:rPr>
          <w:rFonts w:ascii="Arial" w:eastAsia="Arial" w:hAnsi="Arial" w:cs="Arial"/>
        </w:rPr>
      </w:pPr>
    </w:p>
    <w:p w14:paraId="75F9059A" w14:textId="77777777" w:rsidR="003A5A47" w:rsidRPr="003A5A47" w:rsidRDefault="003A5A47" w:rsidP="003A5A47">
      <w:pPr>
        <w:spacing w:line="287" w:lineRule="exact"/>
        <w:rPr>
          <w:rFonts w:ascii="Arial" w:eastAsia="Arial" w:hAnsi="Arial" w:cs="Arial"/>
        </w:rPr>
      </w:pPr>
    </w:p>
    <w:p w14:paraId="1E88A3F0" w14:textId="2FA3C52D" w:rsidR="009D028B" w:rsidRDefault="00F5248F" w:rsidP="00842AE3">
      <w:pPr>
        <w:ind w:left="12"/>
        <w:jc w:val="both"/>
        <w:rPr>
          <w:rFonts w:ascii="Arial" w:hAnsi="Arial" w:cs="Arial"/>
          <w:bCs/>
          <w:lang w:val="en-GB"/>
        </w:rPr>
      </w:pPr>
      <w:r>
        <w:rPr>
          <w:rFonts w:ascii="Arial" w:hAnsi="Arial" w:cs="Arial"/>
        </w:rPr>
        <w:t>COMESA</w:t>
      </w:r>
      <w:r w:rsidRPr="00716199">
        <w:rPr>
          <w:rFonts w:ascii="Arial" w:hAnsi="Arial" w:cs="Arial"/>
        </w:rPr>
        <w:t xml:space="preserve"> and the European Union (EU) have signed a</w:t>
      </w:r>
      <w:r w:rsidR="001308AB">
        <w:rPr>
          <w:rFonts w:ascii="Arial" w:hAnsi="Arial" w:cs="Arial"/>
        </w:rPr>
        <w:t xml:space="preserve"> Contribution </w:t>
      </w:r>
      <w:r w:rsidRPr="00716199">
        <w:rPr>
          <w:rFonts w:ascii="Arial" w:hAnsi="Arial" w:cs="Arial"/>
        </w:rPr>
        <w:t>Agree</w:t>
      </w:r>
      <w:r w:rsidR="001308AB">
        <w:rPr>
          <w:rFonts w:ascii="Arial" w:hAnsi="Arial" w:cs="Arial"/>
        </w:rPr>
        <w:t xml:space="preserve">ment </w:t>
      </w:r>
      <w:r w:rsidRPr="00716199">
        <w:rPr>
          <w:rFonts w:ascii="Arial" w:hAnsi="Arial" w:cs="Arial"/>
        </w:rPr>
        <w:t>amounting to €</w:t>
      </w:r>
      <w:r w:rsidR="002A148F">
        <w:rPr>
          <w:rFonts w:ascii="Arial" w:hAnsi="Arial" w:cs="Arial"/>
        </w:rPr>
        <w:t>48</w:t>
      </w:r>
      <w:r w:rsidRPr="00716199">
        <w:rPr>
          <w:rFonts w:ascii="Arial" w:hAnsi="Arial" w:cs="Arial"/>
        </w:rPr>
        <w:t xml:space="preserve">million </w:t>
      </w:r>
      <w:r w:rsidR="001308AB">
        <w:rPr>
          <w:rFonts w:ascii="Arial" w:hAnsi="Arial" w:cs="Arial"/>
        </w:rPr>
        <w:t xml:space="preserve">financed under the 11 European Development Fund </w:t>
      </w:r>
      <w:r w:rsidR="00405FF3">
        <w:rPr>
          <w:rFonts w:ascii="Arial" w:hAnsi="Arial" w:cs="Arial"/>
        </w:rPr>
        <w:t xml:space="preserve">(EDF), </w:t>
      </w:r>
      <w:r w:rsidRPr="00716199">
        <w:rPr>
          <w:rFonts w:ascii="Arial" w:hAnsi="Arial" w:cs="Arial"/>
        </w:rPr>
        <w:t xml:space="preserve">for the </w:t>
      </w:r>
      <w:r w:rsidRPr="00716199">
        <w:rPr>
          <w:rFonts w:ascii="Arial" w:hAnsi="Arial" w:cs="Arial"/>
          <w:bCs/>
        </w:rPr>
        <w:t xml:space="preserve">COMESA </w:t>
      </w:r>
      <w:r w:rsidR="002A148F">
        <w:rPr>
          <w:rFonts w:ascii="Arial" w:hAnsi="Arial" w:cs="Arial"/>
          <w:bCs/>
        </w:rPr>
        <w:t xml:space="preserve">Trade Facilitation </w:t>
      </w:r>
      <w:proofErr w:type="spellStart"/>
      <w:r w:rsidRPr="00716199">
        <w:rPr>
          <w:rFonts w:ascii="Arial" w:hAnsi="Arial" w:cs="Arial"/>
          <w:bCs/>
        </w:rPr>
        <w:t>Programme</w:t>
      </w:r>
      <w:proofErr w:type="spellEnd"/>
      <w:r w:rsidRPr="00716199">
        <w:rPr>
          <w:rFonts w:ascii="Arial" w:hAnsi="Arial" w:cs="Arial"/>
          <w:bCs/>
        </w:rPr>
        <w:t xml:space="preserve"> (</w:t>
      </w:r>
      <w:r w:rsidR="002A148F">
        <w:rPr>
          <w:rFonts w:ascii="Arial" w:hAnsi="Arial" w:cs="Arial"/>
          <w:bCs/>
        </w:rPr>
        <w:t>TFP</w:t>
      </w:r>
      <w:r w:rsidRPr="00716199">
        <w:rPr>
          <w:rFonts w:ascii="Arial" w:hAnsi="Arial" w:cs="Arial"/>
          <w:bCs/>
        </w:rPr>
        <w:t>)</w:t>
      </w:r>
      <w:r w:rsidR="001E3B2C">
        <w:rPr>
          <w:rFonts w:ascii="Arial" w:hAnsi="Arial" w:cs="Arial"/>
          <w:bCs/>
        </w:rPr>
        <w:t xml:space="preserve">. </w:t>
      </w:r>
      <w:r w:rsidR="009D028B">
        <w:rPr>
          <w:rFonts w:ascii="Arial" w:hAnsi="Arial" w:cs="Arial"/>
          <w:bCs/>
        </w:rPr>
        <w:t xml:space="preserve">The </w:t>
      </w:r>
      <w:proofErr w:type="spellStart"/>
      <w:r w:rsidR="009D028B">
        <w:rPr>
          <w:rFonts w:ascii="Arial" w:hAnsi="Arial" w:cs="Arial"/>
          <w:bCs/>
        </w:rPr>
        <w:t>programme</w:t>
      </w:r>
      <w:proofErr w:type="spellEnd"/>
      <w:r w:rsidR="009D028B">
        <w:rPr>
          <w:rFonts w:ascii="Arial" w:hAnsi="Arial" w:cs="Arial"/>
          <w:bCs/>
        </w:rPr>
        <w:t xml:space="preserve"> </w:t>
      </w:r>
      <w:r w:rsidR="00842AE3" w:rsidRPr="00842AE3">
        <w:rPr>
          <w:rFonts w:ascii="Arial" w:hAnsi="Arial" w:cs="Arial"/>
          <w:bCs/>
        </w:rPr>
        <w:t xml:space="preserve">is expected </w:t>
      </w:r>
      <w:r w:rsidR="00842AE3">
        <w:rPr>
          <w:rFonts w:ascii="Arial" w:hAnsi="Arial" w:cs="Arial"/>
          <w:bCs/>
        </w:rPr>
        <w:t xml:space="preserve">run until </w:t>
      </w:r>
      <w:r w:rsidR="00842AE3" w:rsidRPr="00842AE3">
        <w:rPr>
          <w:rFonts w:ascii="Arial" w:hAnsi="Arial" w:cs="Arial"/>
          <w:bCs/>
        </w:rPr>
        <w:t xml:space="preserve">May 2024. </w:t>
      </w:r>
      <w:r w:rsidR="00FF1794" w:rsidRPr="00FF1794">
        <w:rPr>
          <w:rFonts w:ascii="Arial" w:hAnsi="Arial" w:cs="Arial"/>
          <w:bCs/>
          <w:lang w:val="en-GB"/>
        </w:rPr>
        <w:t>This programme is in line with the 11</w:t>
      </w:r>
      <w:r w:rsidR="00FF1794" w:rsidRPr="00FF1794">
        <w:rPr>
          <w:rFonts w:ascii="Arial" w:hAnsi="Arial" w:cs="Arial"/>
          <w:bCs/>
          <w:vertAlign w:val="superscript"/>
          <w:lang w:val="en-GB"/>
        </w:rPr>
        <w:t>th</w:t>
      </w:r>
      <w:r w:rsidR="00FF1794" w:rsidRPr="00FF1794">
        <w:rPr>
          <w:rFonts w:ascii="Arial" w:hAnsi="Arial" w:cs="Arial"/>
          <w:bCs/>
          <w:lang w:val="en-GB"/>
        </w:rPr>
        <w:t xml:space="preserve"> EDF Regional Indicative Programme (RIP) for Eastern Africa, Southern Africa and the Indian Ocean (EA-SA-IO) region, the COMESA Treaty</w:t>
      </w:r>
      <w:r w:rsidR="009D028B">
        <w:rPr>
          <w:rFonts w:ascii="Arial" w:hAnsi="Arial" w:cs="Arial"/>
          <w:bCs/>
          <w:lang w:val="en-GB"/>
        </w:rPr>
        <w:t xml:space="preserve"> </w:t>
      </w:r>
      <w:r w:rsidR="00FF1794" w:rsidRPr="00FF1794">
        <w:rPr>
          <w:rFonts w:ascii="Arial" w:hAnsi="Arial" w:cs="Arial"/>
          <w:bCs/>
          <w:lang w:val="en-GB"/>
        </w:rPr>
        <w:t xml:space="preserve">and 2021-2025 COMESA Medium-Term Strategic Plans and relevant COMESA trade facilitation policies and instruments. It builds also on existing initiatives at national level in the region to promote and facilitate </w:t>
      </w:r>
      <w:r w:rsidR="00B550B6">
        <w:rPr>
          <w:rFonts w:ascii="Arial" w:hAnsi="Arial" w:cs="Arial"/>
          <w:bCs/>
          <w:lang w:val="en-GB"/>
        </w:rPr>
        <w:t xml:space="preserve">enhanced cross border trade </w:t>
      </w:r>
      <w:r w:rsidR="00F86A24">
        <w:rPr>
          <w:rFonts w:ascii="Arial" w:hAnsi="Arial" w:cs="Arial"/>
          <w:bCs/>
          <w:lang w:val="en-GB"/>
        </w:rPr>
        <w:t>between countries.</w:t>
      </w:r>
    </w:p>
    <w:p w14:paraId="2EC584DE" w14:textId="77777777" w:rsidR="009D028B" w:rsidRDefault="009D028B" w:rsidP="00FF1794">
      <w:pPr>
        <w:ind w:left="12"/>
        <w:jc w:val="both"/>
        <w:rPr>
          <w:rFonts w:ascii="Arial" w:hAnsi="Arial" w:cs="Arial"/>
          <w:bCs/>
          <w:lang w:val="en-GB"/>
        </w:rPr>
      </w:pPr>
    </w:p>
    <w:p w14:paraId="0BD7EBD3" w14:textId="7B05F644" w:rsidR="00F5248F" w:rsidRDefault="001E3B2C" w:rsidP="00FF1794">
      <w:pPr>
        <w:ind w:left="12"/>
        <w:jc w:val="both"/>
        <w:rPr>
          <w:rFonts w:ascii="Arial" w:hAnsi="Arial" w:cs="Arial"/>
          <w:lang w:val="en-GB"/>
        </w:rPr>
      </w:pPr>
      <w:r>
        <w:rPr>
          <w:rFonts w:ascii="Arial" w:hAnsi="Arial" w:cs="Arial"/>
          <w:bCs/>
        </w:rPr>
        <w:t xml:space="preserve">The Trade Facilitation </w:t>
      </w:r>
      <w:proofErr w:type="spellStart"/>
      <w:r>
        <w:rPr>
          <w:rFonts w:ascii="Arial" w:hAnsi="Arial" w:cs="Arial"/>
          <w:bCs/>
        </w:rPr>
        <w:t>Programme</w:t>
      </w:r>
      <w:proofErr w:type="spellEnd"/>
      <w:r w:rsidR="00F5248F" w:rsidRPr="00716199">
        <w:rPr>
          <w:rFonts w:ascii="Arial" w:hAnsi="Arial" w:cs="Arial"/>
        </w:rPr>
        <w:t xml:space="preserve"> aims to</w:t>
      </w:r>
      <w:r w:rsidRPr="001E3B2C">
        <w:rPr>
          <w:rFonts w:ascii="Arial" w:hAnsi="Arial" w:cs="Arial"/>
          <w:lang w:val="en-GB"/>
        </w:rPr>
        <w:t xml:space="preserve"> </w:t>
      </w:r>
      <w:r w:rsidRPr="00E84450">
        <w:rPr>
          <w:rFonts w:ascii="Arial" w:hAnsi="Arial" w:cs="Arial"/>
          <w:lang w:val="en-GB"/>
        </w:rPr>
        <w:t xml:space="preserve">increase intra-regional trade flows of goods, persons and services by reducing the costs/delays of imports/exports at specific border </w:t>
      </w:r>
      <w:r w:rsidRPr="00E84450">
        <w:rPr>
          <w:rFonts w:ascii="Arial" w:hAnsi="Arial" w:cs="Arial"/>
          <w:lang w:val="en-GB"/>
        </w:rPr>
        <w:lastRenderedPageBreak/>
        <w:t>posts through the reduction of NTBs across the borders, the implementation of the COMESA Digital FTA, WTO TFA, the improvement of the Coordinated Border Management (CBM), and the liberalization of trade in services and movements of person</w:t>
      </w:r>
      <w:r w:rsidR="00D71264">
        <w:rPr>
          <w:rFonts w:ascii="Arial" w:hAnsi="Arial" w:cs="Arial"/>
          <w:lang w:val="en-GB"/>
        </w:rPr>
        <w:t xml:space="preserve">s. </w:t>
      </w:r>
    </w:p>
    <w:p w14:paraId="324FDFE9" w14:textId="3D4DC4C9" w:rsidR="00862EFC" w:rsidRDefault="00862EFC" w:rsidP="00F5248F">
      <w:pPr>
        <w:ind w:left="12"/>
        <w:jc w:val="both"/>
        <w:rPr>
          <w:rFonts w:ascii="Arial" w:hAnsi="Arial" w:cs="Arial"/>
          <w:lang w:val="en-GB"/>
        </w:rPr>
      </w:pPr>
    </w:p>
    <w:p w14:paraId="0ECD2A75" w14:textId="5A0531B3" w:rsidR="00D76167" w:rsidRPr="00D76167" w:rsidRDefault="00D76167" w:rsidP="00D76167">
      <w:pPr>
        <w:spacing w:after="240"/>
        <w:jc w:val="both"/>
        <w:rPr>
          <w:rFonts w:ascii="Arial" w:hAnsi="Arial" w:cs="Arial"/>
          <w:lang w:val="en-GB" w:eastAsia="en-GB"/>
        </w:rPr>
      </w:pPr>
      <w:r w:rsidRPr="00D76167">
        <w:rPr>
          <w:rFonts w:ascii="Arial" w:hAnsi="Arial" w:cs="Arial"/>
          <w:lang w:val="en-GB" w:eastAsia="en-GB"/>
        </w:rPr>
        <w:t xml:space="preserve">The project encompasses activities to be implemented at the level of the whole COMESA/tripartite region and specific interventions at targeted border posts. The following initial border posts have been selected: </w:t>
      </w:r>
    </w:p>
    <w:p w14:paraId="570FC2BA" w14:textId="6FE31A60" w:rsidR="00B27D70" w:rsidRPr="00B27D70" w:rsidRDefault="00B27D70" w:rsidP="00B27D70">
      <w:pPr>
        <w:pStyle w:val="ListParagraph"/>
        <w:numPr>
          <w:ilvl w:val="0"/>
          <w:numId w:val="4"/>
        </w:numPr>
        <w:spacing w:after="240"/>
        <w:jc w:val="both"/>
        <w:rPr>
          <w:rFonts w:ascii="Arial" w:hAnsi="Arial" w:cs="Arial"/>
          <w:lang w:val="en-GB" w:eastAsia="en-GB"/>
        </w:rPr>
      </w:pPr>
      <w:proofErr w:type="spellStart"/>
      <w:r w:rsidRPr="00B27D70">
        <w:rPr>
          <w:rFonts w:ascii="Arial" w:hAnsi="Arial" w:cs="Arial"/>
          <w:lang w:val="en-GB" w:eastAsia="en-GB"/>
        </w:rPr>
        <w:t>Lamu</w:t>
      </w:r>
      <w:proofErr w:type="spellEnd"/>
      <w:r w:rsidRPr="00B27D70">
        <w:rPr>
          <w:rFonts w:ascii="Arial" w:hAnsi="Arial" w:cs="Arial"/>
          <w:lang w:val="en-GB" w:eastAsia="en-GB"/>
        </w:rPr>
        <w:t xml:space="preserve"> Corridor</w:t>
      </w:r>
      <w:r w:rsidR="00E308BD">
        <w:rPr>
          <w:rFonts w:ascii="Arial" w:hAnsi="Arial" w:cs="Arial"/>
          <w:lang w:val="en-GB" w:eastAsia="en-GB"/>
        </w:rPr>
        <w:t>: Moyale</w:t>
      </w:r>
      <w:r w:rsidR="007D2579">
        <w:rPr>
          <w:rFonts w:ascii="Arial" w:hAnsi="Arial" w:cs="Arial"/>
          <w:lang w:val="en-GB" w:eastAsia="en-GB"/>
        </w:rPr>
        <w:t xml:space="preserve"> (</w:t>
      </w:r>
      <w:r w:rsidR="00E308BD">
        <w:rPr>
          <w:rFonts w:ascii="Arial" w:hAnsi="Arial" w:cs="Arial"/>
          <w:lang w:val="en-GB" w:eastAsia="en-GB"/>
        </w:rPr>
        <w:t>Ethiopia/Kenya)</w:t>
      </w:r>
    </w:p>
    <w:p w14:paraId="716F634D" w14:textId="461343BC" w:rsidR="00B27D70" w:rsidRDefault="00B27D70" w:rsidP="00B27D70">
      <w:pPr>
        <w:pStyle w:val="ListParagraph"/>
        <w:numPr>
          <w:ilvl w:val="0"/>
          <w:numId w:val="4"/>
        </w:numPr>
        <w:spacing w:after="240"/>
        <w:jc w:val="both"/>
        <w:rPr>
          <w:rFonts w:ascii="Arial" w:hAnsi="Arial" w:cs="Arial"/>
          <w:lang w:val="en-GB" w:eastAsia="en-GB"/>
        </w:rPr>
      </w:pPr>
      <w:r>
        <w:rPr>
          <w:rFonts w:ascii="Arial" w:hAnsi="Arial" w:cs="Arial"/>
          <w:lang w:val="en-GB" w:eastAsia="en-GB"/>
        </w:rPr>
        <w:t>Djibouti Corridor</w:t>
      </w:r>
      <w:r w:rsidR="00E308BD">
        <w:rPr>
          <w:rFonts w:ascii="Arial" w:hAnsi="Arial" w:cs="Arial"/>
          <w:lang w:val="en-GB" w:eastAsia="en-GB"/>
        </w:rPr>
        <w:t xml:space="preserve">: </w:t>
      </w:r>
      <w:proofErr w:type="spellStart"/>
      <w:r w:rsidR="003242EA">
        <w:rPr>
          <w:rFonts w:ascii="Arial" w:hAnsi="Arial" w:cs="Arial"/>
          <w:lang w:val="en-GB" w:eastAsia="en-GB"/>
        </w:rPr>
        <w:t>Galafi</w:t>
      </w:r>
      <w:proofErr w:type="spellEnd"/>
      <w:r w:rsidR="007D2579">
        <w:rPr>
          <w:rFonts w:ascii="Arial" w:hAnsi="Arial" w:cs="Arial"/>
          <w:lang w:val="en-GB" w:eastAsia="en-GB"/>
        </w:rPr>
        <w:t xml:space="preserve"> (Djibouti/Ethiopia)</w:t>
      </w:r>
    </w:p>
    <w:p w14:paraId="44EDD683" w14:textId="442BE81B" w:rsidR="00D11C3C" w:rsidRDefault="00D11C3C" w:rsidP="00B27D70">
      <w:pPr>
        <w:pStyle w:val="ListParagraph"/>
        <w:numPr>
          <w:ilvl w:val="0"/>
          <w:numId w:val="4"/>
        </w:numPr>
        <w:spacing w:after="240"/>
        <w:jc w:val="both"/>
        <w:rPr>
          <w:rFonts w:ascii="Arial" w:hAnsi="Arial" w:cs="Arial"/>
          <w:lang w:val="en-GB" w:eastAsia="en-GB"/>
        </w:rPr>
      </w:pPr>
      <w:proofErr w:type="spellStart"/>
      <w:r>
        <w:rPr>
          <w:rFonts w:ascii="Arial" w:hAnsi="Arial" w:cs="Arial"/>
          <w:lang w:val="en-GB" w:eastAsia="en-GB"/>
        </w:rPr>
        <w:t>Tunduma</w:t>
      </w:r>
      <w:proofErr w:type="spellEnd"/>
      <w:r>
        <w:rPr>
          <w:rFonts w:ascii="Arial" w:hAnsi="Arial" w:cs="Arial"/>
          <w:lang w:val="en-GB" w:eastAsia="en-GB"/>
        </w:rPr>
        <w:t xml:space="preserve"> </w:t>
      </w:r>
      <w:proofErr w:type="spellStart"/>
      <w:r>
        <w:rPr>
          <w:rFonts w:ascii="Arial" w:hAnsi="Arial" w:cs="Arial"/>
          <w:lang w:val="en-GB" w:eastAsia="en-GB"/>
        </w:rPr>
        <w:t>Nakonde</w:t>
      </w:r>
      <w:proofErr w:type="spellEnd"/>
      <w:r w:rsidR="007D2579">
        <w:rPr>
          <w:rFonts w:ascii="Arial" w:hAnsi="Arial" w:cs="Arial"/>
          <w:lang w:val="en-GB" w:eastAsia="en-GB"/>
        </w:rPr>
        <w:t xml:space="preserve"> (Tanzania/Zambia)</w:t>
      </w:r>
    </w:p>
    <w:p w14:paraId="2B288662" w14:textId="77777777" w:rsidR="00D11C3C" w:rsidRDefault="00D11C3C" w:rsidP="00B27D70">
      <w:pPr>
        <w:pStyle w:val="ListParagraph"/>
        <w:numPr>
          <w:ilvl w:val="0"/>
          <w:numId w:val="4"/>
        </w:numPr>
        <w:spacing w:after="240"/>
        <w:jc w:val="both"/>
        <w:rPr>
          <w:rFonts w:ascii="Arial" w:hAnsi="Arial" w:cs="Arial"/>
          <w:lang w:val="en-GB" w:eastAsia="en-GB"/>
        </w:rPr>
      </w:pPr>
      <w:proofErr w:type="spellStart"/>
      <w:r>
        <w:rPr>
          <w:rFonts w:ascii="Arial" w:hAnsi="Arial" w:cs="Arial"/>
          <w:lang w:val="en-GB" w:eastAsia="en-GB"/>
        </w:rPr>
        <w:t>Chirundu</w:t>
      </w:r>
      <w:proofErr w:type="spellEnd"/>
      <w:r>
        <w:rPr>
          <w:rFonts w:ascii="Arial" w:hAnsi="Arial" w:cs="Arial"/>
          <w:lang w:val="en-GB" w:eastAsia="en-GB"/>
        </w:rPr>
        <w:t xml:space="preserve"> (Zambia/Zimbabwe)</w:t>
      </w:r>
      <w:r w:rsidR="00D76167" w:rsidRPr="00B27D70">
        <w:rPr>
          <w:rFonts w:ascii="Arial" w:hAnsi="Arial" w:cs="Arial"/>
          <w:lang w:val="en-GB" w:eastAsia="en-GB"/>
        </w:rPr>
        <w:t>;</w:t>
      </w:r>
      <w:r>
        <w:rPr>
          <w:rFonts w:ascii="Arial" w:hAnsi="Arial" w:cs="Arial"/>
          <w:lang w:val="en-GB" w:eastAsia="en-GB"/>
        </w:rPr>
        <w:t xml:space="preserve"> and</w:t>
      </w:r>
    </w:p>
    <w:p w14:paraId="6FE27510" w14:textId="585F2E77" w:rsidR="00D76167" w:rsidRPr="00B27D70" w:rsidRDefault="00365636" w:rsidP="00B27D70">
      <w:pPr>
        <w:pStyle w:val="ListParagraph"/>
        <w:numPr>
          <w:ilvl w:val="0"/>
          <w:numId w:val="4"/>
        </w:numPr>
        <w:spacing w:after="240"/>
        <w:jc w:val="both"/>
        <w:rPr>
          <w:rFonts w:ascii="Arial" w:hAnsi="Arial" w:cs="Arial"/>
          <w:lang w:val="en-GB" w:eastAsia="en-GB"/>
        </w:rPr>
      </w:pPr>
      <w:r>
        <w:rPr>
          <w:rFonts w:ascii="Arial" w:hAnsi="Arial" w:cs="Arial"/>
          <w:lang w:val="en-GB" w:eastAsia="en-GB"/>
        </w:rPr>
        <w:t xml:space="preserve">Mwami </w:t>
      </w:r>
      <w:proofErr w:type="spellStart"/>
      <w:r>
        <w:rPr>
          <w:rFonts w:ascii="Arial" w:hAnsi="Arial" w:cs="Arial"/>
          <w:lang w:val="en-GB" w:eastAsia="en-GB"/>
        </w:rPr>
        <w:t>Mchinji</w:t>
      </w:r>
      <w:proofErr w:type="spellEnd"/>
      <w:r>
        <w:rPr>
          <w:rFonts w:ascii="Arial" w:hAnsi="Arial" w:cs="Arial"/>
          <w:lang w:val="en-GB" w:eastAsia="en-GB"/>
        </w:rPr>
        <w:t xml:space="preserve"> (Zambia/Malawi)</w:t>
      </w:r>
      <w:r w:rsidR="00D76167" w:rsidRPr="00B27D70">
        <w:rPr>
          <w:rFonts w:ascii="Arial" w:hAnsi="Arial" w:cs="Arial"/>
          <w:lang w:val="en-GB" w:eastAsia="en-GB"/>
        </w:rPr>
        <w:t xml:space="preserve"> </w:t>
      </w:r>
    </w:p>
    <w:p w14:paraId="160634AA" w14:textId="77F03488" w:rsidR="001308AB" w:rsidRPr="006B7726" w:rsidRDefault="000846B9" w:rsidP="001F1B5C">
      <w:pPr>
        <w:jc w:val="both"/>
        <w:rPr>
          <w:rFonts w:ascii="Arial" w:hAnsi="Arial" w:cs="Arial"/>
        </w:rPr>
      </w:pPr>
      <w:r w:rsidRPr="006B7726">
        <w:rPr>
          <w:rFonts w:ascii="Arial" w:hAnsi="Arial" w:cs="Arial"/>
          <w:lang w:val="en-GB"/>
        </w:rPr>
        <w:t xml:space="preserve">The programme intends to support the construction of the One Stop Border Post Main Building at </w:t>
      </w:r>
      <w:proofErr w:type="spellStart"/>
      <w:r w:rsidRPr="006B7726">
        <w:rPr>
          <w:rFonts w:ascii="Arial" w:hAnsi="Arial" w:cs="Arial"/>
          <w:lang w:val="en-GB"/>
        </w:rPr>
        <w:t>Galafi</w:t>
      </w:r>
      <w:proofErr w:type="spellEnd"/>
      <w:r w:rsidRPr="006B7726">
        <w:rPr>
          <w:rFonts w:ascii="Arial" w:hAnsi="Arial" w:cs="Arial"/>
          <w:lang w:val="en-GB"/>
        </w:rPr>
        <w:t xml:space="preserve"> Border (Ethiopian side) </w:t>
      </w:r>
      <w:r w:rsidR="007E74EB">
        <w:rPr>
          <w:rFonts w:ascii="Arial" w:hAnsi="Arial" w:cs="Arial"/>
          <w:lang w:val="en-GB"/>
        </w:rPr>
        <w:t xml:space="preserve">under the sub delegation agreement signed </w:t>
      </w:r>
      <w:r w:rsidR="00442DFB">
        <w:rPr>
          <w:rFonts w:ascii="Arial" w:hAnsi="Arial" w:cs="Arial"/>
          <w:lang w:val="en-GB"/>
        </w:rPr>
        <w:t xml:space="preserve">between COMESA and </w:t>
      </w:r>
      <w:r w:rsidR="007E74EB">
        <w:rPr>
          <w:rFonts w:ascii="Arial" w:hAnsi="Arial" w:cs="Arial"/>
          <w:lang w:val="en-GB"/>
        </w:rPr>
        <w:t>the Federal Republic of Ethiopia</w:t>
      </w:r>
      <w:r w:rsidR="00442DFB">
        <w:rPr>
          <w:rFonts w:ascii="Arial" w:hAnsi="Arial" w:cs="Arial"/>
          <w:lang w:val="en-GB"/>
        </w:rPr>
        <w:t xml:space="preserve"> </w:t>
      </w:r>
      <w:r w:rsidR="00AD16AA" w:rsidRPr="006B7726">
        <w:rPr>
          <w:rFonts w:ascii="Arial" w:hAnsi="Arial" w:cs="Arial"/>
          <w:lang w:val="en-GB"/>
        </w:rPr>
        <w:t>to enhance cross border</w:t>
      </w:r>
      <w:r w:rsidR="00442DFB">
        <w:rPr>
          <w:rFonts w:ascii="Arial" w:hAnsi="Arial" w:cs="Arial"/>
          <w:lang w:val="en-GB"/>
        </w:rPr>
        <w:t xml:space="preserve"> trade</w:t>
      </w:r>
      <w:r w:rsidR="00AD16AA" w:rsidRPr="006B7726">
        <w:rPr>
          <w:rFonts w:ascii="Arial" w:hAnsi="Arial" w:cs="Arial"/>
          <w:lang w:val="en-GB"/>
        </w:rPr>
        <w:t xml:space="preserve"> between Ethiopia and Djibouti. </w:t>
      </w:r>
      <w:r w:rsidR="001F1B5C" w:rsidRPr="006B7726">
        <w:rPr>
          <w:rFonts w:ascii="Arial" w:hAnsi="Arial" w:cs="Arial"/>
          <w:lang w:val="en-GB"/>
        </w:rPr>
        <w:t xml:space="preserve">It is for this reason that </w:t>
      </w:r>
      <w:proofErr w:type="spellStart"/>
      <w:r w:rsidR="001F1B5C" w:rsidRPr="006B7726">
        <w:rPr>
          <w:rFonts w:ascii="Arial" w:hAnsi="Arial" w:cs="Arial"/>
          <w:lang w:val="en-GB"/>
        </w:rPr>
        <w:t>th</w:t>
      </w:r>
      <w:proofErr w:type="spellEnd"/>
      <w:r w:rsidR="001308AB" w:rsidRPr="006B7726">
        <w:rPr>
          <w:rFonts w:ascii="Arial" w:hAnsi="Arial" w:cs="Arial"/>
        </w:rPr>
        <w:t xml:space="preserve">e Common Market for Eastern and Southern Africa (COMESA) intends to contract </w:t>
      </w:r>
      <w:r w:rsidR="001F1B5C" w:rsidRPr="006B7726">
        <w:rPr>
          <w:rFonts w:ascii="Arial" w:hAnsi="Arial" w:cs="Arial"/>
        </w:rPr>
        <w:t xml:space="preserve">the services of a supervising consultant </w:t>
      </w:r>
      <w:r w:rsidR="006B7726" w:rsidRPr="006B7726">
        <w:rPr>
          <w:rFonts w:ascii="Arial" w:hAnsi="Arial" w:cs="Arial"/>
        </w:rPr>
        <w:t xml:space="preserve">to supervise the </w:t>
      </w:r>
      <w:r w:rsidR="00442DFB">
        <w:rPr>
          <w:rFonts w:ascii="Arial" w:hAnsi="Arial" w:cs="Arial"/>
        </w:rPr>
        <w:t>pre</w:t>
      </w:r>
      <w:r w:rsidR="00C773F7">
        <w:rPr>
          <w:rFonts w:ascii="Arial" w:hAnsi="Arial" w:cs="Arial"/>
        </w:rPr>
        <w:t xml:space="preserve">-construction, </w:t>
      </w:r>
      <w:r w:rsidR="006B7726" w:rsidRPr="006B7726">
        <w:rPr>
          <w:rFonts w:ascii="Arial" w:hAnsi="Arial" w:cs="Arial"/>
        </w:rPr>
        <w:t>construction</w:t>
      </w:r>
      <w:r w:rsidR="00C773F7">
        <w:rPr>
          <w:rFonts w:ascii="Arial" w:hAnsi="Arial" w:cs="Arial"/>
        </w:rPr>
        <w:t xml:space="preserve"> and post construction</w:t>
      </w:r>
      <w:r w:rsidR="006B7726" w:rsidRPr="006B7726">
        <w:rPr>
          <w:rFonts w:ascii="Arial" w:hAnsi="Arial" w:cs="Arial"/>
        </w:rPr>
        <w:t xml:space="preserve"> </w:t>
      </w:r>
      <w:r w:rsidR="00C773F7">
        <w:rPr>
          <w:rFonts w:ascii="Arial" w:hAnsi="Arial" w:cs="Arial"/>
        </w:rPr>
        <w:t>w</w:t>
      </w:r>
      <w:r w:rsidR="006B7726" w:rsidRPr="006B7726">
        <w:rPr>
          <w:rFonts w:ascii="Arial" w:hAnsi="Arial" w:cs="Arial"/>
        </w:rPr>
        <w:t xml:space="preserve">orks at the </w:t>
      </w:r>
      <w:proofErr w:type="spellStart"/>
      <w:r w:rsidR="006B7726" w:rsidRPr="006B7726">
        <w:rPr>
          <w:rFonts w:ascii="Arial" w:hAnsi="Arial" w:cs="Arial"/>
        </w:rPr>
        <w:t>Galafi</w:t>
      </w:r>
      <w:proofErr w:type="spellEnd"/>
      <w:r w:rsidR="006B7726" w:rsidRPr="006B7726">
        <w:rPr>
          <w:rFonts w:ascii="Arial" w:hAnsi="Arial" w:cs="Arial"/>
        </w:rPr>
        <w:t xml:space="preserve"> Border Post. </w:t>
      </w:r>
    </w:p>
    <w:p w14:paraId="6C2F80B8" w14:textId="77777777" w:rsidR="001308AB" w:rsidRPr="00C77B7E" w:rsidRDefault="001308AB" w:rsidP="00C77B7E">
      <w:pPr>
        <w:autoSpaceDE w:val="0"/>
        <w:autoSpaceDN w:val="0"/>
        <w:adjustRightInd w:val="0"/>
        <w:jc w:val="both"/>
        <w:rPr>
          <w:rFonts w:ascii="Arial" w:hAnsi="Arial" w:cs="Arial"/>
          <w:sz w:val="22"/>
          <w:szCs w:val="22"/>
        </w:rPr>
      </w:pPr>
    </w:p>
    <w:p w14:paraId="23A04E94" w14:textId="15860075" w:rsidR="00D42D44" w:rsidRPr="00C77B7E" w:rsidRDefault="00177D0A" w:rsidP="00405FF3">
      <w:pPr>
        <w:spacing w:before="240"/>
        <w:jc w:val="both"/>
        <w:rPr>
          <w:rFonts w:ascii="Arial" w:hAnsi="Arial" w:cs="Arial"/>
          <w:b/>
          <w:bCs/>
        </w:rPr>
      </w:pPr>
      <w:r w:rsidRPr="00C77B7E">
        <w:rPr>
          <w:rFonts w:ascii="Arial" w:hAnsi="Arial" w:cs="Arial"/>
          <w:b/>
          <w:bCs/>
        </w:rPr>
        <w:t>Specific Objective of the Assignment</w:t>
      </w:r>
    </w:p>
    <w:p w14:paraId="7BF92F99" w14:textId="77777777" w:rsidR="00405FF3" w:rsidRPr="00C77B7E" w:rsidDel="001308AB" w:rsidRDefault="00405FF3" w:rsidP="00C77B7E">
      <w:pPr>
        <w:jc w:val="both"/>
        <w:rPr>
          <w:rFonts w:ascii="Arial" w:hAnsi="Arial" w:cs="Arial"/>
        </w:rPr>
      </w:pPr>
    </w:p>
    <w:p w14:paraId="4D367FBC" w14:textId="1045FD5F" w:rsidR="00761A28" w:rsidRDefault="00761A28" w:rsidP="00BF01DE">
      <w:pPr>
        <w:jc w:val="both"/>
        <w:rPr>
          <w:rFonts w:ascii="Arial" w:hAnsi="Arial" w:cs="Arial"/>
        </w:rPr>
      </w:pPr>
      <w:r w:rsidRPr="00C77B7E">
        <w:rPr>
          <w:rFonts w:ascii="Arial" w:hAnsi="Arial" w:cs="Arial"/>
        </w:rPr>
        <w:t xml:space="preserve">The prime objective </w:t>
      </w:r>
      <w:r w:rsidR="00A01599">
        <w:rPr>
          <w:rFonts w:ascii="Arial" w:hAnsi="Arial" w:cs="Arial"/>
        </w:rPr>
        <w:t xml:space="preserve">of this consultancy is to </w:t>
      </w:r>
      <w:r w:rsidR="00BF01DE" w:rsidRPr="00BF01DE">
        <w:rPr>
          <w:rFonts w:ascii="Arial" w:hAnsi="Arial" w:cs="Arial"/>
          <w:lang w:val="en-GB"/>
        </w:rPr>
        <w:t xml:space="preserve">is </w:t>
      </w:r>
      <w:r w:rsidR="00BF01DE" w:rsidRPr="00BF01DE">
        <w:rPr>
          <w:rFonts w:ascii="Arial" w:hAnsi="Arial" w:cs="Arial"/>
        </w:rPr>
        <w:t xml:space="preserve">to carry out </w:t>
      </w:r>
      <w:r w:rsidR="00642698">
        <w:rPr>
          <w:rFonts w:ascii="Arial" w:hAnsi="Arial" w:cs="Arial"/>
        </w:rPr>
        <w:t xml:space="preserve">pre-construction, </w:t>
      </w:r>
      <w:r w:rsidR="00BF01DE" w:rsidRPr="00BF01DE">
        <w:rPr>
          <w:rFonts w:ascii="Arial" w:hAnsi="Arial" w:cs="Arial"/>
        </w:rPr>
        <w:t>construction and post construction supervision</w:t>
      </w:r>
      <w:r w:rsidR="00BF01DE" w:rsidRPr="00BF01DE">
        <w:rPr>
          <w:rFonts w:ascii="Arial" w:hAnsi="Arial" w:cs="Arial"/>
          <w:lang w:val="en-GB"/>
        </w:rPr>
        <w:t xml:space="preserve"> to final handover for the targeted </w:t>
      </w:r>
      <w:proofErr w:type="spellStart"/>
      <w:r w:rsidR="00BF01DE" w:rsidRPr="00BF01DE">
        <w:rPr>
          <w:rFonts w:ascii="Arial" w:hAnsi="Arial" w:cs="Arial"/>
          <w:lang w:val="en-GB"/>
        </w:rPr>
        <w:t>Galafi</w:t>
      </w:r>
      <w:proofErr w:type="spellEnd"/>
      <w:r w:rsidR="00BF01DE" w:rsidRPr="00BF01DE">
        <w:rPr>
          <w:rFonts w:ascii="Arial" w:hAnsi="Arial" w:cs="Arial"/>
          <w:lang w:val="en-GB"/>
        </w:rPr>
        <w:t xml:space="preserve"> One Stop Border Post Main Building (Ethiopia Side).</w:t>
      </w:r>
    </w:p>
    <w:p w14:paraId="63CA75B9" w14:textId="77777777" w:rsidR="00BF01DE" w:rsidRPr="00C77B7E" w:rsidRDefault="00BF01DE" w:rsidP="00BF01DE">
      <w:pPr>
        <w:jc w:val="both"/>
        <w:rPr>
          <w:rFonts w:ascii="Arial" w:hAnsi="Arial" w:cs="Arial"/>
        </w:rPr>
      </w:pPr>
    </w:p>
    <w:p w14:paraId="1E6791B7" w14:textId="3324DA22" w:rsidR="00AF5864" w:rsidRPr="003A5A47" w:rsidRDefault="00AF5864" w:rsidP="00BD4D60">
      <w:pPr>
        <w:spacing w:before="240"/>
        <w:jc w:val="both"/>
        <w:rPr>
          <w:rFonts w:ascii="Arial" w:hAnsi="Arial" w:cs="Arial"/>
        </w:rPr>
      </w:pPr>
      <w:r w:rsidRPr="003A5A47">
        <w:rPr>
          <w:rFonts w:ascii="Arial" w:hAnsi="Arial" w:cs="Arial"/>
        </w:rPr>
        <w:t>The detailed terms of Reference (TOR) for the assignment can be found at the following website</w:t>
      </w:r>
      <w:r w:rsidR="005B4B31" w:rsidRPr="003A5A47">
        <w:rPr>
          <w:rFonts w:ascii="Arial" w:hAnsi="Arial" w:cs="Arial"/>
        </w:rPr>
        <w:t xml:space="preserve">: </w:t>
      </w:r>
      <w:hyperlink r:id="rId6" w:tgtFrame="_blank" w:history="1">
        <w:r w:rsidR="00B01F37" w:rsidRPr="00B01F37">
          <w:rPr>
            <w:color w:val="0000FF"/>
            <w:u w:val="single"/>
          </w:rPr>
          <w:t>www.comesa.int/category/open-tenders/</w:t>
        </w:r>
      </w:hyperlink>
      <w:r w:rsidR="00B01F37">
        <w:t xml:space="preserve"> </w:t>
      </w:r>
      <w:r w:rsidR="00B06EBB" w:rsidRPr="003A5A47">
        <w:rPr>
          <w:rFonts w:ascii="Arial" w:hAnsi="Arial" w:cs="Arial"/>
        </w:rPr>
        <w:t>or can be obtained at the address given below.</w:t>
      </w:r>
    </w:p>
    <w:p w14:paraId="3B0D9DF0" w14:textId="02FE595E" w:rsidR="00B06EBB" w:rsidRPr="003A5A47" w:rsidRDefault="00B06EBB" w:rsidP="00BD4D60">
      <w:pPr>
        <w:spacing w:before="240"/>
        <w:jc w:val="both"/>
        <w:rPr>
          <w:rFonts w:ascii="Arial" w:hAnsi="Arial" w:cs="Arial"/>
        </w:rPr>
      </w:pPr>
      <w:r w:rsidRPr="003A5A47">
        <w:rPr>
          <w:rFonts w:ascii="Arial" w:hAnsi="Arial" w:cs="Arial"/>
        </w:rPr>
        <w:t>The C</w:t>
      </w:r>
      <w:r w:rsidR="00FE5769" w:rsidRPr="003A5A47">
        <w:rPr>
          <w:rFonts w:ascii="Arial" w:hAnsi="Arial" w:cs="Arial"/>
        </w:rPr>
        <w:t>ommon Market for Eastern</w:t>
      </w:r>
      <w:r w:rsidR="00BD4D60" w:rsidRPr="003A5A47">
        <w:rPr>
          <w:rFonts w:ascii="Arial" w:hAnsi="Arial" w:cs="Arial"/>
        </w:rPr>
        <w:t xml:space="preserve"> </w:t>
      </w:r>
      <w:r w:rsidR="00AB78E0" w:rsidRPr="003A5A47">
        <w:rPr>
          <w:rFonts w:ascii="Arial" w:hAnsi="Arial" w:cs="Arial"/>
        </w:rPr>
        <w:t xml:space="preserve">and </w:t>
      </w:r>
      <w:r w:rsidR="002546F4" w:rsidRPr="003A5A47">
        <w:rPr>
          <w:rFonts w:ascii="Arial" w:hAnsi="Arial" w:cs="Arial"/>
        </w:rPr>
        <w:t>S</w:t>
      </w:r>
      <w:r w:rsidR="00AB78E0" w:rsidRPr="003A5A47">
        <w:rPr>
          <w:rFonts w:ascii="Arial" w:hAnsi="Arial" w:cs="Arial"/>
        </w:rPr>
        <w:t>outhern Africa now invites eligible firms (“</w:t>
      </w:r>
      <w:r w:rsidR="00B91A69" w:rsidRPr="003A5A47">
        <w:rPr>
          <w:rFonts w:ascii="Arial" w:hAnsi="Arial" w:cs="Arial"/>
        </w:rPr>
        <w:t>C</w:t>
      </w:r>
      <w:r w:rsidR="00AB78E0" w:rsidRPr="003A5A47">
        <w:rPr>
          <w:rFonts w:ascii="Arial" w:hAnsi="Arial" w:cs="Arial"/>
        </w:rPr>
        <w:t>onsultants”)</w:t>
      </w:r>
      <w:r w:rsidR="00300580">
        <w:rPr>
          <w:rFonts w:ascii="Arial" w:hAnsi="Arial" w:cs="Arial"/>
        </w:rPr>
        <w:t xml:space="preserve"> domiciled or with </w:t>
      </w:r>
      <w:r w:rsidR="00140184">
        <w:rPr>
          <w:rFonts w:ascii="Arial" w:hAnsi="Arial" w:cs="Arial"/>
        </w:rPr>
        <w:t>physical operational offices in Ethiopia</w:t>
      </w:r>
      <w:r w:rsidR="00DD1EFA" w:rsidRPr="003A5A47">
        <w:rPr>
          <w:rFonts w:ascii="Arial" w:hAnsi="Arial" w:cs="Arial"/>
        </w:rPr>
        <w:t xml:space="preserve"> to indicate their </w:t>
      </w:r>
      <w:r w:rsidR="00C75DDE" w:rsidRPr="003A5A47">
        <w:rPr>
          <w:rFonts w:ascii="Arial" w:hAnsi="Arial" w:cs="Arial"/>
        </w:rPr>
        <w:t>interest</w:t>
      </w:r>
      <w:r w:rsidR="00DD1EFA" w:rsidRPr="003A5A47">
        <w:rPr>
          <w:rFonts w:ascii="Arial" w:hAnsi="Arial" w:cs="Arial"/>
        </w:rPr>
        <w:t xml:space="preserve"> in providing the Services.  Interested </w:t>
      </w:r>
      <w:r w:rsidR="00FB3984">
        <w:rPr>
          <w:rFonts w:ascii="Arial" w:hAnsi="Arial" w:cs="Arial"/>
        </w:rPr>
        <w:t>firms</w:t>
      </w:r>
      <w:r w:rsidR="00DD1EFA" w:rsidRPr="003A5A47">
        <w:rPr>
          <w:rFonts w:ascii="Arial" w:hAnsi="Arial" w:cs="Arial"/>
        </w:rPr>
        <w:t xml:space="preserve"> should provide </w:t>
      </w:r>
      <w:r w:rsidR="00FB3984">
        <w:rPr>
          <w:rFonts w:ascii="Arial" w:hAnsi="Arial" w:cs="Arial"/>
        </w:rPr>
        <w:t>their profiles/</w:t>
      </w:r>
      <w:r w:rsidR="00DD1EFA" w:rsidRPr="003A5A47">
        <w:rPr>
          <w:rFonts w:ascii="Arial" w:hAnsi="Arial" w:cs="Arial"/>
        </w:rPr>
        <w:t xml:space="preserve">information </w:t>
      </w:r>
      <w:r w:rsidR="00F4566A" w:rsidRPr="003A5A47">
        <w:rPr>
          <w:rFonts w:ascii="Arial" w:hAnsi="Arial" w:cs="Arial"/>
        </w:rPr>
        <w:t>demonstrating</w:t>
      </w:r>
      <w:r w:rsidR="00DD1EFA" w:rsidRPr="003A5A47">
        <w:rPr>
          <w:rFonts w:ascii="Arial" w:hAnsi="Arial" w:cs="Arial"/>
        </w:rPr>
        <w:t xml:space="preserve"> </w:t>
      </w:r>
      <w:r w:rsidR="00150CB1" w:rsidRPr="003A5A47">
        <w:rPr>
          <w:rFonts w:ascii="Arial" w:hAnsi="Arial" w:cs="Arial"/>
        </w:rPr>
        <w:t xml:space="preserve">that they have the required </w:t>
      </w:r>
      <w:r w:rsidR="00F4566A" w:rsidRPr="003A5A47">
        <w:rPr>
          <w:rFonts w:ascii="Arial" w:hAnsi="Arial" w:cs="Arial"/>
        </w:rPr>
        <w:t>qualifications</w:t>
      </w:r>
      <w:r w:rsidR="00150CB1" w:rsidRPr="003A5A47">
        <w:rPr>
          <w:rFonts w:ascii="Arial" w:hAnsi="Arial" w:cs="Arial"/>
        </w:rPr>
        <w:t xml:space="preserve"> and relevant experience to perform the Services. The shortlis</w:t>
      </w:r>
      <w:r w:rsidR="00C75DDE" w:rsidRPr="003A5A47">
        <w:rPr>
          <w:rFonts w:ascii="Arial" w:hAnsi="Arial" w:cs="Arial"/>
        </w:rPr>
        <w:t xml:space="preserve">ting criteria </w:t>
      </w:r>
      <w:r w:rsidR="00F457BC">
        <w:rPr>
          <w:rFonts w:ascii="Arial" w:hAnsi="Arial" w:cs="Arial"/>
        </w:rPr>
        <w:t>is</w:t>
      </w:r>
      <w:r w:rsidR="00C75DDE" w:rsidRPr="003A5A47">
        <w:rPr>
          <w:rFonts w:ascii="Arial" w:hAnsi="Arial" w:cs="Arial"/>
        </w:rPr>
        <w:t>:</w:t>
      </w:r>
    </w:p>
    <w:p w14:paraId="2959DB7D" w14:textId="735AC5FB" w:rsidR="00F116B3" w:rsidRPr="00A579E1" w:rsidRDefault="00B740DC" w:rsidP="00A579E1">
      <w:pPr>
        <w:pStyle w:val="ListParagraph"/>
        <w:numPr>
          <w:ilvl w:val="0"/>
          <w:numId w:val="2"/>
        </w:numPr>
        <w:spacing w:before="240"/>
        <w:jc w:val="both"/>
        <w:rPr>
          <w:rFonts w:ascii="Arial" w:hAnsi="Arial" w:cs="Arial"/>
        </w:rPr>
      </w:pPr>
      <w:r w:rsidRPr="003A5A47">
        <w:rPr>
          <w:rFonts w:ascii="Arial" w:hAnsi="Arial" w:cs="Arial"/>
          <w:b/>
          <w:bCs/>
        </w:rPr>
        <w:t>Qualifications and experience of the firm</w:t>
      </w:r>
      <w:r w:rsidR="00CB004D">
        <w:rPr>
          <w:rFonts w:ascii="Arial" w:hAnsi="Arial" w:cs="Arial"/>
          <w:b/>
          <w:bCs/>
        </w:rPr>
        <w:t xml:space="preserve"> (detailed firm/company profile)</w:t>
      </w:r>
      <w:r w:rsidRPr="003A5A47">
        <w:rPr>
          <w:rFonts w:ascii="Arial" w:hAnsi="Arial" w:cs="Arial"/>
          <w:b/>
          <w:bCs/>
        </w:rPr>
        <w:t xml:space="preserve">; </w:t>
      </w:r>
    </w:p>
    <w:p w14:paraId="30155C79" w14:textId="0D4A3573" w:rsidR="006D782A" w:rsidRDefault="00735F46" w:rsidP="006451F2">
      <w:pPr>
        <w:pStyle w:val="ListParagraph"/>
        <w:numPr>
          <w:ilvl w:val="0"/>
          <w:numId w:val="2"/>
        </w:numPr>
        <w:spacing w:before="240"/>
        <w:jc w:val="both"/>
        <w:rPr>
          <w:rFonts w:ascii="Arial" w:hAnsi="Arial" w:cs="Arial"/>
          <w:b/>
          <w:bCs/>
        </w:rPr>
      </w:pPr>
      <w:r w:rsidRPr="003A5A47">
        <w:rPr>
          <w:rFonts w:ascii="Arial" w:hAnsi="Arial" w:cs="Arial"/>
          <w:b/>
          <w:bCs/>
        </w:rPr>
        <w:t>Relevant experience rela</w:t>
      </w:r>
      <w:r w:rsidR="00100864" w:rsidRPr="003A5A47">
        <w:rPr>
          <w:rFonts w:ascii="Arial" w:hAnsi="Arial" w:cs="Arial"/>
          <w:b/>
          <w:bCs/>
        </w:rPr>
        <w:t>ted to the assignment</w:t>
      </w:r>
      <w:r w:rsidR="002C51EE">
        <w:rPr>
          <w:rFonts w:ascii="Arial" w:hAnsi="Arial" w:cs="Arial"/>
          <w:b/>
          <w:bCs/>
        </w:rPr>
        <w:t xml:space="preserve"> </w:t>
      </w:r>
      <w:r w:rsidR="00CB004D">
        <w:rPr>
          <w:rFonts w:ascii="Arial" w:hAnsi="Arial" w:cs="Arial"/>
          <w:b/>
          <w:bCs/>
        </w:rPr>
        <w:t>(</w:t>
      </w:r>
      <w:r w:rsidR="00D62AE0">
        <w:rPr>
          <w:rFonts w:ascii="Arial" w:hAnsi="Arial" w:cs="Arial"/>
          <w:b/>
          <w:bCs/>
        </w:rPr>
        <w:t>list of similar assignments that your firm has undertaken)</w:t>
      </w:r>
      <w:r w:rsidR="002C51EE">
        <w:rPr>
          <w:rFonts w:ascii="Arial" w:hAnsi="Arial" w:cs="Arial"/>
          <w:b/>
          <w:bCs/>
        </w:rPr>
        <w:t xml:space="preserve">; </w:t>
      </w:r>
      <w:r w:rsidR="00F14532">
        <w:rPr>
          <w:rFonts w:ascii="Arial" w:hAnsi="Arial" w:cs="Arial"/>
          <w:b/>
          <w:bCs/>
        </w:rPr>
        <w:t>and</w:t>
      </w:r>
    </w:p>
    <w:p w14:paraId="7D0953B7" w14:textId="72F12679" w:rsidR="00A579E1" w:rsidRDefault="007C0D71" w:rsidP="00F14532">
      <w:pPr>
        <w:pStyle w:val="ListParagraph"/>
        <w:numPr>
          <w:ilvl w:val="0"/>
          <w:numId w:val="2"/>
        </w:numPr>
        <w:spacing w:before="240"/>
        <w:jc w:val="both"/>
        <w:rPr>
          <w:rFonts w:ascii="Arial" w:hAnsi="Arial" w:cs="Arial"/>
          <w:b/>
          <w:bCs/>
        </w:rPr>
      </w:pPr>
      <w:r>
        <w:rPr>
          <w:rFonts w:ascii="Arial" w:hAnsi="Arial" w:cs="Arial"/>
          <w:b/>
          <w:bCs/>
        </w:rPr>
        <w:t>Human resources’ capacity (list and qualifications of key staff and the organizational/com</w:t>
      </w:r>
      <w:r w:rsidR="002C51EE">
        <w:rPr>
          <w:rFonts w:ascii="Arial" w:hAnsi="Arial" w:cs="Arial"/>
          <w:b/>
          <w:bCs/>
        </w:rPr>
        <w:t>pany structure)</w:t>
      </w:r>
      <w:r w:rsidR="00F14532">
        <w:rPr>
          <w:rFonts w:ascii="Arial" w:hAnsi="Arial" w:cs="Arial"/>
          <w:b/>
          <w:bCs/>
        </w:rPr>
        <w:t>.</w:t>
      </w:r>
    </w:p>
    <w:p w14:paraId="285DE02A" w14:textId="77777777" w:rsidR="00F14532" w:rsidRPr="00F14532" w:rsidRDefault="00F14532" w:rsidP="00F14532">
      <w:pPr>
        <w:pStyle w:val="ListParagraph"/>
        <w:spacing w:before="240"/>
        <w:jc w:val="both"/>
        <w:rPr>
          <w:rFonts w:ascii="Arial" w:hAnsi="Arial" w:cs="Arial"/>
          <w:b/>
          <w:bCs/>
        </w:rPr>
      </w:pPr>
    </w:p>
    <w:p w14:paraId="6221CBD9" w14:textId="309C1A28" w:rsidR="00A20299" w:rsidRPr="003A5A47" w:rsidRDefault="003A5BBE" w:rsidP="00BC4E0E">
      <w:pPr>
        <w:jc w:val="both"/>
        <w:rPr>
          <w:rFonts w:ascii="Arial" w:hAnsi="Arial" w:cs="Arial"/>
        </w:rPr>
      </w:pPr>
      <w:r w:rsidRPr="003A5A47">
        <w:rPr>
          <w:rFonts w:ascii="Arial" w:hAnsi="Arial" w:cs="Arial"/>
        </w:rPr>
        <w:lastRenderedPageBreak/>
        <w:t xml:space="preserve">A Consultant will be selected in accordance with the </w:t>
      </w:r>
      <w:r w:rsidRPr="003A5A47">
        <w:rPr>
          <w:rFonts w:ascii="Arial" w:hAnsi="Arial" w:cs="Arial"/>
          <w:b/>
          <w:bCs/>
        </w:rPr>
        <w:t xml:space="preserve">Quality and Cost Based </w:t>
      </w:r>
      <w:r w:rsidR="00A20299" w:rsidRPr="003A5A47">
        <w:rPr>
          <w:rFonts w:ascii="Arial" w:hAnsi="Arial" w:cs="Arial"/>
          <w:b/>
          <w:bCs/>
        </w:rPr>
        <w:t>S</w:t>
      </w:r>
      <w:r w:rsidRPr="003A5A47">
        <w:rPr>
          <w:rFonts w:ascii="Arial" w:hAnsi="Arial" w:cs="Arial"/>
          <w:b/>
          <w:bCs/>
        </w:rPr>
        <w:t>election</w:t>
      </w:r>
      <w:r w:rsidR="00A20299" w:rsidRPr="003A5A47">
        <w:rPr>
          <w:rFonts w:ascii="Arial" w:hAnsi="Arial" w:cs="Arial"/>
          <w:b/>
          <w:bCs/>
        </w:rPr>
        <w:t xml:space="preserve"> </w:t>
      </w:r>
      <w:r w:rsidR="00A20299" w:rsidRPr="003A5A47">
        <w:rPr>
          <w:rFonts w:ascii="Arial" w:hAnsi="Arial" w:cs="Arial"/>
        </w:rPr>
        <w:t>(QCBS) method set out in the Procurement Regulations.</w:t>
      </w:r>
    </w:p>
    <w:p w14:paraId="2E361C0B" w14:textId="77777777" w:rsidR="00A20299" w:rsidRPr="003A5A47" w:rsidRDefault="00A20299" w:rsidP="00BC4E0E">
      <w:pPr>
        <w:jc w:val="both"/>
        <w:rPr>
          <w:rFonts w:ascii="Arial" w:hAnsi="Arial" w:cs="Arial"/>
        </w:rPr>
      </w:pPr>
    </w:p>
    <w:p w14:paraId="0182D324" w14:textId="36C9B311" w:rsidR="003A5BBE" w:rsidRPr="003A5A47" w:rsidRDefault="00A57482" w:rsidP="00BC4E0E">
      <w:pPr>
        <w:jc w:val="both"/>
        <w:rPr>
          <w:rFonts w:ascii="Arial" w:hAnsi="Arial" w:cs="Arial"/>
        </w:rPr>
      </w:pPr>
      <w:r w:rsidRPr="003A5A47">
        <w:rPr>
          <w:rFonts w:ascii="Arial" w:hAnsi="Arial" w:cs="Arial"/>
        </w:rPr>
        <w:t xml:space="preserve">Further information can be </w:t>
      </w:r>
      <w:r w:rsidR="00C76324" w:rsidRPr="003A5A47">
        <w:rPr>
          <w:rFonts w:ascii="Arial" w:hAnsi="Arial" w:cs="Arial"/>
        </w:rPr>
        <w:t>obtained</w:t>
      </w:r>
      <w:r w:rsidR="000977E4" w:rsidRPr="003A5A47">
        <w:rPr>
          <w:rFonts w:ascii="Arial" w:hAnsi="Arial" w:cs="Arial"/>
        </w:rPr>
        <w:t xml:space="preserve"> at the address below during office hours </w:t>
      </w:r>
      <w:r w:rsidR="000977E4" w:rsidRPr="003A5A47">
        <w:rPr>
          <w:rFonts w:ascii="Arial" w:hAnsi="Arial" w:cs="Arial"/>
          <w:i/>
          <w:iCs/>
        </w:rPr>
        <w:t>8.00-12.30 h</w:t>
      </w:r>
      <w:r w:rsidR="00C76324" w:rsidRPr="003A5A47">
        <w:rPr>
          <w:rFonts w:ascii="Arial" w:hAnsi="Arial" w:cs="Arial"/>
          <w:i/>
          <w:iCs/>
        </w:rPr>
        <w:t>ou</w:t>
      </w:r>
      <w:r w:rsidR="000977E4" w:rsidRPr="003A5A47">
        <w:rPr>
          <w:rFonts w:ascii="Arial" w:hAnsi="Arial" w:cs="Arial"/>
          <w:i/>
          <w:iCs/>
        </w:rPr>
        <w:t>rs</w:t>
      </w:r>
      <w:r w:rsidR="000977E4" w:rsidRPr="003A5A47">
        <w:rPr>
          <w:rFonts w:ascii="Arial" w:hAnsi="Arial" w:cs="Arial"/>
        </w:rPr>
        <w:t xml:space="preserve"> and </w:t>
      </w:r>
      <w:r w:rsidR="000977E4" w:rsidRPr="003A5A47">
        <w:rPr>
          <w:rFonts w:ascii="Arial" w:hAnsi="Arial" w:cs="Arial"/>
          <w:i/>
          <w:iCs/>
        </w:rPr>
        <w:t>14.00</w:t>
      </w:r>
      <w:r w:rsidR="00C76324" w:rsidRPr="003A5A47">
        <w:rPr>
          <w:rFonts w:ascii="Arial" w:hAnsi="Arial" w:cs="Arial"/>
          <w:i/>
          <w:iCs/>
        </w:rPr>
        <w:t xml:space="preserve">–17.00 hours, Lusaka </w:t>
      </w:r>
      <w:r w:rsidR="00DA3F21" w:rsidRPr="003A5A47">
        <w:rPr>
          <w:rFonts w:ascii="Arial" w:hAnsi="Arial" w:cs="Arial"/>
          <w:i/>
          <w:iCs/>
        </w:rPr>
        <w:t>T</w:t>
      </w:r>
      <w:r w:rsidR="00C76324" w:rsidRPr="003A5A47">
        <w:rPr>
          <w:rFonts w:ascii="Arial" w:hAnsi="Arial" w:cs="Arial"/>
          <w:i/>
          <w:iCs/>
        </w:rPr>
        <w:t>ime</w:t>
      </w:r>
      <w:r w:rsidR="00C76324" w:rsidRPr="003A5A47">
        <w:rPr>
          <w:rFonts w:ascii="Arial" w:hAnsi="Arial" w:cs="Arial"/>
        </w:rPr>
        <w:t>.</w:t>
      </w:r>
    </w:p>
    <w:p w14:paraId="017A1BA0" w14:textId="179B01E9" w:rsidR="00DA3F21" w:rsidRPr="003A5A47" w:rsidRDefault="00DA3F21" w:rsidP="00BC4E0E">
      <w:pPr>
        <w:jc w:val="both"/>
        <w:rPr>
          <w:rFonts w:ascii="Arial" w:hAnsi="Arial" w:cs="Arial"/>
        </w:rPr>
      </w:pPr>
    </w:p>
    <w:p w14:paraId="30A50889" w14:textId="4826A5BB" w:rsidR="00DA3F21" w:rsidRDefault="00697F0B" w:rsidP="00BC4E0E">
      <w:pPr>
        <w:jc w:val="both"/>
        <w:rPr>
          <w:rFonts w:ascii="Arial" w:hAnsi="Arial" w:cs="Arial"/>
        </w:rPr>
      </w:pPr>
      <w:r w:rsidRPr="003A5A47">
        <w:rPr>
          <w:rFonts w:ascii="Arial" w:hAnsi="Arial" w:cs="Arial"/>
        </w:rPr>
        <w:t xml:space="preserve">Expressions of interest must be delivered in a written form following </w:t>
      </w:r>
      <w:r w:rsidRPr="003A5A47">
        <w:rPr>
          <w:rFonts w:ascii="Arial" w:hAnsi="Arial" w:cs="Arial"/>
          <w:b/>
          <w:bCs/>
        </w:rPr>
        <w:t xml:space="preserve">the above </w:t>
      </w:r>
      <w:r w:rsidR="00D54656" w:rsidRPr="003A5A47">
        <w:rPr>
          <w:rFonts w:ascii="Arial" w:hAnsi="Arial" w:cs="Arial"/>
          <w:b/>
          <w:bCs/>
        </w:rPr>
        <w:t>shortlisting</w:t>
      </w:r>
      <w:r w:rsidR="00A863C7" w:rsidRPr="003A5A47">
        <w:rPr>
          <w:rFonts w:ascii="Arial" w:hAnsi="Arial" w:cs="Arial"/>
          <w:b/>
          <w:bCs/>
        </w:rPr>
        <w:t xml:space="preserve"> criteria</w:t>
      </w:r>
      <w:r w:rsidR="00A863C7" w:rsidRPr="003A5A47">
        <w:rPr>
          <w:rFonts w:ascii="Arial" w:hAnsi="Arial" w:cs="Arial"/>
        </w:rPr>
        <w:t xml:space="preserve"> to the address below (by e-</w:t>
      </w:r>
      <w:r w:rsidR="00A863C7" w:rsidRPr="00C77B7E">
        <w:rPr>
          <w:rFonts w:ascii="Arial" w:hAnsi="Arial" w:cs="Arial"/>
        </w:rPr>
        <w:t xml:space="preserve">mail) by </w:t>
      </w:r>
      <w:r w:rsidR="00B76C3E">
        <w:rPr>
          <w:rFonts w:ascii="Arial" w:hAnsi="Arial" w:cs="Arial"/>
          <w:b/>
          <w:bCs/>
          <w:highlight w:val="yellow"/>
        </w:rPr>
        <w:t>24</w:t>
      </w:r>
      <w:r w:rsidR="00B01039">
        <w:rPr>
          <w:rFonts w:ascii="Arial" w:hAnsi="Arial" w:cs="Arial"/>
          <w:b/>
          <w:bCs/>
          <w:highlight w:val="yellow"/>
          <w:vertAlign w:val="superscript"/>
        </w:rPr>
        <w:t>th</w:t>
      </w:r>
      <w:r w:rsidR="0019713A" w:rsidRPr="0019713A">
        <w:rPr>
          <w:rFonts w:ascii="Arial" w:hAnsi="Arial" w:cs="Arial"/>
          <w:b/>
          <w:bCs/>
          <w:highlight w:val="yellow"/>
        </w:rPr>
        <w:t xml:space="preserve"> </w:t>
      </w:r>
      <w:r w:rsidR="00B01039">
        <w:rPr>
          <w:rFonts w:ascii="Arial" w:hAnsi="Arial" w:cs="Arial"/>
          <w:b/>
          <w:bCs/>
          <w:highlight w:val="yellow"/>
        </w:rPr>
        <w:t>February</w:t>
      </w:r>
      <w:r w:rsidR="00C77B7E" w:rsidRPr="0019713A">
        <w:rPr>
          <w:rFonts w:ascii="Arial" w:hAnsi="Arial" w:cs="Arial"/>
          <w:b/>
          <w:bCs/>
          <w:highlight w:val="yellow"/>
        </w:rPr>
        <w:t xml:space="preserve"> </w:t>
      </w:r>
      <w:r w:rsidR="00D54656" w:rsidRPr="0019713A">
        <w:rPr>
          <w:rFonts w:ascii="Arial" w:hAnsi="Arial" w:cs="Arial"/>
          <w:b/>
          <w:bCs/>
          <w:highlight w:val="yellow"/>
        </w:rPr>
        <w:t>2</w:t>
      </w:r>
      <w:r w:rsidR="00D54656" w:rsidRPr="00596785">
        <w:rPr>
          <w:rFonts w:ascii="Arial" w:hAnsi="Arial" w:cs="Arial"/>
          <w:b/>
          <w:bCs/>
          <w:highlight w:val="yellow"/>
        </w:rPr>
        <w:t>02</w:t>
      </w:r>
      <w:r w:rsidR="0019713A">
        <w:rPr>
          <w:rFonts w:ascii="Arial" w:hAnsi="Arial" w:cs="Arial"/>
          <w:b/>
          <w:bCs/>
          <w:highlight w:val="yellow"/>
        </w:rPr>
        <w:t>3</w:t>
      </w:r>
      <w:r w:rsidR="00D54656" w:rsidRPr="00596785">
        <w:rPr>
          <w:rFonts w:ascii="Arial" w:hAnsi="Arial" w:cs="Arial"/>
          <w:b/>
          <w:bCs/>
          <w:highlight w:val="yellow"/>
        </w:rPr>
        <w:t xml:space="preserve"> </w:t>
      </w:r>
      <w:r w:rsidR="00D54656" w:rsidRPr="00596785">
        <w:rPr>
          <w:rFonts w:ascii="Arial" w:hAnsi="Arial" w:cs="Arial"/>
          <w:highlight w:val="yellow"/>
        </w:rPr>
        <w:t>at</w:t>
      </w:r>
      <w:r w:rsidR="00781216" w:rsidRPr="00596785">
        <w:rPr>
          <w:rFonts w:ascii="Arial" w:hAnsi="Arial" w:cs="Arial"/>
          <w:highlight w:val="yellow"/>
        </w:rPr>
        <w:t xml:space="preserve"> </w:t>
      </w:r>
      <w:r w:rsidR="00B01F37" w:rsidRPr="00596785">
        <w:rPr>
          <w:rFonts w:ascii="Arial" w:hAnsi="Arial" w:cs="Arial"/>
          <w:highlight w:val="yellow"/>
        </w:rPr>
        <w:t>17</w:t>
      </w:r>
      <w:r w:rsidR="00781216" w:rsidRPr="00596785">
        <w:rPr>
          <w:rFonts w:ascii="Arial" w:hAnsi="Arial" w:cs="Arial"/>
          <w:highlight w:val="yellow"/>
        </w:rPr>
        <w:t>.00</w:t>
      </w:r>
      <w:r w:rsidR="00781216" w:rsidRPr="003A5A47">
        <w:rPr>
          <w:rFonts w:ascii="Arial" w:hAnsi="Arial" w:cs="Arial"/>
        </w:rPr>
        <w:t xml:space="preserve"> Hours Local Time, Lusaka</w:t>
      </w:r>
      <w:r w:rsidR="00D54656" w:rsidRPr="003A5A47">
        <w:rPr>
          <w:rFonts w:ascii="Arial" w:hAnsi="Arial" w:cs="Arial"/>
        </w:rPr>
        <w:t>, Zambia.</w:t>
      </w:r>
    </w:p>
    <w:p w14:paraId="7E9249EB" w14:textId="4D2AA63F" w:rsidR="0063284E" w:rsidRDefault="0063284E" w:rsidP="00BC4E0E">
      <w:pPr>
        <w:jc w:val="both"/>
        <w:rPr>
          <w:rFonts w:ascii="Arial" w:hAnsi="Arial" w:cs="Arial"/>
        </w:rPr>
      </w:pPr>
    </w:p>
    <w:p w14:paraId="78388BAF" w14:textId="52817B95" w:rsidR="0063284E" w:rsidRPr="003A5A47" w:rsidRDefault="0063284E" w:rsidP="00BC4E0E">
      <w:pPr>
        <w:jc w:val="both"/>
        <w:rPr>
          <w:rFonts w:ascii="Arial" w:hAnsi="Arial" w:cs="Arial"/>
        </w:rPr>
      </w:pPr>
      <w:r>
        <w:rPr>
          <w:rFonts w:ascii="Arial" w:hAnsi="Arial" w:cs="Arial"/>
        </w:rPr>
        <w:t xml:space="preserve">Please note that this is a </w:t>
      </w:r>
      <w:r w:rsidRPr="00646D24">
        <w:rPr>
          <w:rFonts w:ascii="Arial" w:hAnsi="Arial" w:cs="Arial"/>
          <w:b/>
          <w:bCs/>
          <w:u w:val="single"/>
        </w:rPr>
        <w:t>shortlisting exercise</w:t>
      </w:r>
      <w:r>
        <w:rPr>
          <w:rFonts w:ascii="Arial" w:hAnsi="Arial" w:cs="Arial"/>
        </w:rPr>
        <w:t xml:space="preserve"> and the submission should </w:t>
      </w:r>
      <w:r w:rsidRPr="00646D24">
        <w:rPr>
          <w:rFonts w:ascii="Arial" w:hAnsi="Arial" w:cs="Arial"/>
          <w:b/>
          <w:bCs/>
          <w:u w:val="single"/>
        </w:rPr>
        <w:t xml:space="preserve">not include </w:t>
      </w:r>
      <w:r w:rsidR="00646D24" w:rsidRPr="00646D24">
        <w:rPr>
          <w:rFonts w:ascii="Arial" w:hAnsi="Arial" w:cs="Arial"/>
          <w:b/>
          <w:bCs/>
          <w:u w:val="single"/>
        </w:rPr>
        <w:t>the</w:t>
      </w:r>
      <w:r w:rsidRPr="00646D24">
        <w:rPr>
          <w:rFonts w:ascii="Arial" w:hAnsi="Arial" w:cs="Arial"/>
          <w:b/>
          <w:bCs/>
          <w:u w:val="single"/>
        </w:rPr>
        <w:t xml:space="preserve"> full tech</w:t>
      </w:r>
      <w:r w:rsidR="00646D24" w:rsidRPr="00646D24">
        <w:rPr>
          <w:rFonts w:ascii="Arial" w:hAnsi="Arial" w:cs="Arial"/>
          <w:b/>
          <w:bCs/>
          <w:u w:val="single"/>
        </w:rPr>
        <w:t>nic</w:t>
      </w:r>
      <w:r w:rsidRPr="00646D24">
        <w:rPr>
          <w:rFonts w:ascii="Arial" w:hAnsi="Arial" w:cs="Arial"/>
          <w:b/>
          <w:bCs/>
          <w:u w:val="single"/>
        </w:rPr>
        <w:t>al proposal</w:t>
      </w:r>
      <w:r>
        <w:rPr>
          <w:rFonts w:ascii="Arial" w:hAnsi="Arial" w:cs="Arial"/>
        </w:rPr>
        <w:t xml:space="preserve">. </w:t>
      </w:r>
      <w:r w:rsidR="00646D24">
        <w:rPr>
          <w:rFonts w:ascii="Arial" w:hAnsi="Arial" w:cs="Arial"/>
        </w:rPr>
        <w:t xml:space="preserve">The full terms of reference for the assignment will be shared with the shortlisted firms. </w:t>
      </w:r>
    </w:p>
    <w:p w14:paraId="5C4589AC" w14:textId="72BF847E" w:rsidR="00D54656" w:rsidRPr="003A5A47" w:rsidRDefault="00D54656" w:rsidP="00BC4E0E">
      <w:pPr>
        <w:jc w:val="both"/>
        <w:rPr>
          <w:rFonts w:ascii="Arial" w:hAnsi="Arial" w:cs="Arial"/>
        </w:rPr>
      </w:pPr>
    </w:p>
    <w:p w14:paraId="384ABD07" w14:textId="55B8EB06" w:rsidR="00D54656" w:rsidRPr="003A5A47" w:rsidRDefault="00D54656" w:rsidP="00BC4E0E">
      <w:pPr>
        <w:jc w:val="both"/>
        <w:rPr>
          <w:rFonts w:ascii="Arial" w:hAnsi="Arial" w:cs="Arial"/>
        </w:rPr>
      </w:pPr>
      <w:r w:rsidRPr="003A5A47">
        <w:rPr>
          <w:rFonts w:ascii="Arial" w:hAnsi="Arial" w:cs="Arial"/>
        </w:rPr>
        <w:t>Common Market for Eastern and Southern Africa</w:t>
      </w:r>
    </w:p>
    <w:p w14:paraId="45E4E66B" w14:textId="77777777" w:rsidR="00042038" w:rsidRDefault="00042038" w:rsidP="00BC4E0E">
      <w:pPr>
        <w:jc w:val="both"/>
        <w:rPr>
          <w:rFonts w:ascii="Arial" w:hAnsi="Arial" w:cs="Arial"/>
        </w:rPr>
      </w:pPr>
    </w:p>
    <w:p w14:paraId="321D2FE1" w14:textId="378D6192" w:rsidR="00D54656" w:rsidRPr="003A5A47" w:rsidRDefault="00302E33" w:rsidP="00BC4E0E">
      <w:pPr>
        <w:jc w:val="both"/>
        <w:rPr>
          <w:rFonts w:ascii="Arial" w:hAnsi="Arial" w:cs="Arial"/>
        </w:rPr>
      </w:pPr>
      <w:r w:rsidRPr="003A5A47">
        <w:rPr>
          <w:rFonts w:ascii="Arial" w:hAnsi="Arial" w:cs="Arial"/>
        </w:rPr>
        <w:t>Attn: Head of Procurement Unit</w:t>
      </w:r>
    </w:p>
    <w:p w14:paraId="0B77329B" w14:textId="349742AA" w:rsidR="00D22360" w:rsidRPr="003A5A47" w:rsidRDefault="00D22360" w:rsidP="00BC4E0E">
      <w:pPr>
        <w:jc w:val="both"/>
        <w:rPr>
          <w:rFonts w:ascii="Arial" w:hAnsi="Arial" w:cs="Arial"/>
        </w:rPr>
      </w:pPr>
      <w:r w:rsidRPr="003A5A47">
        <w:rPr>
          <w:rFonts w:ascii="Arial" w:hAnsi="Arial" w:cs="Arial"/>
        </w:rPr>
        <w:t>Ben Bella Road</w:t>
      </w:r>
    </w:p>
    <w:p w14:paraId="29E53F96" w14:textId="63B8463D" w:rsidR="00D22360" w:rsidRPr="003A5A47" w:rsidRDefault="00D22360" w:rsidP="00BC4E0E">
      <w:pPr>
        <w:jc w:val="both"/>
        <w:rPr>
          <w:rFonts w:ascii="Arial" w:hAnsi="Arial" w:cs="Arial"/>
        </w:rPr>
      </w:pPr>
      <w:r w:rsidRPr="003A5A47">
        <w:rPr>
          <w:rFonts w:ascii="Arial" w:hAnsi="Arial" w:cs="Arial"/>
        </w:rPr>
        <w:t xml:space="preserve">P O box </w:t>
      </w:r>
      <w:r w:rsidR="005A66EA" w:rsidRPr="003A5A47">
        <w:rPr>
          <w:rFonts w:ascii="Arial" w:hAnsi="Arial" w:cs="Arial"/>
        </w:rPr>
        <w:t>30051</w:t>
      </w:r>
    </w:p>
    <w:p w14:paraId="2C10358D" w14:textId="76571F07" w:rsidR="005A66EA" w:rsidRPr="003A5A47" w:rsidRDefault="005A66EA" w:rsidP="00BC4E0E">
      <w:pPr>
        <w:jc w:val="both"/>
        <w:rPr>
          <w:rFonts w:ascii="Arial" w:hAnsi="Arial" w:cs="Arial"/>
        </w:rPr>
      </w:pPr>
      <w:r w:rsidRPr="003A5A47">
        <w:rPr>
          <w:rFonts w:ascii="Arial" w:hAnsi="Arial" w:cs="Arial"/>
        </w:rPr>
        <w:t>LUSAKA, Zambia</w:t>
      </w:r>
    </w:p>
    <w:p w14:paraId="074E33A7" w14:textId="7DB6C38E" w:rsidR="005A66EA" w:rsidRPr="003A5A47" w:rsidRDefault="00576FB4" w:rsidP="00BC4E0E">
      <w:pPr>
        <w:jc w:val="both"/>
        <w:rPr>
          <w:rFonts w:ascii="Arial" w:hAnsi="Arial" w:cs="Arial"/>
        </w:rPr>
      </w:pPr>
      <w:r w:rsidRPr="003A5A47">
        <w:rPr>
          <w:rFonts w:ascii="Arial" w:hAnsi="Arial" w:cs="Arial"/>
        </w:rPr>
        <w:t>Tel: +260 211 229725-</w:t>
      </w:r>
      <w:r w:rsidR="00C87632" w:rsidRPr="003A5A47">
        <w:rPr>
          <w:rFonts w:ascii="Arial" w:hAnsi="Arial" w:cs="Arial"/>
        </w:rPr>
        <w:t>32</w:t>
      </w:r>
    </w:p>
    <w:p w14:paraId="67790CA7" w14:textId="69EB3D98" w:rsidR="00C87632" w:rsidRPr="00842AE3" w:rsidRDefault="00C87632" w:rsidP="00BC4E0E">
      <w:pPr>
        <w:jc w:val="both"/>
        <w:rPr>
          <w:rFonts w:ascii="Arial" w:hAnsi="Arial" w:cs="Arial"/>
          <w:lang w:val="fr-FR"/>
        </w:rPr>
      </w:pPr>
      <w:r w:rsidRPr="00842AE3">
        <w:rPr>
          <w:rFonts w:ascii="Arial" w:hAnsi="Arial" w:cs="Arial"/>
          <w:lang w:val="fr-FR"/>
        </w:rPr>
        <w:t>Fax: +260 211 225107</w:t>
      </w:r>
    </w:p>
    <w:p w14:paraId="00A6EA5B" w14:textId="7BB1C655" w:rsidR="00E0630B" w:rsidRPr="00B01039" w:rsidRDefault="00E0630B" w:rsidP="00BC4E0E">
      <w:pPr>
        <w:jc w:val="both"/>
        <w:rPr>
          <w:rFonts w:ascii="Arial" w:hAnsi="Arial" w:cs="Arial"/>
          <w:color w:val="4472C4" w:themeColor="accent1"/>
          <w:lang w:val="fr-FR"/>
        </w:rPr>
      </w:pPr>
      <w:r w:rsidRPr="00842AE3">
        <w:rPr>
          <w:rFonts w:ascii="Arial" w:hAnsi="Arial" w:cs="Arial"/>
          <w:lang w:val="fr-FR"/>
        </w:rPr>
        <w:t xml:space="preserve">Email: </w:t>
      </w:r>
      <w:hyperlink r:id="rId7" w:history="1">
        <w:r w:rsidR="00D17621" w:rsidRPr="00842AE3">
          <w:rPr>
            <w:rStyle w:val="Hyperlink"/>
            <w:rFonts w:ascii="Arial" w:hAnsi="Arial" w:cs="Arial"/>
            <w:lang w:val="fr-FR"/>
          </w:rPr>
          <w:t>tenders@comesa.int</w:t>
        </w:r>
      </w:hyperlink>
      <w:r w:rsidR="00B01039">
        <w:rPr>
          <w:rFonts w:ascii="Arial" w:hAnsi="Arial" w:cs="Arial"/>
          <w:lang w:val="fr-FR"/>
        </w:rPr>
        <w:t xml:space="preserve">, </w:t>
      </w:r>
      <w:r w:rsidR="00B01039" w:rsidRPr="00B01039">
        <w:rPr>
          <w:rFonts w:ascii="Arial" w:hAnsi="Arial" w:cs="Arial"/>
          <w:color w:val="4472C4" w:themeColor="accent1"/>
          <w:lang w:val="fr-FR"/>
        </w:rPr>
        <w:t>procurement@comesa.int</w:t>
      </w:r>
    </w:p>
    <w:p w14:paraId="3964E903" w14:textId="143DF027" w:rsidR="00042038" w:rsidRDefault="00042038" w:rsidP="00BC4E0E">
      <w:pPr>
        <w:jc w:val="both"/>
        <w:rPr>
          <w:rStyle w:val="Hyperlink"/>
          <w:rFonts w:ascii="Arial" w:hAnsi="Arial" w:cs="Arial"/>
          <w:lang w:val="fr-FR"/>
        </w:rPr>
      </w:pPr>
      <w:r w:rsidRPr="00842AE3">
        <w:rPr>
          <w:rFonts w:ascii="Arial" w:hAnsi="Arial" w:cs="Arial"/>
          <w:lang w:val="fr-FR"/>
        </w:rPr>
        <w:tab/>
      </w:r>
      <w:hyperlink r:id="rId8" w:history="1">
        <w:r w:rsidR="0063284E" w:rsidRPr="00842AE3">
          <w:rPr>
            <w:rStyle w:val="Hyperlink"/>
            <w:rFonts w:ascii="Arial" w:hAnsi="Arial" w:cs="Arial"/>
            <w:lang w:val="fr-FR"/>
          </w:rPr>
          <w:t>mussiemotri@gmail.com</w:t>
        </w:r>
      </w:hyperlink>
    </w:p>
    <w:p w14:paraId="2732CCA7" w14:textId="659A1EE8" w:rsidR="00B01039" w:rsidRPr="00842AE3" w:rsidRDefault="00B01039" w:rsidP="00BC4E0E">
      <w:pPr>
        <w:jc w:val="both"/>
        <w:rPr>
          <w:rFonts w:ascii="Arial" w:hAnsi="Arial" w:cs="Arial"/>
          <w:lang w:val="fr-FR"/>
        </w:rPr>
      </w:pPr>
      <w:r>
        <w:rPr>
          <w:rStyle w:val="Hyperlink"/>
          <w:rFonts w:ascii="Arial" w:hAnsi="Arial" w:cs="Arial"/>
          <w:lang w:val="fr-FR"/>
        </w:rPr>
        <w:t xml:space="preserve">           </w:t>
      </w:r>
    </w:p>
    <w:p w14:paraId="3E21CD11" w14:textId="77777777" w:rsidR="0063284E" w:rsidRPr="00842AE3" w:rsidRDefault="0063284E" w:rsidP="00BC4E0E">
      <w:pPr>
        <w:jc w:val="both"/>
        <w:rPr>
          <w:rFonts w:ascii="Arial" w:hAnsi="Arial" w:cs="Arial"/>
          <w:lang w:val="fr-FR"/>
        </w:rPr>
      </w:pPr>
    </w:p>
    <w:p w14:paraId="5AEAA906" w14:textId="77777777" w:rsidR="00DA3F21" w:rsidRPr="00842AE3" w:rsidRDefault="00DA3F21" w:rsidP="00BC4E0E">
      <w:pPr>
        <w:jc w:val="both"/>
        <w:rPr>
          <w:rFonts w:ascii="Arial" w:hAnsi="Arial" w:cs="Arial"/>
          <w:lang w:val="fr-FR"/>
        </w:rPr>
      </w:pPr>
    </w:p>
    <w:sectPr w:rsidR="00DA3F21" w:rsidRPr="00842AE3" w:rsidSect="00E0630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71066AA"/>
    <w:multiLevelType w:val="hybridMultilevel"/>
    <w:tmpl w:val="B672A53A"/>
    <w:lvl w:ilvl="0" w:tplc="3E3C12D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34A60"/>
    <w:multiLevelType w:val="hybridMultilevel"/>
    <w:tmpl w:val="714CCB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1F12BCD"/>
    <w:multiLevelType w:val="hybridMultilevel"/>
    <w:tmpl w:val="5F46732C"/>
    <w:lvl w:ilvl="0" w:tplc="FF502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671447">
    <w:abstractNumId w:val="3"/>
  </w:num>
  <w:num w:numId="2" w16cid:durableId="265039720">
    <w:abstractNumId w:val="1"/>
  </w:num>
  <w:num w:numId="3" w16cid:durableId="1864316197">
    <w:abstractNumId w:val="0"/>
  </w:num>
  <w:num w:numId="4" w16cid:durableId="1725372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3E"/>
    <w:rsid w:val="00032697"/>
    <w:rsid w:val="00042038"/>
    <w:rsid w:val="000846B9"/>
    <w:rsid w:val="00085DFF"/>
    <w:rsid w:val="000977E4"/>
    <w:rsid w:val="000B5B4A"/>
    <w:rsid w:val="000D58D6"/>
    <w:rsid w:val="00100864"/>
    <w:rsid w:val="001308AB"/>
    <w:rsid w:val="00140184"/>
    <w:rsid w:val="00150CB1"/>
    <w:rsid w:val="0017276E"/>
    <w:rsid w:val="00177D0A"/>
    <w:rsid w:val="0019713A"/>
    <w:rsid w:val="001D6965"/>
    <w:rsid w:val="001E3B2C"/>
    <w:rsid w:val="001F1B5C"/>
    <w:rsid w:val="00205083"/>
    <w:rsid w:val="00225F46"/>
    <w:rsid w:val="002410E9"/>
    <w:rsid w:val="002546F4"/>
    <w:rsid w:val="002A148F"/>
    <w:rsid w:val="002C51EE"/>
    <w:rsid w:val="002E4C5A"/>
    <w:rsid w:val="00300580"/>
    <w:rsid w:val="00302E33"/>
    <w:rsid w:val="003242EA"/>
    <w:rsid w:val="00365636"/>
    <w:rsid w:val="00370041"/>
    <w:rsid w:val="0039448B"/>
    <w:rsid w:val="003A5A47"/>
    <w:rsid w:val="003A5BBE"/>
    <w:rsid w:val="003B7A46"/>
    <w:rsid w:val="003C34C8"/>
    <w:rsid w:val="003E3C9D"/>
    <w:rsid w:val="00405FF3"/>
    <w:rsid w:val="004112EA"/>
    <w:rsid w:val="00442DFB"/>
    <w:rsid w:val="004E6894"/>
    <w:rsid w:val="0050365E"/>
    <w:rsid w:val="00503FB6"/>
    <w:rsid w:val="00576FB4"/>
    <w:rsid w:val="00596785"/>
    <w:rsid w:val="005A66EA"/>
    <w:rsid w:val="005B4B31"/>
    <w:rsid w:val="005D0823"/>
    <w:rsid w:val="005E71DE"/>
    <w:rsid w:val="005F0EC6"/>
    <w:rsid w:val="0063284E"/>
    <w:rsid w:val="006352DA"/>
    <w:rsid w:val="00642698"/>
    <w:rsid w:val="006451F2"/>
    <w:rsid w:val="006465C7"/>
    <w:rsid w:val="00646D24"/>
    <w:rsid w:val="00653D9F"/>
    <w:rsid w:val="00697F0B"/>
    <w:rsid w:val="006B7726"/>
    <w:rsid w:val="006C1955"/>
    <w:rsid w:val="006D782A"/>
    <w:rsid w:val="006F370B"/>
    <w:rsid w:val="00732AC2"/>
    <w:rsid w:val="00735F46"/>
    <w:rsid w:val="00753C4B"/>
    <w:rsid w:val="00761A28"/>
    <w:rsid w:val="00781216"/>
    <w:rsid w:val="0079122A"/>
    <w:rsid w:val="007C0D71"/>
    <w:rsid w:val="007D2579"/>
    <w:rsid w:val="007D60D2"/>
    <w:rsid w:val="007D63EF"/>
    <w:rsid w:val="007E034A"/>
    <w:rsid w:val="007E74EB"/>
    <w:rsid w:val="007F6ABC"/>
    <w:rsid w:val="00842AE3"/>
    <w:rsid w:val="008543EC"/>
    <w:rsid w:val="00862EFC"/>
    <w:rsid w:val="00865284"/>
    <w:rsid w:val="008770AB"/>
    <w:rsid w:val="008B120C"/>
    <w:rsid w:val="008B4B0A"/>
    <w:rsid w:val="008B7B4F"/>
    <w:rsid w:val="008C03E4"/>
    <w:rsid w:val="008C5362"/>
    <w:rsid w:val="00920DE8"/>
    <w:rsid w:val="00990D59"/>
    <w:rsid w:val="009C4969"/>
    <w:rsid w:val="009D028B"/>
    <w:rsid w:val="00A01599"/>
    <w:rsid w:val="00A20299"/>
    <w:rsid w:val="00A2286E"/>
    <w:rsid w:val="00A57482"/>
    <w:rsid w:val="00A579E1"/>
    <w:rsid w:val="00A863C7"/>
    <w:rsid w:val="00A874D6"/>
    <w:rsid w:val="00A877EF"/>
    <w:rsid w:val="00AB2477"/>
    <w:rsid w:val="00AB43E3"/>
    <w:rsid w:val="00AB78E0"/>
    <w:rsid w:val="00AC4933"/>
    <w:rsid w:val="00AD16AA"/>
    <w:rsid w:val="00AF5864"/>
    <w:rsid w:val="00B01039"/>
    <w:rsid w:val="00B01F37"/>
    <w:rsid w:val="00B06EBB"/>
    <w:rsid w:val="00B23721"/>
    <w:rsid w:val="00B27D70"/>
    <w:rsid w:val="00B550B6"/>
    <w:rsid w:val="00B740DC"/>
    <w:rsid w:val="00B76C3E"/>
    <w:rsid w:val="00B91A69"/>
    <w:rsid w:val="00BC4E0E"/>
    <w:rsid w:val="00BD4D60"/>
    <w:rsid w:val="00BF01DE"/>
    <w:rsid w:val="00BF6A1C"/>
    <w:rsid w:val="00C01170"/>
    <w:rsid w:val="00C05EC3"/>
    <w:rsid w:val="00C1575F"/>
    <w:rsid w:val="00C665B1"/>
    <w:rsid w:val="00C75DDE"/>
    <w:rsid w:val="00C76324"/>
    <w:rsid w:val="00C773F7"/>
    <w:rsid w:val="00C77B7E"/>
    <w:rsid w:val="00C87632"/>
    <w:rsid w:val="00CB004D"/>
    <w:rsid w:val="00D11C3C"/>
    <w:rsid w:val="00D17621"/>
    <w:rsid w:val="00D22360"/>
    <w:rsid w:val="00D42D44"/>
    <w:rsid w:val="00D44D3E"/>
    <w:rsid w:val="00D54656"/>
    <w:rsid w:val="00D62AE0"/>
    <w:rsid w:val="00D71264"/>
    <w:rsid w:val="00D7608E"/>
    <w:rsid w:val="00D76167"/>
    <w:rsid w:val="00DA3F21"/>
    <w:rsid w:val="00DD1EFA"/>
    <w:rsid w:val="00E0630B"/>
    <w:rsid w:val="00E308BD"/>
    <w:rsid w:val="00E419FB"/>
    <w:rsid w:val="00E77D4A"/>
    <w:rsid w:val="00EB0843"/>
    <w:rsid w:val="00EB301E"/>
    <w:rsid w:val="00EC3362"/>
    <w:rsid w:val="00ED3962"/>
    <w:rsid w:val="00F116B3"/>
    <w:rsid w:val="00F1336D"/>
    <w:rsid w:val="00F14532"/>
    <w:rsid w:val="00F4566A"/>
    <w:rsid w:val="00F457BC"/>
    <w:rsid w:val="00F5248F"/>
    <w:rsid w:val="00F61BAA"/>
    <w:rsid w:val="00F86A24"/>
    <w:rsid w:val="00F94118"/>
    <w:rsid w:val="00FB3984"/>
    <w:rsid w:val="00FE5769"/>
    <w:rsid w:val="00FF1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8F9BFB3"/>
  <w15:chartTrackingRefBased/>
  <w15:docId w15:val="{4AB587E2-86A0-4F42-A71A-CEB47D96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4D3E"/>
    <w:pPr>
      <w:keepNext/>
      <w:jc w:val="center"/>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3E"/>
    <w:rPr>
      <w:rFonts w:ascii="Times New Roman" w:eastAsia="Times New Roman" w:hAnsi="Times New Roman" w:cs="Times New Roman"/>
      <w:b/>
      <w:sz w:val="28"/>
      <w:szCs w:val="20"/>
      <w:lang w:val="en-GB"/>
    </w:rPr>
  </w:style>
  <w:style w:type="paragraph" w:styleId="Title">
    <w:name w:val="Title"/>
    <w:basedOn w:val="Normal"/>
    <w:link w:val="TitleChar"/>
    <w:qFormat/>
    <w:rsid w:val="00D44D3E"/>
    <w:pPr>
      <w:jc w:val="center"/>
    </w:pPr>
    <w:rPr>
      <w:b/>
      <w:sz w:val="28"/>
      <w:szCs w:val="20"/>
      <w:lang w:val="en-GB"/>
    </w:rPr>
  </w:style>
  <w:style w:type="character" w:customStyle="1" w:styleId="TitleChar">
    <w:name w:val="Title Char"/>
    <w:basedOn w:val="DefaultParagraphFont"/>
    <w:link w:val="Title"/>
    <w:rsid w:val="00D44D3E"/>
    <w:rPr>
      <w:rFonts w:ascii="Times New Roman" w:eastAsia="Times New Roman" w:hAnsi="Times New Roman" w:cs="Times New Roman"/>
      <w:b/>
      <w:sz w:val="28"/>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77D0A"/>
    <w:pPr>
      <w:ind w:left="720"/>
      <w:contextualSpacing/>
    </w:pPr>
  </w:style>
  <w:style w:type="character" w:styleId="Hyperlink">
    <w:name w:val="Hyperlink"/>
    <w:basedOn w:val="DefaultParagraphFont"/>
    <w:uiPriority w:val="99"/>
    <w:unhideWhenUsed/>
    <w:rsid w:val="00D17621"/>
    <w:rPr>
      <w:color w:val="0563C1" w:themeColor="hyperlink"/>
      <w:u w:val="single"/>
    </w:rPr>
  </w:style>
  <w:style w:type="character" w:styleId="UnresolvedMention">
    <w:name w:val="Unresolved Mention"/>
    <w:basedOn w:val="DefaultParagraphFont"/>
    <w:uiPriority w:val="99"/>
    <w:semiHidden/>
    <w:unhideWhenUsed/>
    <w:rsid w:val="00D17621"/>
    <w:rPr>
      <w:color w:val="605E5C"/>
      <w:shd w:val="clear" w:color="auto" w:fill="E1DFDD"/>
    </w:rPr>
  </w:style>
  <w:style w:type="paragraph" w:styleId="Revision">
    <w:name w:val="Revision"/>
    <w:hidden/>
    <w:uiPriority w:val="99"/>
    <w:semiHidden/>
    <w:rsid w:val="00F5248F"/>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F524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28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15">
          <w:marLeft w:val="0"/>
          <w:marRight w:val="0"/>
          <w:marTop w:val="0"/>
          <w:marBottom w:val="0"/>
          <w:divBdr>
            <w:top w:val="none" w:sz="0" w:space="0" w:color="auto"/>
            <w:left w:val="none" w:sz="0" w:space="0" w:color="auto"/>
            <w:bottom w:val="none" w:sz="0" w:space="0" w:color="auto"/>
            <w:right w:val="none" w:sz="0" w:space="0" w:color="auto"/>
          </w:divBdr>
        </w:div>
        <w:div w:id="2058891569">
          <w:marLeft w:val="0"/>
          <w:marRight w:val="0"/>
          <w:marTop w:val="0"/>
          <w:marBottom w:val="0"/>
          <w:divBdr>
            <w:top w:val="none" w:sz="0" w:space="0" w:color="auto"/>
            <w:left w:val="none" w:sz="0" w:space="0" w:color="auto"/>
            <w:bottom w:val="none" w:sz="0" w:space="0" w:color="auto"/>
            <w:right w:val="none" w:sz="0" w:space="0" w:color="auto"/>
          </w:divBdr>
        </w:div>
        <w:div w:id="85330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siemotri@gmail.com" TargetMode="External"/><Relationship Id="rId3" Type="http://schemas.openxmlformats.org/officeDocument/2006/relationships/settings" Target="settings.xml"/><Relationship Id="rId7" Type="http://schemas.openxmlformats.org/officeDocument/2006/relationships/hyperlink" Target="mailto:tenders@com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esa.int/category/open-tend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L. Mwale</dc:creator>
  <cp:keywords/>
  <dc:description/>
  <cp:lastModifiedBy>Silver Mwesigwa</cp:lastModifiedBy>
  <cp:revision>2</cp:revision>
  <dcterms:created xsi:type="dcterms:W3CDTF">2023-01-20T09:41:00Z</dcterms:created>
  <dcterms:modified xsi:type="dcterms:W3CDTF">2023-01-20T09:41:00Z</dcterms:modified>
</cp:coreProperties>
</file>