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A826" w14:textId="77777777" w:rsidR="00382375" w:rsidRPr="0035455F" w:rsidRDefault="00382375" w:rsidP="00382375">
      <w:pPr>
        <w:jc w:val="center"/>
        <w:rPr>
          <w:rFonts w:ascii="Arial" w:hAnsi="Arial" w:cs="Arial"/>
          <w:b/>
          <w:lang w:val="en-GB"/>
        </w:rPr>
      </w:pPr>
      <w:bookmarkStart w:id="0" w:name="_Toc267378912"/>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45F8DF3" w14:textId="77777777" w:rsidR="00FC5BAF" w:rsidRPr="0035455F" w:rsidRDefault="00FC5BAF" w:rsidP="00382375">
      <w:pPr>
        <w:jc w:val="center"/>
        <w:rPr>
          <w:rFonts w:ascii="Arial" w:hAnsi="Arial" w:cs="Arial"/>
          <w:b/>
          <w:lang w:val="en-GB"/>
        </w:rPr>
      </w:pPr>
    </w:p>
    <w:p w14:paraId="5913DABC"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4E234B5C" w14:textId="77777777" w:rsidR="00FC5BAF" w:rsidRPr="0035455F" w:rsidRDefault="00FC5BAF" w:rsidP="00772701">
      <w:pPr>
        <w:jc w:val="center"/>
        <w:rPr>
          <w:rFonts w:ascii="Arial" w:hAnsi="Arial" w:cs="Arial"/>
          <w:b/>
          <w:lang w:val="en-GB"/>
        </w:rPr>
      </w:pPr>
    </w:p>
    <w:p w14:paraId="3B0EF3DF" w14:textId="3DB205BA"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bookmarkStart w:id="1" w:name="_Hlk54608670"/>
      <w:bookmarkStart w:id="2" w:name="_Hlk53134639"/>
      <w:r w:rsidR="004814EC" w:rsidRPr="004814EC">
        <w:rPr>
          <w:rFonts w:ascii="Arial" w:hAnsi="Arial" w:cs="Arial"/>
          <w:b/>
          <w:bCs/>
          <w:lang w:val="en-GB"/>
        </w:rPr>
        <w:t>CS/PROC/</w:t>
      </w:r>
      <w:bookmarkEnd w:id="1"/>
      <w:r w:rsidR="00FB0C01">
        <w:rPr>
          <w:rFonts w:ascii="Arial" w:hAnsi="Arial" w:cs="Arial"/>
          <w:b/>
          <w:bCs/>
          <w:lang w:val="en-GB"/>
        </w:rPr>
        <w:t>EU</w:t>
      </w:r>
      <w:r w:rsidR="00A62D3F">
        <w:rPr>
          <w:rFonts w:ascii="Arial" w:hAnsi="Arial" w:cs="Arial"/>
          <w:b/>
          <w:bCs/>
          <w:lang w:val="en-GB"/>
        </w:rPr>
        <w:t xml:space="preserve"> </w:t>
      </w:r>
      <w:r w:rsidR="00AA510C">
        <w:rPr>
          <w:rFonts w:ascii="Arial" w:hAnsi="Arial" w:cs="Arial"/>
          <w:b/>
          <w:bCs/>
          <w:lang w:val="en-GB"/>
        </w:rPr>
        <w:t>/SC.0</w:t>
      </w:r>
      <w:r w:rsidR="00B90279">
        <w:rPr>
          <w:rFonts w:ascii="Arial" w:hAnsi="Arial" w:cs="Arial"/>
          <w:b/>
          <w:bCs/>
          <w:lang w:val="en-GB"/>
        </w:rPr>
        <w:t>1</w:t>
      </w:r>
    </w:p>
    <w:bookmarkEnd w:id="2"/>
    <w:p w14:paraId="47AE779F" w14:textId="77777777" w:rsidR="00E71D4A" w:rsidRPr="0035455F" w:rsidRDefault="00E71D4A" w:rsidP="00FC7BCE">
      <w:pPr>
        <w:ind w:left="709"/>
        <w:jc w:val="center"/>
        <w:rPr>
          <w:rFonts w:ascii="Arial" w:hAnsi="Arial" w:cs="Arial"/>
          <w:b/>
          <w:lang w:val="en-GB"/>
        </w:rPr>
      </w:pPr>
    </w:p>
    <w:p w14:paraId="5B47D385" w14:textId="67126DBB" w:rsidR="008B0CCD" w:rsidRPr="008B0CCD" w:rsidRDefault="00E71D4A" w:rsidP="008B0CCD">
      <w:pPr>
        <w:spacing w:before="120" w:after="120"/>
        <w:jc w:val="both"/>
        <w:rPr>
          <w:rFonts w:ascii="Arial" w:hAnsi="Arial" w:cs="Arial"/>
          <w:b/>
          <w:bCs/>
          <w:lang w:val="en-ZA"/>
        </w:rPr>
      </w:pPr>
      <w:r w:rsidRPr="00811BC3">
        <w:rPr>
          <w:rFonts w:ascii="Arial" w:hAnsi="Arial" w:cs="Arial"/>
          <w:b/>
          <w:lang w:val="en-GB"/>
        </w:rPr>
        <w:t>REQUEST FOR SERVICES TITLE:</w:t>
      </w:r>
      <w:bookmarkStart w:id="3" w:name="_Hlk54608790"/>
      <w:bookmarkStart w:id="4" w:name="_Hlk54593713"/>
      <w:r w:rsidR="008B0CCD">
        <w:rPr>
          <w:rFonts w:ascii="Arial" w:hAnsi="Arial" w:cs="Arial"/>
          <w:b/>
          <w:lang w:val="en-GB"/>
        </w:rPr>
        <w:t xml:space="preserve"> </w:t>
      </w:r>
      <w:r w:rsidR="007B21AA">
        <w:rPr>
          <w:rFonts w:ascii="Century Gothic" w:hAnsi="Century Gothic" w:cstheme="minorHAnsi"/>
          <w:b/>
          <w:lang w:val="en-GB"/>
        </w:rPr>
        <w:t xml:space="preserve">TO HIRE A CONSULTANT TO </w:t>
      </w:r>
      <w:bookmarkStart w:id="5" w:name="_Hlk140569868"/>
      <w:r w:rsidR="007B21AA">
        <w:rPr>
          <w:rFonts w:ascii="Century Gothic" w:hAnsi="Century Gothic" w:cstheme="minorHAnsi"/>
          <w:b/>
          <w:lang w:val="en-GB"/>
        </w:rPr>
        <w:t>CARRY OUT A STUDY ON THE IMPACT OF PRIORITY NTBs AND RESTRICTIONS TO TRADE IN RWANDA</w:t>
      </w:r>
      <w:bookmarkEnd w:id="5"/>
      <w:r w:rsidR="007B21AA" w:rsidRPr="008B0CCD" w:rsidDel="007B21AA">
        <w:rPr>
          <w:rFonts w:ascii="Arial" w:hAnsi="Arial" w:cs="Arial"/>
          <w:b/>
          <w:bCs/>
          <w:lang w:val="en-ZA"/>
        </w:rPr>
        <w:t xml:space="preserve"> </w:t>
      </w:r>
    </w:p>
    <w:bookmarkEnd w:id="3"/>
    <w:p w14:paraId="7577C533" w14:textId="6D43CC1F" w:rsidR="00125ED9" w:rsidRPr="000E2174" w:rsidRDefault="00125ED9" w:rsidP="000E2174">
      <w:pPr>
        <w:spacing w:before="100" w:beforeAutospacing="1" w:after="100" w:afterAutospacing="1"/>
        <w:ind w:left="720" w:right="360" w:hanging="720"/>
        <w:jc w:val="center"/>
        <w:rPr>
          <w:rFonts w:ascii="Arial" w:hAnsi="Arial" w:cs="Arial"/>
          <w:b/>
          <w:lang w:val="en-GB"/>
        </w:rPr>
      </w:pPr>
    </w:p>
    <w:bookmarkEnd w:id="4"/>
    <w:p w14:paraId="74F8F515" w14:textId="77777777" w:rsidR="00AB4D9D" w:rsidRPr="0035455F" w:rsidRDefault="00660D9C" w:rsidP="00101A3B">
      <w:pPr>
        <w:numPr>
          <w:ilvl w:val="0"/>
          <w:numId w:val="5"/>
        </w:numPr>
        <w:ind w:left="709"/>
        <w:jc w:val="both"/>
        <w:rPr>
          <w:rFonts w:ascii="Arial" w:hAnsi="Arial" w:cs="Arial"/>
          <w:b/>
          <w:lang w:val="en-GB"/>
        </w:rPr>
      </w:pPr>
      <w:r w:rsidRPr="0035455F">
        <w:rPr>
          <w:rFonts w:ascii="Arial" w:hAnsi="Arial" w:cs="Arial"/>
          <w:b/>
          <w:i/>
          <w:lang w:val="en-GB"/>
        </w:rPr>
        <w:t xml:space="preserve">The </w:t>
      </w:r>
      <w:r w:rsidR="00B661C8">
        <w:rPr>
          <w:rFonts w:ascii="Arial" w:hAnsi="Arial" w:cs="Arial"/>
          <w:b/>
          <w:i/>
          <w:lang w:val="en-GB"/>
        </w:rPr>
        <w:t>COMESA</w:t>
      </w:r>
      <w:r w:rsidRPr="0035455F">
        <w:rPr>
          <w:rFonts w:ascii="Arial" w:hAnsi="Arial" w:cs="Arial"/>
          <w:b/>
          <w:i/>
          <w:lang w:val="en-GB"/>
        </w:rPr>
        <w:t xml:space="preserve"> Secretariat</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14:paraId="7160AE34" w14:textId="5A506BDB" w:rsidR="00811BC3" w:rsidRPr="00811BC3" w:rsidRDefault="00811BC3" w:rsidP="00811BC3">
      <w:pPr>
        <w:rPr>
          <w:rFonts w:ascii="Arial" w:hAnsi="Arial" w:cs="Arial"/>
          <w:b/>
        </w:rPr>
      </w:pPr>
    </w:p>
    <w:p w14:paraId="3F4C8A10" w14:textId="77777777" w:rsidR="00C26E52" w:rsidRPr="008B0CCD" w:rsidRDefault="000E2174" w:rsidP="00C26E52">
      <w:pPr>
        <w:spacing w:before="120" w:after="120"/>
        <w:jc w:val="both"/>
        <w:rPr>
          <w:rFonts w:ascii="Arial" w:hAnsi="Arial" w:cs="Arial"/>
          <w:b/>
          <w:bCs/>
          <w:lang w:val="en-ZA"/>
        </w:rPr>
      </w:pPr>
      <w:r w:rsidRPr="009867B5">
        <w:rPr>
          <w:rFonts w:ascii="Arial" w:hAnsi="Arial" w:cs="Arial"/>
          <w:b/>
          <w:lang w:val="en-GB"/>
        </w:rPr>
        <w:t xml:space="preserve">CONSULTANCY </w:t>
      </w:r>
      <w:r w:rsidR="00C26E52">
        <w:rPr>
          <w:rFonts w:ascii="Century Gothic" w:hAnsi="Century Gothic" w:cstheme="minorHAnsi"/>
          <w:b/>
          <w:lang w:val="en-GB"/>
        </w:rPr>
        <w:t>TO HIRE A CONSULTANT TO CARRY OUT A STUDY ON THE IMPACT OF PRIORITY NTBs AND RESTRICTIONS TO TRADE IN RWANDA</w:t>
      </w:r>
      <w:r w:rsidR="00C26E52" w:rsidRPr="008B0CCD" w:rsidDel="007B21AA">
        <w:rPr>
          <w:rFonts w:ascii="Arial" w:hAnsi="Arial" w:cs="Arial"/>
          <w:b/>
          <w:bCs/>
          <w:lang w:val="en-ZA"/>
        </w:rPr>
        <w:t xml:space="preserve"> </w:t>
      </w:r>
    </w:p>
    <w:p w14:paraId="407FAD7A" w14:textId="76596EC3" w:rsidR="00D6645A" w:rsidRPr="008B0CCD" w:rsidRDefault="00D6645A" w:rsidP="00D6645A">
      <w:pPr>
        <w:spacing w:before="120" w:after="120"/>
        <w:jc w:val="both"/>
        <w:rPr>
          <w:rFonts w:ascii="Arial" w:hAnsi="Arial" w:cs="Arial"/>
          <w:b/>
          <w:bCs/>
          <w:lang w:val="en-ZA"/>
        </w:rPr>
      </w:pPr>
    </w:p>
    <w:p w14:paraId="2ACFDD9A" w14:textId="7D2EF922" w:rsidR="00A62D3F" w:rsidRPr="00801954" w:rsidRDefault="00A62D3F" w:rsidP="00A62D3F">
      <w:pPr>
        <w:jc w:val="center"/>
        <w:rPr>
          <w:rFonts w:ascii="Arial" w:hAnsi="Arial" w:cs="Arial"/>
          <w:b/>
          <w:u w:val="single"/>
        </w:rPr>
      </w:pPr>
    </w:p>
    <w:p w14:paraId="011EA4AE" w14:textId="77777777" w:rsidR="002032A4" w:rsidRPr="0035455F" w:rsidRDefault="002032A4" w:rsidP="00A62D3F">
      <w:pPr>
        <w:jc w:val="both"/>
        <w:rPr>
          <w:rFonts w:ascii="Arial" w:hAnsi="Arial" w:cs="Arial"/>
          <w:bCs/>
          <w:lang w:val="en-ZA"/>
        </w:rPr>
      </w:pPr>
    </w:p>
    <w:p w14:paraId="5DB4CFA6"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7C8F05CB" w14:textId="77777777" w:rsidR="00BC328A" w:rsidRPr="0035455F" w:rsidRDefault="00BC328A" w:rsidP="00382375">
      <w:pPr>
        <w:jc w:val="both"/>
        <w:rPr>
          <w:rFonts w:ascii="Arial" w:hAnsi="Arial" w:cs="Arial"/>
          <w:b/>
          <w:lang w:val="en-GB"/>
        </w:rPr>
      </w:pPr>
    </w:p>
    <w:p w14:paraId="135A3456" w14:textId="24CC1B29" w:rsidR="00900768" w:rsidRPr="0035455F" w:rsidRDefault="00BC328A" w:rsidP="00A74831">
      <w:pPr>
        <w:ind w:left="720" w:hanging="720"/>
        <w:jc w:val="both"/>
        <w:rPr>
          <w:rFonts w:ascii="Arial" w:hAnsi="Arial" w:cs="Arial"/>
          <w:i/>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w:t>
      </w:r>
    </w:p>
    <w:p w14:paraId="06968D27" w14:textId="77777777" w:rsidR="00EC3A43" w:rsidRPr="0035455F" w:rsidRDefault="00EC3A43" w:rsidP="00382375">
      <w:pPr>
        <w:jc w:val="both"/>
        <w:rPr>
          <w:rFonts w:ascii="Arial" w:hAnsi="Arial" w:cs="Arial"/>
          <w:b/>
          <w:lang w:val="en-GB"/>
        </w:rPr>
      </w:pPr>
    </w:p>
    <w:p w14:paraId="58B1D6B3" w14:textId="63F634AC"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0846B5">
        <w:rPr>
          <w:rFonts w:ascii="Arial" w:hAnsi="Arial" w:cs="Arial"/>
          <w:b/>
          <w:highlight w:val="yellow"/>
          <w:lang w:val="nl-NL"/>
        </w:rPr>
        <w:t>EURO</w:t>
      </w:r>
      <w:r w:rsidR="000E2174">
        <w:rPr>
          <w:rFonts w:ascii="Arial" w:hAnsi="Arial" w:cs="Arial"/>
          <w:b/>
          <w:highlight w:val="yellow"/>
          <w:lang w:val="nl-NL"/>
        </w:rPr>
        <w:t xml:space="preserve"> </w:t>
      </w:r>
      <w:r w:rsidR="007B21AA">
        <w:rPr>
          <w:rFonts w:ascii="Arial" w:hAnsi="Arial" w:cs="Arial"/>
          <w:b/>
          <w:bCs/>
          <w:highlight w:val="yellow"/>
          <w:lang w:val="en-ZA"/>
        </w:rPr>
        <w:t>1</w:t>
      </w:r>
      <w:r w:rsidR="000846B5">
        <w:rPr>
          <w:rFonts w:ascii="Arial" w:hAnsi="Arial" w:cs="Arial"/>
          <w:b/>
          <w:bCs/>
          <w:highlight w:val="yellow"/>
          <w:lang w:val="en-ZA"/>
        </w:rPr>
        <w:t>5</w:t>
      </w:r>
      <w:r w:rsidR="004221E1">
        <w:rPr>
          <w:rFonts w:ascii="Arial" w:hAnsi="Arial" w:cs="Arial"/>
          <w:b/>
          <w:bCs/>
          <w:highlight w:val="yellow"/>
          <w:lang w:val="en-ZA"/>
        </w:rPr>
        <w:t xml:space="preserve">,000 </w:t>
      </w:r>
      <w:r w:rsidR="008617A7" w:rsidRPr="00AF48EC">
        <w:rPr>
          <w:rFonts w:ascii="Arial" w:hAnsi="Arial" w:cs="Arial"/>
          <w:b/>
          <w:i/>
          <w:highlight w:val="yellow"/>
          <w:lang w:val="en-GB"/>
        </w:rPr>
        <w:t>for expert service/</w:t>
      </w:r>
      <w:r w:rsidR="002A3764" w:rsidRPr="00AF48EC">
        <w:rPr>
          <w:rFonts w:ascii="Arial" w:hAnsi="Arial" w:cs="Arial"/>
          <w:b/>
          <w:i/>
          <w:highlight w:val="yellow"/>
          <w:lang w:val="en-GB"/>
        </w:rPr>
        <w:t>consultants’</w:t>
      </w:r>
      <w:r w:rsidR="008617A7" w:rsidRPr="00AF48EC">
        <w:rPr>
          <w:rFonts w:ascii="Arial" w:hAnsi="Arial" w:cs="Arial"/>
          <w:b/>
          <w:i/>
          <w:highlight w:val="yellow"/>
          <w:lang w:val="en-GB"/>
        </w:rPr>
        <w:t xml:space="preserve"> fees only</w:t>
      </w:r>
      <w:r w:rsidR="00483A66" w:rsidRPr="00AF48EC">
        <w:rPr>
          <w:rFonts w:ascii="Arial" w:hAnsi="Arial" w:cs="Arial"/>
          <w:b/>
          <w:i/>
          <w:highlight w:val="yellow"/>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14:paraId="39868072" w14:textId="77777777" w:rsidR="00284C02" w:rsidRPr="0035455F" w:rsidRDefault="00284C02" w:rsidP="00382375">
      <w:pPr>
        <w:jc w:val="both"/>
        <w:rPr>
          <w:rFonts w:ascii="Arial" w:hAnsi="Arial" w:cs="Arial"/>
          <w:lang w:val="en-GB"/>
        </w:rPr>
      </w:pPr>
    </w:p>
    <w:p w14:paraId="77FA7312" w14:textId="4F262D0F"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35455F" w:rsidRDefault="00382375" w:rsidP="00382375">
      <w:pPr>
        <w:jc w:val="both"/>
        <w:rPr>
          <w:rFonts w:ascii="Arial" w:hAnsi="Arial" w:cs="Arial"/>
          <w:lang w:val="en-GB"/>
        </w:rPr>
      </w:pPr>
    </w:p>
    <w:p w14:paraId="2C1EFC69" w14:textId="541AE963" w:rsidR="00AB4D9D" w:rsidRPr="00BF723A" w:rsidRDefault="003A654D" w:rsidP="00BF723A">
      <w:pPr>
        <w:spacing w:before="120" w:after="120"/>
        <w:jc w:val="both"/>
        <w:rPr>
          <w:rFonts w:ascii="Arial" w:hAnsi="Arial" w:cs="Arial"/>
          <w:b/>
          <w:bCs/>
          <w:lang w:val="en-ZA"/>
        </w:rPr>
      </w:pPr>
      <w:r>
        <w:rPr>
          <w:rFonts w:ascii="Arial" w:hAnsi="Arial" w:cs="Arial"/>
          <w:lang w:val="en-GB"/>
        </w:rPr>
        <w:t xml:space="preserve"> </w:t>
      </w:r>
      <w:bookmarkStart w:id="6" w:name="_Hlk53135691"/>
      <w:r w:rsidR="00AB20FC">
        <w:rPr>
          <w:rFonts w:ascii="Arial" w:hAnsi="Arial" w:cs="Arial"/>
          <w:lang w:val="en-GB"/>
        </w:rPr>
        <w:t xml:space="preserve">5. </w:t>
      </w:r>
      <w:r w:rsidR="00524FA9" w:rsidRPr="0035455F">
        <w:rPr>
          <w:rFonts w:ascii="Arial" w:hAnsi="Arial" w:cs="Arial"/>
          <w:b/>
          <w:lang w:val="en-GB"/>
        </w:rPr>
        <w:t>“</w:t>
      </w:r>
      <w:r w:rsidR="00B90279" w:rsidRPr="004814EC">
        <w:rPr>
          <w:rFonts w:ascii="Arial" w:hAnsi="Arial" w:cs="Arial"/>
          <w:b/>
          <w:bCs/>
          <w:lang w:val="en-GB"/>
        </w:rPr>
        <w:t>CS/PROC/</w:t>
      </w:r>
      <w:r w:rsidR="002D61CD">
        <w:rPr>
          <w:rFonts w:ascii="Arial" w:hAnsi="Arial" w:cs="Arial"/>
          <w:b/>
          <w:bCs/>
          <w:lang w:val="en-GB"/>
        </w:rPr>
        <w:t>EU</w:t>
      </w:r>
      <w:r w:rsidR="00B90279">
        <w:rPr>
          <w:rFonts w:ascii="Arial" w:hAnsi="Arial" w:cs="Arial"/>
          <w:b/>
          <w:bCs/>
          <w:lang w:val="en-GB"/>
        </w:rPr>
        <w:t xml:space="preserve"> /SC.</w:t>
      </w:r>
      <w:r w:rsidR="002D61CD">
        <w:rPr>
          <w:rFonts w:ascii="Arial" w:hAnsi="Arial" w:cs="Arial"/>
          <w:b/>
          <w:bCs/>
          <w:lang w:val="en-GB"/>
        </w:rPr>
        <w:t>01</w:t>
      </w:r>
      <w:r w:rsidR="00583AC4">
        <w:rPr>
          <w:rFonts w:ascii="Arial" w:hAnsi="Arial" w:cs="Arial"/>
          <w:b/>
          <w:bCs/>
          <w:lang w:val="en-GB"/>
        </w:rPr>
        <w:t xml:space="preserve"> </w:t>
      </w:r>
      <w:r w:rsidR="00583AC4" w:rsidRPr="009867B5">
        <w:rPr>
          <w:rFonts w:ascii="Arial" w:hAnsi="Arial" w:cs="Arial"/>
          <w:b/>
          <w:lang w:val="en-GB"/>
        </w:rPr>
        <w:t>CONSULTANCY TO</w:t>
      </w:r>
      <w:r w:rsidR="003A2A2D">
        <w:rPr>
          <w:rFonts w:ascii="Century Gothic" w:hAnsi="Century Gothic" w:cstheme="minorHAnsi"/>
          <w:b/>
          <w:lang w:val="en-GB"/>
        </w:rPr>
        <w:t xml:space="preserve"> </w:t>
      </w:r>
      <w:r w:rsidR="007B21AA">
        <w:rPr>
          <w:rFonts w:ascii="Century Gothic" w:hAnsi="Century Gothic" w:cstheme="minorHAnsi"/>
          <w:b/>
          <w:lang w:val="en-GB"/>
        </w:rPr>
        <w:t>HIRE A CONSULTANT TO CARRY OUT A STUDY ON THE IMPACT OF PRIORITY NTBs AND RESTRICTIONS TO TRADE IN RWANDA</w:t>
      </w:r>
      <w:r w:rsidR="00A62D3F">
        <w:rPr>
          <w:rFonts w:ascii="Arial" w:hAnsi="Arial" w:cs="Arial"/>
          <w:b/>
        </w:rPr>
        <w:t>”</w:t>
      </w:r>
      <w:bookmarkEnd w:id="6"/>
      <w:r w:rsidR="00524FA9" w:rsidRPr="0035455F">
        <w:rPr>
          <w:rFonts w:ascii="Arial" w:hAnsi="Arial" w:cs="Arial"/>
          <w:lang w:val="en-GB"/>
        </w:rPr>
        <w:t xml:space="preserve"> should be </w:t>
      </w:r>
      <w:r w:rsidR="00FF3CE5">
        <w:rPr>
          <w:rFonts w:ascii="Arial" w:hAnsi="Arial" w:cs="Arial"/>
          <w:lang w:val="en-GB"/>
        </w:rPr>
        <w:t>emailed to the</w:t>
      </w:r>
      <w:r w:rsidR="002A60CF" w:rsidRPr="0035455F">
        <w:rPr>
          <w:rFonts w:ascii="Arial" w:hAnsi="Arial" w:cs="Arial"/>
          <w:lang w:val="en-GB"/>
        </w:rPr>
        <w:t xml:space="preserv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14:paraId="6C6B6764" w14:textId="6F6A5EC3" w:rsidR="006774D1" w:rsidRDefault="006774D1" w:rsidP="00B26BE4">
      <w:pPr>
        <w:jc w:val="both"/>
        <w:rPr>
          <w:rFonts w:ascii="Arial" w:hAnsi="Arial" w:cs="Arial"/>
          <w:lang w:val="en-GB"/>
        </w:rPr>
      </w:pPr>
    </w:p>
    <w:p w14:paraId="33EA8D30" w14:textId="0CEAE3CD" w:rsidR="006774D1" w:rsidRPr="006774D1" w:rsidRDefault="00000000" w:rsidP="006774D1">
      <w:pPr>
        <w:ind w:left="720" w:firstLine="720"/>
        <w:jc w:val="both"/>
        <w:rPr>
          <w:rFonts w:ascii="Arial" w:hAnsi="Arial" w:cs="Arial"/>
          <w:b/>
          <w:bCs/>
          <w:i/>
          <w:iCs/>
          <w:lang w:val="en-GB"/>
        </w:rPr>
      </w:pPr>
      <w:hyperlink r:id="rId10" w:history="1">
        <w:r w:rsidR="007B21AA" w:rsidRPr="007B21AA">
          <w:rPr>
            <w:rStyle w:val="Hyperlink"/>
            <w:rFonts w:ascii="Arial" w:hAnsi="Arial" w:cs="Arial"/>
            <w:b/>
            <w:bCs/>
            <w:i/>
            <w:iCs/>
            <w:lang w:val="en-GB"/>
          </w:rPr>
          <w:t>tenders@comesa.int</w:t>
        </w:r>
      </w:hyperlink>
    </w:p>
    <w:p w14:paraId="072718CD" w14:textId="77777777" w:rsidR="006774D1" w:rsidRPr="006774D1" w:rsidRDefault="006774D1" w:rsidP="00B26BE4">
      <w:pPr>
        <w:jc w:val="both"/>
        <w:rPr>
          <w:rFonts w:ascii="Arial" w:hAnsi="Arial" w:cs="Arial"/>
          <w:b/>
          <w:bCs/>
          <w:i/>
          <w:iCs/>
          <w:lang w:val="en-GB"/>
        </w:rPr>
      </w:pPr>
    </w:p>
    <w:p w14:paraId="41AC00E7" w14:textId="75A44F18" w:rsidR="00955480" w:rsidRDefault="00955480" w:rsidP="00B26BE4">
      <w:pPr>
        <w:jc w:val="both"/>
        <w:rPr>
          <w:rFonts w:ascii="Arial" w:hAnsi="Arial" w:cs="Arial"/>
          <w:lang w:val="en-GB"/>
        </w:rPr>
      </w:pPr>
    </w:p>
    <w:p w14:paraId="1945D8D8" w14:textId="77777777"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14:paraId="279C97BC" w14:textId="77777777" w:rsidR="00AB4D9D" w:rsidRPr="0035455F" w:rsidRDefault="00AB4D9D" w:rsidP="00382375">
      <w:pPr>
        <w:pStyle w:val="BodyText2"/>
        <w:rPr>
          <w:rFonts w:ascii="Arial" w:hAnsi="Arial" w:cs="Arial"/>
          <w:lang w:val="en-GB"/>
        </w:rPr>
      </w:pPr>
    </w:p>
    <w:p w14:paraId="3D75C2CA" w14:textId="7817E6F6" w:rsidR="00382375" w:rsidRPr="0035455F" w:rsidRDefault="00EB7C4B" w:rsidP="00986F39">
      <w:pPr>
        <w:pStyle w:val="BodyText2"/>
        <w:ind w:firstLine="720"/>
        <w:rPr>
          <w:rFonts w:ascii="Arial" w:hAnsi="Arial" w:cs="Arial"/>
          <w:lang w:val="en-GB"/>
        </w:rPr>
      </w:pPr>
      <w:r>
        <w:rPr>
          <w:rFonts w:ascii="Arial" w:hAnsi="Arial" w:cs="Arial"/>
          <w:b/>
          <w:i/>
          <w:highlight w:val="yellow"/>
          <w:lang w:val="en-GB"/>
        </w:rPr>
        <w:t>1</w:t>
      </w:r>
      <w:r w:rsidR="007B21AA">
        <w:rPr>
          <w:rFonts w:ascii="Arial" w:hAnsi="Arial" w:cs="Arial"/>
          <w:b/>
          <w:i/>
          <w:highlight w:val="yellow"/>
          <w:lang w:val="en-GB"/>
        </w:rPr>
        <w:t>9</w:t>
      </w:r>
      <w:r w:rsidR="007B21AA" w:rsidRPr="00B25618">
        <w:rPr>
          <w:rFonts w:ascii="Arial" w:hAnsi="Arial" w:cs="Arial"/>
          <w:b/>
          <w:i/>
          <w:highlight w:val="yellow"/>
          <w:vertAlign w:val="superscript"/>
          <w:lang w:val="en-GB"/>
        </w:rPr>
        <w:t>th</w:t>
      </w:r>
      <w:r w:rsidR="007B21AA">
        <w:rPr>
          <w:rFonts w:ascii="Arial" w:hAnsi="Arial" w:cs="Arial"/>
          <w:b/>
          <w:i/>
          <w:highlight w:val="yellow"/>
          <w:lang w:val="en-GB"/>
        </w:rPr>
        <w:t xml:space="preserve"> October</w:t>
      </w:r>
      <w:r>
        <w:rPr>
          <w:rFonts w:ascii="Arial" w:hAnsi="Arial" w:cs="Arial"/>
          <w:b/>
          <w:i/>
          <w:highlight w:val="yellow"/>
          <w:lang w:val="en-GB"/>
        </w:rPr>
        <w:t xml:space="preserve"> 202</w:t>
      </w:r>
      <w:r w:rsidR="00AD0FB2">
        <w:rPr>
          <w:rFonts w:ascii="Arial" w:hAnsi="Arial" w:cs="Arial"/>
          <w:b/>
          <w:i/>
          <w:highlight w:val="yellow"/>
          <w:lang w:val="en-GB"/>
        </w:rPr>
        <w:t>3</w:t>
      </w:r>
      <w:r w:rsidR="00AF382E" w:rsidRPr="00627617">
        <w:rPr>
          <w:rFonts w:ascii="Arial" w:hAnsi="Arial" w:cs="Arial"/>
          <w:b/>
          <w:i/>
          <w:highlight w:val="yellow"/>
          <w:lang w:val="en-GB"/>
        </w:rPr>
        <w:t xml:space="preserve"> </w:t>
      </w:r>
      <w:r w:rsidR="006774D1">
        <w:rPr>
          <w:rFonts w:ascii="Arial" w:hAnsi="Arial" w:cs="Arial"/>
          <w:b/>
          <w:i/>
          <w:highlight w:val="yellow"/>
          <w:lang w:val="en-GB"/>
        </w:rPr>
        <w:t>AT</w:t>
      </w:r>
      <w:r w:rsidR="00106590" w:rsidRPr="00627617">
        <w:rPr>
          <w:rFonts w:ascii="Arial" w:hAnsi="Arial" w:cs="Arial"/>
          <w:b/>
          <w:i/>
          <w:highlight w:val="yellow"/>
          <w:lang w:val="en-GB"/>
        </w:rPr>
        <w:t xml:space="preserve"> 1</w:t>
      </w:r>
      <w:r w:rsidR="006774D1">
        <w:rPr>
          <w:rFonts w:ascii="Arial" w:hAnsi="Arial" w:cs="Arial"/>
          <w:b/>
          <w:i/>
          <w:highlight w:val="yellow"/>
          <w:lang w:val="en-GB"/>
        </w:rPr>
        <w:t>6</w:t>
      </w:r>
      <w:r w:rsidR="00106590" w:rsidRPr="00627617">
        <w:rPr>
          <w:rFonts w:ascii="Arial" w:hAnsi="Arial" w:cs="Arial"/>
          <w:b/>
          <w:i/>
          <w:highlight w:val="yellow"/>
          <w:lang w:val="en-GB"/>
        </w:rPr>
        <w:t>:00 hour</w:t>
      </w:r>
      <w:r w:rsidR="00F4527B">
        <w:rPr>
          <w:rFonts w:ascii="Arial" w:hAnsi="Arial" w:cs="Arial"/>
          <w:b/>
          <w:i/>
          <w:lang w:val="en-GB"/>
        </w:rPr>
        <w:t>s</w:t>
      </w:r>
      <w:r w:rsidR="00367838" w:rsidRPr="0035455F">
        <w:rPr>
          <w:rFonts w:ascii="Arial" w:hAnsi="Arial" w:cs="Arial"/>
          <w:b/>
          <w:i/>
          <w:lang w:val="en-GB"/>
        </w:rPr>
        <w:t xml:space="preserve"> </w:t>
      </w:r>
    </w:p>
    <w:p w14:paraId="69BEA1C3" w14:textId="77777777" w:rsidR="00382375" w:rsidRPr="0035455F" w:rsidRDefault="00382375" w:rsidP="00382375">
      <w:pPr>
        <w:rPr>
          <w:rFonts w:ascii="Arial" w:hAnsi="Arial" w:cs="Arial"/>
          <w:lang w:val="en-GB"/>
        </w:rPr>
      </w:pPr>
    </w:p>
    <w:p w14:paraId="1D7C172A" w14:textId="482D1A88" w:rsidR="00483A66" w:rsidRPr="002116A2" w:rsidRDefault="006D021F" w:rsidP="00382375">
      <w:pPr>
        <w:rPr>
          <w:rFonts w:ascii="Arial" w:hAnsi="Arial" w:cs="Arial"/>
          <w:u w:val="single"/>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6774D1" w:rsidRPr="006774D1">
        <w:rPr>
          <w:rFonts w:ascii="Arial" w:hAnsi="Arial" w:cs="Arial"/>
          <w:b/>
          <w:bCs/>
          <w:i/>
          <w:iCs/>
          <w:highlight w:val="yellow"/>
          <w:u w:val="single"/>
          <w:lang w:val="en-GB"/>
        </w:rPr>
        <w:t>P</w:t>
      </w:r>
      <w:proofErr w:type="spellStart"/>
      <w:r w:rsidR="006774D1" w:rsidRPr="006774D1">
        <w:rPr>
          <w:rFonts w:ascii="Arial" w:hAnsi="Arial" w:cs="Arial"/>
          <w:b/>
          <w:bCs/>
          <w:i/>
          <w:iCs/>
          <w:highlight w:val="yellow"/>
          <w:u w:val="single"/>
        </w:rPr>
        <w:t>hysical</w:t>
      </w:r>
      <w:proofErr w:type="spellEnd"/>
      <w:r w:rsidR="006774D1" w:rsidRPr="006774D1">
        <w:rPr>
          <w:rFonts w:ascii="Arial" w:hAnsi="Arial" w:cs="Arial"/>
          <w:b/>
          <w:bCs/>
          <w:i/>
          <w:iCs/>
          <w:highlight w:val="yellow"/>
          <w:u w:val="single"/>
        </w:rPr>
        <w:t xml:space="preserve"> submission of applications is </w:t>
      </w:r>
      <w:r w:rsidR="006E5346">
        <w:rPr>
          <w:rFonts w:ascii="Arial" w:hAnsi="Arial" w:cs="Arial"/>
          <w:b/>
          <w:bCs/>
          <w:i/>
          <w:iCs/>
          <w:highlight w:val="yellow"/>
          <w:u w:val="single"/>
        </w:rPr>
        <w:t xml:space="preserve">NOT </w:t>
      </w:r>
      <w:r w:rsidR="006774D1" w:rsidRPr="006774D1">
        <w:rPr>
          <w:rFonts w:ascii="Arial" w:hAnsi="Arial" w:cs="Arial"/>
          <w:b/>
          <w:bCs/>
          <w:i/>
          <w:iCs/>
          <w:highlight w:val="yellow"/>
          <w:u w:val="single"/>
        </w:rPr>
        <w:t>allowed.</w:t>
      </w:r>
    </w:p>
    <w:p w14:paraId="3C9178D4" w14:textId="77777777" w:rsidR="00C201C5"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14:paraId="33D53D4D"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45608E39" w14:textId="77777777" w:rsidTr="00125ED9">
        <w:trPr>
          <w:jc w:val="center"/>
        </w:trPr>
        <w:tc>
          <w:tcPr>
            <w:tcW w:w="534" w:type="dxa"/>
            <w:shd w:val="clear" w:color="auto" w:fill="BFBFBF"/>
          </w:tcPr>
          <w:p w14:paraId="169D761C" w14:textId="77777777" w:rsidR="00105F14" w:rsidRPr="0035455F" w:rsidRDefault="00105F14" w:rsidP="00C201C5">
            <w:pPr>
              <w:rPr>
                <w:rFonts w:ascii="Arial" w:hAnsi="Arial" w:cs="Arial"/>
                <w:b/>
                <w:lang w:val="en-GB"/>
              </w:rPr>
            </w:pPr>
          </w:p>
        </w:tc>
        <w:tc>
          <w:tcPr>
            <w:tcW w:w="2863" w:type="dxa"/>
            <w:shd w:val="clear" w:color="auto" w:fill="BFBFBF"/>
          </w:tcPr>
          <w:p w14:paraId="31C8E06C"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02565752"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72343B33" w14:textId="77777777" w:rsidTr="00125ED9">
        <w:trPr>
          <w:trHeight w:val="330"/>
          <w:jc w:val="center"/>
        </w:trPr>
        <w:tc>
          <w:tcPr>
            <w:tcW w:w="534" w:type="dxa"/>
            <w:vAlign w:val="center"/>
          </w:tcPr>
          <w:p w14:paraId="243D0BB6"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54F6F7EB" w14:textId="468600C7" w:rsidR="009D5676" w:rsidRPr="00B35009" w:rsidRDefault="00F50C5E" w:rsidP="002A3C63">
            <w:pPr>
              <w:rPr>
                <w:rFonts w:ascii="Arial" w:hAnsi="Arial" w:cs="Arial"/>
                <w:lang w:val="nl-NL"/>
              </w:rPr>
            </w:pPr>
            <w:r>
              <w:rPr>
                <w:rFonts w:ascii="Arial" w:hAnsi="Arial" w:cs="Arial"/>
                <w:lang w:val="nl-NL"/>
              </w:rPr>
              <w:t>Academic Q</w:t>
            </w:r>
            <w:r w:rsidR="00125ED9">
              <w:rPr>
                <w:rFonts w:ascii="Arial" w:hAnsi="Arial" w:cs="Arial"/>
                <w:lang w:val="nl-NL"/>
              </w:rPr>
              <w:t>ualifications</w:t>
            </w:r>
          </w:p>
        </w:tc>
        <w:tc>
          <w:tcPr>
            <w:tcW w:w="3022" w:type="dxa"/>
            <w:vAlign w:val="center"/>
          </w:tcPr>
          <w:p w14:paraId="2191D20F" w14:textId="3073F6C2" w:rsidR="009D5676" w:rsidRPr="00B35009" w:rsidRDefault="00C13B86" w:rsidP="009D5676">
            <w:pPr>
              <w:jc w:val="center"/>
              <w:rPr>
                <w:rFonts w:ascii="Arial" w:hAnsi="Arial" w:cs="Arial"/>
                <w:lang w:val="nl-NL"/>
              </w:rPr>
            </w:pPr>
            <w:r>
              <w:rPr>
                <w:rFonts w:ascii="Arial" w:hAnsi="Arial" w:cs="Arial"/>
                <w:lang w:val="nl-NL"/>
              </w:rPr>
              <w:t>20</w:t>
            </w:r>
          </w:p>
        </w:tc>
      </w:tr>
      <w:tr w:rsidR="009D5676" w:rsidRPr="0035455F" w14:paraId="03707798" w14:textId="77777777" w:rsidTr="00125ED9">
        <w:trPr>
          <w:jc w:val="center"/>
        </w:trPr>
        <w:tc>
          <w:tcPr>
            <w:tcW w:w="534" w:type="dxa"/>
            <w:vAlign w:val="center"/>
          </w:tcPr>
          <w:p w14:paraId="58D004BE"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3F52D88C" w14:textId="2CD136DA" w:rsidR="009D5676" w:rsidRPr="00B35009" w:rsidRDefault="009A0BD2" w:rsidP="002A3C63">
            <w:pPr>
              <w:rPr>
                <w:rFonts w:ascii="Arial" w:hAnsi="Arial" w:cs="Arial"/>
                <w:lang w:val="nl-NL"/>
              </w:rPr>
            </w:pPr>
            <w:r>
              <w:rPr>
                <w:rFonts w:ascii="Arial" w:hAnsi="Arial" w:cs="Arial"/>
                <w:lang w:val="nl-NL"/>
              </w:rPr>
              <w:t>Understanding</w:t>
            </w:r>
            <w:r w:rsidR="005B51E9">
              <w:rPr>
                <w:rFonts w:ascii="Arial" w:hAnsi="Arial" w:cs="Arial"/>
                <w:lang w:val="nl-NL"/>
              </w:rPr>
              <w:t xml:space="preserve"> </w:t>
            </w:r>
            <w:r>
              <w:rPr>
                <w:rFonts w:ascii="Arial" w:hAnsi="Arial" w:cs="Arial"/>
                <w:lang w:val="nl-NL"/>
              </w:rPr>
              <w:t xml:space="preserve"> the </w:t>
            </w:r>
            <w:r w:rsidR="00F50C5E">
              <w:rPr>
                <w:rFonts w:ascii="Arial" w:hAnsi="Arial" w:cs="Arial"/>
                <w:lang w:val="nl-NL"/>
              </w:rPr>
              <w:t>Assigment and M</w:t>
            </w:r>
            <w:r>
              <w:rPr>
                <w:rFonts w:ascii="Arial" w:hAnsi="Arial" w:cs="Arial"/>
                <w:lang w:val="nl-NL"/>
              </w:rPr>
              <w:t>ethodology</w:t>
            </w:r>
          </w:p>
        </w:tc>
        <w:tc>
          <w:tcPr>
            <w:tcW w:w="3022" w:type="dxa"/>
            <w:vAlign w:val="center"/>
          </w:tcPr>
          <w:p w14:paraId="684A3F6F" w14:textId="3C7DD476" w:rsidR="009D5676" w:rsidRPr="00B35009" w:rsidRDefault="00B06415" w:rsidP="009D5676">
            <w:pPr>
              <w:jc w:val="center"/>
              <w:rPr>
                <w:rFonts w:ascii="Arial" w:hAnsi="Arial" w:cs="Arial"/>
                <w:lang w:val="nl-NL"/>
              </w:rPr>
            </w:pPr>
            <w:r>
              <w:rPr>
                <w:rFonts w:ascii="Arial" w:hAnsi="Arial" w:cs="Arial"/>
                <w:lang w:val="nl-NL"/>
              </w:rPr>
              <w:t>20</w:t>
            </w:r>
          </w:p>
        </w:tc>
      </w:tr>
      <w:tr w:rsidR="009A0BD2" w:rsidRPr="0035455F" w14:paraId="55C56B65" w14:textId="77777777" w:rsidTr="00125ED9">
        <w:trPr>
          <w:jc w:val="center"/>
        </w:trPr>
        <w:tc>
          <w:tcPr>
            <w:tcW w:w="534" w:type="dxa"/>
            <w:vAlign w:val="center"/>
          </w:tcPr>
          <w:p w14:paraId="1AE5364A" w14:textId="11B5E640" w:rsidR="009A0BD2" w:rsidRPr="0035455F" w:rsidRDefault="009A0BD2" w:rsidP="005A0E9D">
            <w:pPr>
              <w:jc w:val="center"/>
              <w:rPr>
                <w:rFonts w:ascii="Arial" w:hAnsi="Arial" w:cs="Arial"/>
                <w:lang w:val="en-GB"/>
              </w:rPr>
            </w:pPr>
            <w:r>
              <w:rPr>
                <w:rFonts w:ascii="Arial" w:hAnsi="Arial" w:cs="Arial"/>
                <w:lang w:val="en-GB"/>
              </w:rPr>
              <w:t>3</w:t>
            </w:r>
          </w:p>
        </w:tc>
        <w:tc>
          <w:tcPr>
            <w:tcW w:w="2863" w:type="dxa"/>
            <w:vAlign w:val="center"/>
          </w:tcPr>
          <w:p w14:paraId="6660747F" w14:textId="5B964686" w:rsidR="009A0BD2" w:rsidRDefault="00966D52" w:rsidP="002A3C63">
            <w:pPr>
              <w:rPr>
                <w:rFonts w:ascii="Arial" w:hAnsi="Arial" w:cs="Arial"/>
                <w:lang w:val="nl-NL"/>
              </w:rPr>
            </w:pPr>
            <w:r>
              <w:rPr>
                <w:rFonts w:ascii="Arial" w:hAnsi="Arial" w:cs="Arial"/>
                <w:lang w:val="nl-NL"/>
              </w:rPr>
              <w:t>Skills and experience relevant to</w:t>
            </w:r>
            <w:r w:rsidR="009A0BD2">
              <w:rPr>
                <w:rFonts w:ascii="Arial" w:hAnsi="Arial" w:cs="Arial"/>
                <w:lang w:val="nl-NL"/>
              </w:rPr>
              <w:t xml:space="preserve"> assignment</w:t>
            </w:r>
          </w:p>
        </w:tc>
        <w:tc>
          <w:tcPr>
            <w:tcW w:w="3022" w:type="dxa"/>
            <w:vAlign w:val="center"/>
          </w:tcPr>
          <w:p w14:paraId="1D620E25" w14:textId="6066DBC7" w:rsidR="009A0BD2" w:rsidRDefault="00B06415" w:rsidP="009D5676">
            <w:pPr>
              <w:jc w:val="center"/>
              <w:rPr>
                <w:rFonts w:ascii="Arial" w:hAnsi="Arial" w:cs="Arial"/>
                <w:lang w:val="nl-NL"/>
              </w:rPr>
            </w:pPr>
            <w:r>
              <w:rPr>
                <w:rFonts w:ascii="Arial" w:hAnsi="Arial" w:cs="Arial"/>
                <w:lang w:val="nl-NL"/>
              </w:rPr>
              <w:t>35</w:t>
            </w:r>
          </w:p>
        </w:tc>
      </w:tr>
      <w:tr w:rsidR="009D5676" w:rsidRPr="0035455F" w14:paraId="006E2849" w14:textId="77777777" w:rsidTr="00125ED9">
        <w:trPr>
          <w:jc w:val="center"/>
        </w:trPr>
        <w:tc>
          <w:tcPr>
            <w:tcW w:w="534" w:type="dxa"/>
            <w:vAlign w:val="center"/>
          </w:tcPr>
          <w:p w14:paraId="0CA8B5C6" w14:textId="0C7E7906" w:rsidR="009D5676" w:rsidRPr="0035455F" w:rsidRDefault="009A0BD2" w:rsidP="005A0E9D">
            <w:pPr>
              <w:jc w:val="center"/>
              <w:rPr>
                <w:rFonts w:ascii="Arial" w:hAnsi="Arial" w:cs="Arial"/>
                <w:lang w:val="en-GB"/>
              </w:rPr>
            </w:pPr>
            <w:r>
              <w:rPr>
                <w:rFonts w:ascii="Arial" w:hAnsi="Arial" w:cs="Arial"/>
                <w:lang w:val="en-GB"/>
              </w:rPr>
              <w:t>4</w:t>
            </w:r>
          </w:p>
        </w:tc>
        <w:tc>
          <w:tcPr>
            <w:tcW w:w="2863" w:type="dxa"/>
            <w:vAlign w:val="center"/>
          </w:tcPr>
          <w:p w14:paraId="3F521F35" w14:textId="341EA922" w:rsidR="009D5676" w:rsidRPr="00B35009" w:rsidRDefault="005B51E9" w:rsidP="002A3C63">
            <w:pPr>
              <w:rPr>
                <w:rFonts w:ascii="Arial" w:hAnsi="Arial" w:cs="Arial"/>
                <w:lang w:val="nl-NL"/>
              </w:rPr>
            </w:pPr>
            <w:r>
              <w:rPr>
                <w:rFonts w:ascii="Arial" w:hAnsi="Arial" w:cs="Arial"/>
                <w:lang w:val="nl-NL"/>
              </w:rPr>
              <w:t>Regional experience</w:t>
            </w:r>
          </w:p>
        </w:tc>
        <w:tc>
          <w:tcPr>
            <w:tcW w:w="3022" w:type="dxa"/>
            <w:vAlign w:val="center"/>
          </w:tcPr>
          <w:p w14:paraId="4C840986" w14:textId="60EC7ACA" w:rsidR="009D5676" w:rsidRPr="00B35009" w:rsidRDefault="005B51E9" w:rsidP="009D5676">
            <w:pPr>
              <w:jc w:val="center"/>
              <w:rPr>
                <w:rFonts w:ascii="Arial" w:hAnsi="Arial" w:cs="Arial"/>
                <w:lang w:val="nl-NL"/>
              </w:rPr>
            </w:pPr>
            <w:r>
              <w:rPr>
                <w:rFonts w:ascii="Arial" w:hAnsi="Arial" w:cs="Arial"/>
                <w:lang w:val="nl-NL"/>
              </w:rPr>
              <w:t>2</w:t>
            </w:r>
            <w:r w:rsidR="00C13B86">
              <w:rPr>
                <w:rFonts w:ascii="Arial" w:hAnsi="Arial" w:cs="Arial"/>
                <w:lang w:val="nl-NL"/>
              </w:rPr>
              <w:t>5</w:t>
            </w:r>
          </w:p>
        </w:tc>
      </w:tr>
      <w:tr w:rsidR="009D5676" w:rsidRPr="0035455F" w14:paraId="1BA1EC1E" w14:textId="77777777" w:rsidTr="00125ED9">
        <w:trPr>
          <w:jc w:val="center"/>
        </w:trPr>
        <w:tc>
          <w:tcPr>
            <w:tcW w:w="534" w:type="dxa"/>
          </w:tcPr>
          <w:p w14:paraId="1D0C1A64" w14:textId="77777777" w:rsidR="009D5676" w:rsidRPr="0035455F" w:rsidRDefault="009D5676">
            <w:pPr>
              <w:rPr>
                <w:rFonts w:ascii="Arial" w:hAnsi="Arial" w:cs="Arial"/>
                <w:b/>
                <w:lang w:val="en-GB"/>
              </w:rPr>
            </w:pPr>
          </w:p>
        </w:tc>
        <w:tc>
          <w:tcPr>
            <w:tcW w:w="2863" w:type="dxa"/>
            <w:vAlign w:val="center"/>
          </w:tcPr>
          <w:p w14:paraId="745D25B3"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347C3249"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2DEC0D52" w14:textId="77777777" w:rsidR="00570E19" w:rsidRPr="0035455F" w:rsidRDefault="00570E19" w:rsidP="00483A66">
      <w:pPr>
        <w:rPr>
          <w:rFonts w:ascii="Arial" w:hAnsi="Arial" w:cs="Arial"/>
          <w:lang w:val="en-GB"/>
        </w:rPr>
      </w:pPr>
      <w:r w:rsidRPr="0035455F">
        <w:rPr>
          <w:rFonts w:ascii="Arial" w:hAnsi="Arial" w:cs="Arial"/>
          <w:lang w:val="en-GB"/>
        </w:rPr>
        <w:tab/>
      </w:r>
    </w:p>
    <w:p w14:paraId="53C7D522" w14:textId="32BD8AB1"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C7618">
        <w:rPr>
          <w:rFonts w:ascii="Arial" w:hAnsi="Arial" w:cs="Arial"/>
          <w:lang w:val="en-GB"/>
        </w:rPr>
        <w:t>r</w:t>
      </w:r>
      <w:r w:rsidR="00382375" w:rsidRPr="0035455F">
        <w:rPr>
          <w:rFonts w:ascii="Arial" w:hAnsi="Arial" w:cs="Arial"/>
          <w:lang w:val="en-GB"/>
        </w:rPr>
        <w:t xml:space="preserve"> proposal should be submitted as per the following instructions:</w:t>
      </w:r>
    </w:p>
    <w:p w14:paraId="34486B18" w14:textId="77777777" w:rsidR="00382375" w:rsidRPr="0035455F" w:rsidRDefault="00382375" w:rsidP="00382375">
      <w:pPr>
        <w:rPr>
          <w:rFonts w:ascii="Arial" w:hAnsi="Arial" w:cs="Arial"/>
          <w:lang w:val="en-GB"/>
        </w:rPr>
      </w:pPr>
    </w:p>
    <w:p w14:paraId="59414737"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r>
      <w:r w:rsidRPr="00125ED9">
        <w:rPr>
          <w:rFonts w:ascii="Arial" w:hAnsi="Arial" w:cs="Arial"/>
          <w:lang w:val="en-GB"/>
        </w:rPr>
        <w:t xml:space="preserve">PRICES: </w:t>
      </w:r>
    </w:p>
    <w:p w14:paraId="3855FE78"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610143D" w14:textId="77777777" w:rsidR="00382375" w:rsidRPr="0035455F" w:rsidRDefault="00382375" w:rsidP="00382375">
      <w:pPr>
        <w:ind w:left="720"/>
        <w:jc w:val="both"/>
        <w:rPr>
          <w:rFonts w:ascii="Arial" w:hAnsi="Arial" w:cs="Arial"/>
          <w:color w:val="000000"/>
          <w:lang w:val="en-GB"/>
        </w:rPr>
      </w:pPr>
    </w:p>
    <w:p w14:paraId="41E54F69"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15245487" w14:textId="77777777"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2DCB694E" w14:textId="77777777" w:rsidR="00A42DC2" w:rsidRPr="0035455F" w:rsidRDefault="00A42DC2" w:rsidP="003141B7">
      <w:pPr>
        <w:ind w:left="1134"/>
        <w:jc w:val="both"/>
        <w:rPr>
          <w:rFonts w:ascii="Arial" w:hAnsi="Arial" w:cs="Arial"/>
          <w:lang w:val="en-GB"/>
        </w:rPr>
      </w:pPr>
    </w:p>
    <w:p w14:paraId="6F9399E5"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0C83C7C0"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3692D769"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3A5E95A3" w14:textId="77777777" w:rsidR="00186025" w:rsidRPr="0035455F" w:rsidRDefault="00186025" w:rsidP="003141B7">
      <w:pPr>
        <w:ind w:left="1080"/>
        <w:jc w:val="both"/>
        <w:rPr>
          <w:rFonts w:ascii="Arial" w:hAnsi="Arial" w:cs="Arial"/>
          <w:lang w:val="en-GB"/>
        </w:rPr>
      </w:pPr>
    </w:p>
    <w:p w14:paraId="599F546C" w14:textId="469D0B60"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507694A4" w14:textId="77777777" w:rsidR="008E0345" w:rsidRPr="0035455F" w:rsidRDefault="008E0345" w:rsidP="00382375">
      <w:pPr>
        <w:ind w:left="720"/>
        <w:jc w:val="both"/>
        <w:rPr>
          <w:rFonts w:ascii="Arial" w:hAnsi="Arial" w:cs="Arial"/>
          <w:lang w:val="en-GB"/>
        </w:rPr>
      </w:pPr>
    </w:p>
    <w:p w14:paraId="70313682"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2B051EC0" w14:textId="45DE1BFC"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E797999" w14:textId="77777777" w:rsidR="00382375" w:rsidRPr="0035455F" w:rsidRDefault="00382375" w:rsidP="00382375">
      <w:pPr>
        <w:ind w:left="720"/>
        <w:jc w:val="both"/>
        <w:rPr>
          <w:rFonts w:ascii="Arial" w:hAnsi="Arial" w:cs="Arial"/>
          <w:lang w:val="en-GB"/>
        </w:rPr>
      </w:pPr>
    </w:p>
    <w:p w14:paraId="153AD839" w14:textId="77777777"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14:paraId="0D85BD14" w14:textId="77777777" w:rsidR="00382375" w:rsidRPr="0035455F" w:rsidRDefault="00382375" w:rsidP="00382375">
      <w:pPr>
        <w:jc w:val="both"/>
        <w:rPr>
          <w:rFonts w:ascii="Arial" w:hAnsi="Arial" w:cs="Arial"/>
          <w:lang w:val="en-GB"/>
        </w:rPr>
      </w:pPr>
    </w:p>
    <w:p w14:paraId="5EB36ED9" w14:textId="08A2E2B1"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787325">
        <w:rPr>
          <w:rFonts w:ascii="Arial" w:hAnsi="Arial" w:cs="Arial"/>
          <w:lang w:val="en-GB"/>
        </w:rPr>
        <w:t>3</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14:paraId="24B058B8" w14:textId="77777777" w:rsidR="00106590" w:rsidRPr="0035455F" w:rsidRDefault="00382375" w:rsidP="00382375">
      <w:pPr>
        <w:rPr>
          <w:rFonts w:ascii="Arial" w:hAnsi="Arial" w:cs="Arial"/>
          <w:lang w:val="en-GB"/>
        </w:rPr>
      </w:pPr>
      <w:r w:rsidRPr="0035455F">
        <w:rPr>
          <w:rFonts w:ascii="Arial" w:hAnsi="Arial" w:cs="Arial"/>
          <w:lang w:val="en-GB"/>
        </w:rPr>
        <w:lastRenderedPageBreak/>
        <w:tab/>
      </w:r>
    </w:p>
    <w:p w14:paraId="1C48552D"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Pr>
          <w:rFonts w:ascii="Arial" w:hAnsi="Arial" w:cs="Arial"/>
          <w:b/>
          <w:i/>
          <w:lang w:val="en-GB"/>
        </w:rPr>
        <w:t>COMESA</w:t>
      </w:r>
      <w:r w:rsidR="00106590" w:rsidRPr="0035455F">
        <w:rPr>
          <w:rFonts w:ascii="Arial" w:hAnsi="Arial" w:cs="Arial"/>
          <w:b/>
          <w:i/>
          <w:lang w:val="en-GB"/>
        </w:rPr>
        <w:t xml:space="preserve"> Secretariat</w:t>
      </w:r>
    </w:p>
    <w:p w14:paraId="1DF85A05" w14:textId="590CE0AD"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AE6F36">
        <w:rPr>
          <w:rFonts w:ascii="Arial" w:hAnsi="Arial" w:cs="Arial"/>
          <w:b/>
          <w:i/>
          <w:lang w:val="en-GB"/>
        </w:rPr>
        <w:t>Sandra M Chola</w:t>
      </w:r>
      <w:r w:rsidR="0007606B">
        <w:rPr>
          <w:rFonts w:ascii="Arial" w:hAnsi="Arial" w:cs="Arial"/>
          <w:b/>
          <w:i/>
          <w:lang w:val="en-GB"/>
        </w:rPr>
        <w:t xml:space="preserve"> and </w:t>
      </w:r>
      <w:r w:rsidR="00DF5848">
        <w:rPr>
          <w:rFonts w:ascii="Arial" w:hAnsi="Arial" w:cs="Arial"/>
          <w:b/>
          <w:i/>
          <w:lang w:val="en-GB"/>
        </w:rPr>
        <w:t>Alice Tw</w:t>
      </w:r>
      <w:r w:rsidR="00004989">
        <w:rPr>
          <w:rFonts w:ascii="Arial" w:hAnsi="Arial" w:cs="Arial"/>
          <w:b/>
          <w:i/>
          <w:lang w:val="en-GB"/>
        </w:rPr>
        <w:t>i</w:t>
      </w:r>
      <w:r w:rsidR="00DF5848">
        <w:rPr>
          <w:rFonts w:ascii="Arial" w:hAnsi="Arial" w:cs="Arial"/>
          <w:b/>
          <w:i/>
          <w:lang w:val="en-GB"/>
        </w:rPr>
        <w:t>zeye</w:t>
      </w:r>
    </w:p>
    <w:p w14:paraId="7949CCE2" w14:textId="77777777" w:rsidR="009A0BD2" w:rsidRDefault="009A0BD2" w:rsidP="009A0BD2">
      <w:pPr>
        <w:ind w:left="720"/>
        <w:rPr>
          <w:rFonts w:ascii="Arial" w:hAnsi="Arial" w:cs="Arial"/>
          <w:lang w:val="en-GB"/>
        </w:rPr>
      </w:pPr>
    </w:p>
    <w:p w14:paraId="198BE6F9" w14:textId="535C4314" w:rsidR="009511BB" w:rsidRPr="00036BCF" w:rsidRDefault="00382375" w:rsidP="009511BB">
      <w:pPr>
        <w:ind w:left="1440"/>
        <w:rPr>
          <w:rFonts w:ascii="Arial" w:hAnsi="Arial" w:cs="Arial"/>
          <w:i/>
          <w:color w:val="548DD4" w:themeColor="text2" w:themeTint="99"/>
          <w:lang w:val="fr-FR"/>
        </w:rPr>
      </w:pPr>
      <w:proofErr w:type="gramStart"/>
      <w:r w:rsidRPr="00036BCF">
        <w:rPr>
          <w:rFonts w:ascii="Arial" w:hAnsi="Arial" w:cs="Arial"/>
          <w:lang w:val="fr-FR"/>
        </w:rPr>
        <w:t>E-mail:</w:t>
      </w:r>
      <w:proofErr w:type="gramEnd"/>
      <w:r w:rsidR="00125ED9" w:rsidRPr="00036BCF">
        <w:rPr>
          <w:lang w:val="fr-FR"/>
        </w:rPr>
        <w:t xml:space="preserve"> </w:t>
      </w:r>
      <w:hyperlink r:id="rId11" w:history="1">
        <w:r w:rsidR="00E24002" w:rsidRPr="00036BCF">
          <w:rPr>
            <w:rStyle w:val="Hyperlink"/>
            <w:rFonts w:ascii="Arial" w:hAnsi="Arial" w:cs="Arial"/>
            <w:b/>
            <w:i/>
            <w:iCs/>
            <w:lang w:val="fr-FR"/>
          </w:rPr>
          <w:t>SChola@comesa.int</w:t>
        </w:r>
      </w:hyperlink>
      <w:r w:rsidR="00125ED9" w:rsidRPr="00036BCF">
        <w:rPr>
          <w:rFonts w:ascii="Arial" w:hAnsi="Arial" w:cs="Arial"/>
          <w:b/>
          <w:i/>
          <w:iCs/>
          <w:color w:val="548DD4" w:themeColor="text2" w:themeTint="99"/>
          <w:lang w:val="fr-FR"/>
        </w:rPr>
        <w:t xml:space="preserve">; </w:t>
      </w:r>
      <w:r w:rsidR="00AF382E" w:rsidRPr="00036BCF">
        <w:rPr>
          <w:rFonts w:ascii="Arial" w:hAnsi="Arial" w:cs="Arial"/>
          <w:color w:val="548DD4" w:themeColor="text2" w:themeTint="99"/>
          <w:lang w:val="fr-FR"/>
        </w:rPr>
        <w:t xml:space="preserve"> </w:t>
      </w:r>
      <w:r w:rsidR="00DF5848" w:rsidRPr="00036BCF">
        <w:rPr>
          <w:rFonts w:ascii="Arial" w:hAnsi="Arial" w:cs="Arial"/>
          <w:b/>
          <w:bCs/>
          <w:color w:val="548DD4" w:themeColor="text2" w:themeTint="99"/>
          <w:lang w:val="fr-FR"/>
        </w:rPr>
        <w:t>AT</w:t>
      </w:r>
      <w:r w:rsidR="008A1DE7" w:rsidRPr="00036BCF">
        <w:rPr>
          <w:rFonts w:ascii="Arial" w:hAnsi="Arial" w:cs="Arial"/>
          <w:b/>
          <w:bCs/>
          <w:color w:val="548DD4" w:themeColor="text2" w:themeTint="99"/>
          <w:lang w:val="fr-FR"/>
        </w:rPr>
        <w:t>w</w:t>
      </w:r>
      <w:r w:rsidR="00004989" w:rsidRPr="00036BCF">
        <w:rPr>
          <w:rFonts w:ascii="Arial" w:hAnsi="Arial" w:cs="Arial"/>
          <w:b/>
          <w:bCs/>
          <w:color w:val="548DD4" w:themeColor="text2" w:themeTint="99"/>
          <w:lang w:val="fr-FR"/>
        </w:rPr>
        <w:t>i</w:t>
      </w:r>
      <w:r w:rsidR="008A1DE7" w:rsidRPr="00036BCF">
        <w:rPr>
          <w:rFonts w:ascii="Arial" w:hAnsi="Arial" w:cs="Arial"/>
          <w:b/>
          <w:bCs/>
          <w:color w:val="548DD4" w:themeColor="text2" w:themeTint="99"/>
          <w:lang w:val="fr-FR"/>
        </w:rPr>
        <w:t>zeye</w:t>
      </w:r>
      <w:r w:rsidR="009A0BD2" w:rsidRPr="00036BCF">
        <w:rPr>
          <w:rFonts w:ascii="Arial" w:hAnsi="Arial" w:cs="Arial"/>
          <w:b/>
          <w:bCs/>
          <w:color w:val="548DD4" w:themeColor="text2" w:themeTint="99"/>
          <w:lang w:val="fr-FR"/>
        </w:rPr>
        <w:t>@comesa.int</w:t>
      </w:r>
      <w:r w:rsidR="009A0BD2" w:rsidRPr="00036BCF">
        <w:rPr>
          <w:rFonts w:ascii="Arial" w:hAnsi="Arial" w:cs="Arial"/>
          <w:color w:val="548DD4" w:themeColor="text2" w:themeTint="99"/>
          <w:lang w:val="fr-FR"/>
        </w:rPr>
        <w:t xml:space="preserve">   </w:t>
      </w:r>
      <w:hyperlink r:id="rId12" w:history="1">
        <w:r w:rsidR="00E24002" w:rsidRPr="00036BCF">
          <w:rPr>
            <w:rStyle w:val="Hyperlink"/>
            <w:rFonts w:ascii="Arial" w:hAnsi="Arial" w:cs="Arial"/>
            <w:b/>
            <w:bCs/>
            <w:i/>
            <w:iCs/>
            <w:lang w:val="fr-FR"/>
            <w14:textFill>
              <w14:solidFill>
                <w14:srgbClr w14:val="0000FF">
                  <w14:lumMod w14:val="60000"/>
                  <w14:lumOff w14:val="40000"/>
                </w14:srgbClr>
              </w14:solidFill>
            </w14:textFill>
          </w:rPr>
          <w:t>SMmwesigwa@comesa.int</w:t>
        </w:r>
      </w:hyperlink>
      <w:r w:rsidR="00AF382E" w:rsidRPr="00036BCF">
        <w:rPr>
          <w:rFonts w:ascii="Arial" w:hAnsi="Arial" w:cs="Arial"/>
          <w:b/>
          <w:bCs/>
          <w:i/>
          <w:iCs/>
          <w:color w:val="548DD4" w:themeColor="text2" w:themeTint="99"/>
          <w:lang w:val="fr-FR"/>
        </w:rPr>
        <w:t>;</w:t>
      </w:r>
      <w:r w:rsidRPr="00036BCF">
        <w:rPr>
          <w:rFonts w:ascii="Arial" w:hAnsi="Arial" w:cs="Arial"/>
          <w:i/>
          <w:color w:val="548DD4" w:themeColor="text2" w:themeTint="99"/>
          <w:lang w:val="fr-FR"/>
        </w:rPr>
        <w:t xml:space="preserve"> </w:t>
      </w:r>
    </w:p>
    <w:p w14:paraId="2FC59DAE" w14:textId="7D46A098" w:rsidR="00A42DC2" w:rsidRPr="009511BB" w:rsidRDefault="00367838" w:rsidP="009511BB">
      <w:pPr>
        <w:rPr>
          <w:rFonts w:ascii="Arial" w:hAnsi="Arial" w:cs="Arial"/>
          <w:i/>
          <w:color w:val="548DD4" w:themeColor="text2" w:themeTint="99"/>
          <w:lang w:val="en-GB"/>
        </w:rPr>
      </w:pPr>
      <w:r w:rsidRPr="0035455F">
        <w:rPr>
          <w:rFonts w:ascii="Arial" w:hAnsi="Arial" w:cs="Arial"/>
          <w:lang w:val="en-GB"/>
        </w:rPr>
        <w:t>The answer</w:t>
      </w:r>
      <w:r w:rsidR="00DB357B">
        <w:rPr>
          <w:rFonts w:ascii="Arial" w:hAnsi="Arial" w:cs="Arial"/>
          <w:lang w:val="en-GB"/>
        </w:rPr>
        <w:t>s</w:t>
      </w:r>
      <w:r w:rsidRPr="0035455F">
        <w:rPr>
          <w:rFonts w:ascii="Arial" w:hAnsi="Arial" w:cs="Arial"/>
          <w:lang w:val="en-GB"/>
        </w:rPr>
        <w:t xml:space="preserve"> on the</w:t>
      </w:r>
      <w:r w:rsidR="00A42DC2" w:rsidRPr="0035455F">
        <w:rPr>
          <w:rFonts w:ascii="Arial" w:hAnsi="Arial" w:cs="Arial"/>
          <w:lang w:val="en-GB"/>
        </w:rPr>
        <w:t xml:space="preserve"> questions received </w:t>
      </w:r>
      <w:r w:rsidRPr="0035455F">
        <w:rPr>
          <w:rFonts w:ascii="Arial" w:hAnsi="Arial" w:cs="Arial"/>
          <w:lang w:val="en-GB"/>
        </w:rPr>
        <w:t xml:space="preserve">will be sent to the Consultant and all questions received </w:t>
      </w:r>
      <w:r w:rsidR="00A42DC2" w:rsidRPr="0035455F">
        <w:rPr>
          <w:rFonts w:ascii="Arial" w:hAnsi="Arial" w:cs="Arial"/>
          <w:lang w:val="en-GB"/>
        </w:rPr>
        <w:t>as well as the answer</w:t>
      </w:r>
      <w:r w:rsidR="008059B2">
        <w:rPr>
          <w:rFonts w:ascii="Arial" w:hAnsi="Arial" w:cs="Arial"/>
          <w:lang w:val="en-GB"/>
        </w:rPr>
        <w:t>s</w:t>
      </w:r>
      <w:r w:rsidRPr="0035455F">
        <w:rPr>
          <w:rFonts w:ascii="Arial" w:hAnsi="Arial" w:cs="Arial"/>
          <w:lang w:val="en-GB"/>
        </w:rPr>
        <w:t xml:space="preserve"> to them will</w:t>
      </w:r>
      <w:r w:rsidR="00A42DC2" w:rsidRPr="0035455F">
        <w:rPr>
          <w:rFonts w:ascii="Arial" w:hAnsi="Arial" w:cs="Arial"/>
          <w:lang w:val="en-GB"/>
        </w:rPr>
        <w:t xml:space="preserve"> be posted on </w:t>
      </w:r>
      <w:r w:rsidRPr="0035455F">
        <w:rPr>
          <w:rFonts w:ascii="Arial" w:hAnsi="Arial" w:cs="Arial"/>
          <w:lang w:val="en-GB"/>
        </w:rPr>
        <w:t xml:space="preserve">the </w:t>
      </w:r>
      <w:r w:rsidR="00B661C8">
        <w:rPr>
          <w:rFonts w:ascii="Arial" w:hAnsi="Arial" w:cs="Arial"/>
          <w:lang w:val="en-GB"/>
        </w:rPr>
        <w:t>COMESA</w:t>
      </w:r>
      <w:r w:rsidRPr="0035455F">
        <w:rPr>
          <w:rFonts w:ascii="Arial" w:hAnsi="Arial" w:cs="Arial"/>
          <w:lang w:val="en-GB"/>
        </w:rPr>
        <w:t xml:space="preserve"> Secre</w:t>
      </w:r>
      <w:r w:rsidR="00AE335D">
        <w:rPr>
          <w:rFonts w:ascii="Arial" w:hAnsi="Arial" w:cs="Arial"/>
          <w:lang w:val="en-GB"/>
        </w:rPr>
        <w:t xml:space="preserve">tariat’s website at the latest </w:t>
      </w:r>
      <w:r w:rsidR="00CB394D">
        <w:rPr>
          <w:rFonts w:ascii="Arial" w:hAnsi="Arial" w:cs="Arial"/>
          <w:lang w:val="en-GB"/>
        </w:rPr>
        <w:t>7</w:t>
      </w:r>
      <w:r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Pr="0035455F">
        <w:rPr>
          <w:rFonts w:ascii="Arial" w:hAnsi="Arial" w:cs="Arial"/>
          <w:lang w:val="en-GB"/>
        </w:rPr>
        <w:t xml:space="preserve">of </w:t>
      </w:r>
      <w:r w:rsidR="008059B2">
        <w:rPr>
          <w:rFonts w:ascii="Arial" w:hAnsi="Arial" w:cs="Arial"/>
          <w:lang w:val="en-GB"/>
        </w:rPr>
        <w:t>applications</w:t>
      </w:r>
      <w:r w:rsidRPr="0035455F">
        <w:rPr>
          <w:rFonts w:ascii="Arial" w:hAnsi="Arial" w:cs="Arial"/>
          <w:lang w:val="en-GB"/>
        </w:rPr>
        <w:t>.</w:t>
      </w:r>
    </w:p>
    <w:p w14:paraId="4B3EEE68" w14:textId="77777777" w:rsidR="00A42DC2" w:rsidRPr="0035455F" w:rsidRDefault="00A42DC2" w:rsidP="00382375">
      <w:pPr>
        <w:rPr>
          <w:rFonts w:ascii="Arial" w:hAnsi="Arial" w:cs="Arial"/>
          <w:b/>
          <w:lang w:val="en-GB"/>
        </w:rPr>
      </w:pPr>
    </w:p>
    <w:p w14:paraId="484CEF9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A90253C" w14:textId="77777777" w:rsidR="00382375" w:rsidRPr="0035455F" w:rsidRDefault="00382375" w:rsidP="00382375">
      <w:pPr>
        <w:rPr>
          <w:rFonts w:ascii="Arial" w:hAnsi="Arial" w:cs="Arial"/>
          <w:lang w:val="en-GB"/>
        </w:rPr>
      </w:pPr>
    </w:p>
    <w:p w14:paraId="16F13D2D"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3FC49AAD"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53600FC2" w14:textId="77777777" w:rsidR="00382375" w:rsidRPr="0035455F" w:rsidRDefault="00382375" w:rsidP="00382375">
      <w:pPr>
        <w:rPr>
          <w:rFonts w:ascii="Arial" w:hAnsi="Arial" w:cs="Arial"/>
          <w:lang w:val="en-GB"/>
        </w:rPr>
      </w:pPr>
    </w:p>
    <w:p w14:paraId="27497964"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48C2CB18" w14:textId="77777777" w:rsidR="00382375" w:rsidRPr="0035455F" w:rsidRDefault="00382375" w:rsidP="00382375">
      <w:pPr>
        <w:rPr>
          <w:rFonts w:ascii="Arial" w:hAnsi="Arial" w:cs="Arial"/>
          <w:lang w:val="en-GB"/>
        </w:rPr>
      </w:pPr>
    </w:p>
    <w:p w14:paraId="50187EAA" w14:textId="77777777" w:rsidR="00125ED9" w:rsidRDefault="00125ED9" w:rsidP="00382375">
      <w:pPr>
        <w:rPr>
          <w:rFonts w:ascii="Arial" w:hAnsi="Arial" w:cs="Arial"/>
          <w:b/>
          <w:lang w:val="en-GB"/>
        </w:rPr>
      </w:pPr>
    </w:p>
    <w:p w14:paraId="622E0F4A" w14:textId="23174E03" w:rsidR="00382375" w:rsidRPr="00B661C8" w:rsidRDefault="00382375" w:rsidP="00382375">
      <w:pPr>
        <w:rPr>
          <w:rFonts w:ascii="Arial" w:hAnsi="Arial" w:cs="Arial"/>
          <w:lang w:val="en-GB"/>
        </w:rPr>
      </w:pPr>
      <w:r w:rsidRPr="00B661C8">
        <w:rPr>
          <w:rFonts w:ascii="Arial" w:hAnsi="Arial" w:cs="Arial"/>
          <w:b/>
          <w:lang w:val="en-GB"/>
        </w:rPr>
        <w:t>Name:</w:t>
      </w:r>
      <w:r w:rsidRPr="00B661C8">
        <w:rPr>
          <w:rFonts w:ascii="Arial" w:hAnsi="Arial" w:cs="Arial"/>
          <w:lang w:val="en-GB"/>
        </w:rPr>
        <w:t xml:space="preserve"> </w:t>
      </w:r>
      <w:r w:rsidR="00623597">
        <w:rPr>
          <w:rFonts w:ascii="Arial" w:hAnsi="Arial" w:cs="Arial"/>
          <w:lang w:val="en-GB"/>
        </w:rPr>
        <w:t>Silver Mwesigwa</w:t>
      </w:r>
    </w:p>
    <w:p w14:paraId="1C0D7004" w14:textId="240548BB" w:rsidR="00382375" w:rsidRPr="00B661C8" w:rsidRDefault="00382375" w:rsidP="00F606FD">
      <w:pPr>
        <w:rPr>
          <w:rFonts w:ascii="Arial" w:hAnsi="Arial" w:cs="Arial"/>
          <w:lang w:val="en-GB"/>
        </w:rPr>
      </w:pPr>
      <w:r w:rsidRPr="00B661C8">
        <w:rPr>
          <w:rFonts w:ascii="Arial" w:hAnsi="Arial" w:cs="Arial"/>
          <w:b/>
          <w:lang w:val="en-GB"/>
        </w:rPr>
        <w:t>Title:</w:t>
      </w:r>
      <w:r w:rsidRPr="00B661C8">
        <w:rPr>
          <w:rFonts w:ascii="Arial" w:hAnsi="Arial" w:cs="Arial"/>
          <w:lang w:val="en-GB"/>
        </w:rPr>
        <w:t xml:space="preserve"> </w:t>
      </w:r>
      <w:r w:rsidR="00623597">
        <w:rPr>
          <w:rFonts w:ascii="Arial" w:hAnsi="Arial" w:cs="Arial"/>
          <w:lang w:val="en-GB"/>
        </w:rPr>
        <w:t xml:space="preserve">Head of Procurement </w:t>
      </w:r>
    </w:p>
    <w:p w14:paraId="7F2EBDE2" w14:textId="5E14343F"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Pr="00B661C8">
        <w:rPr>
          <w:rFonts w:ascii="Arial" w:hAnsi="Arial" w:cs="Arial"/>
          <w:lang w:val="en-GB"/>
        </w:rPr>
        <w:t xml:space="preserve"> </w:t>
      </w:r>
      <w:r w:rsidR="00DC67CD">
        <w:rPr>
          <w:rFonts w:ascii="Arial" w:hAnsi="Arial" w:cs="Arial"/>
          <w:lang w:val="en-GB"/>
        </w:rPr>
        <w:t>2</w:t>
      </w:r>
      <w:r w:rsidR="008A1DE7">
        <w:rPr>
          <w:rFonts w:ascii="Arial" w:hAnsi="Arial" w:cs="Arial"/>
          <w:lang w:val="en-GB"/>
        </w:rPr>
        <w:t>8</w:t>
      </w:r>
      <w:r w:rsidR="008A1DE7" w:rsidRPr="00B25618">
        <w:rPr>
          <w:rFonts w:ascii="Arial" w:hAnsi="Arial" w:cs="Arial"/>
          <w:vertAlign w:val="superscript"/>
          <w:lang w:val="en-GB"/>
        </w:rPr>
        <w:t>th</w:t>
      </w:r>
      <w:r w:rsidR="008A1DE7">
        <w:rPr>
          <w:rFonts w:ascii="Arial" w:hAnsi="Arial" w:cs="Arial"/>
          <w:lang w:val="en-GB"/>
        </w:rPr>
        <w:t xml:space="preserve"> September </w:t>
      </w:r>
      <w:r w:rsidR="0094043D">
        <w:rPr>
          <w:rFonts w:ascii="Arial" w:hAnsi="Arial" w:cs="Arial"/>
          <w:lang w:val="en-GB"/>
        </w:rPr>
        <w:t>20</w:t>
      </w:r>
      <w:r w:rsidR="009B4CE2">
        <w:rPr>
          <w:rFonts w:ascii="Arial" w:hAnsi="Arial" w:cs="Arial"/>
          <w:lang w:val="en-GB"/>
        </w:rPr>
        <w:t>2</w:t>
      </w:r>
      <w:r w:rsidR="008A1DE7">
        <w:rPr>
          <w:rFonts w:ascii="Arial" w:hAnsi="Arial" w:cs="Arial"/>
          <w:lang w:val="en-GB"/>
        </w:rPr>
        <w:t>3</w:t>
      </w:r>
    </w:p>
    <w:p w14:paraId="4E68C30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6DB1A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1E503C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A0FB11C"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20B85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1750F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A8EF822" w14:textId="7EFAAABD"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38237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ACC60BD"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4DA80F45" w14:textId="77777777" w:rsidR="00AA1943" w:rsidRPr="0035455F" w:rsidRDefault="00AA1943" w:rsidP="00AA1943">
      <w:pPr>
        <w:jc w:val="both"/>
        <w:rPr>
          <w:rFonts w:ascii="Arial" w:eastAsia="Calibri" w:hAnsi="Arial" w:cs="Arial"/>
          <w:lang w:val="en-ZA"/>
        </w:rPr>
      </w:pPr>
    </w:p>
    <w:p w14:paraId="372DDEAC" w14:textId="509F9FE2" w:rsidR="0081587A" w:rsidRDefault="0081587A" w:rsidP="004569B5">
      <w:pPr>
        <w:jc w:val="both"/>
        <w:rPr>
          <w:rFonts w:ascii="Arial" w:hAnsi="Arial" w:cs="Arial"/>
        </w:rPr>
      </w:pPr>
    </w:p>
    <w:p w14:paraId="7DE07CF9" w14:textId="77777777" w:rsidR="00400CD1" w:rsidRDefault="00400CD1" w:rsidP="00400CD1">
      <w:pPr>
        <w:pStyle w:val="ListParagraph"/>
        <w:numPr>
          <w:ilvl w:val="0"/>
          <w:numId w:val="80"/>
        </w:numPr>
        <w:rPr>
          <w:rFonts w:ascii="Century Gothic" w:hAnsi="Century Gothic" w:cstheme="minorHAnsi"/>
          <w:b/>
          <w:lang w:val="en-GB"/>
        </w:rPr>
      </w:pPr>
      <w:r>
        <w:rPr>
          <w:rFonts w:ascii="Century Gothic" w:hAnsi="Century Gothic" w:cstheme="minorHAnsi"/>
          <w:b/>
          <w:lang w:val="en-GB"/>
        </w:rPr>
        <w:t>BACKGROUND</w:t>
      </w:r>
    </w:p>
    <w:p w14:paraId="282756D1" w14:textId="77777777" w:rsidR="00400CD1" w:rsidRDefault="00400CD1" w:rsidP="00400CD1">
      <w:pPr>
        <w:autoSpaceDE w:val="0"/>
        <w:autoSpaceDN w:val="0"/>
        <w:adjustRightInd w:val="0"/>
        <w:jc w:val="both"/>
        <w:rPr>
          <w:rFonts w:ascii="Century Gothic" w:hAnsi="Century Gothic" w:cs="Arial"/>
          <w:lang w:val="en-GB"/>
        </w:rPr>
      </w:pPr>
    </w:p>
    <w:p w14:paraId="083A5B3C" w14:textId="77777777" w:rsidR="00400CD1" w:rsidRDefault="00400CD1" w:rsidP="00400CD1">
      <w:pPr>
        <w:autoSpaceDE w:val="0"/>
        <w:autoSpaceDN w:val="0"/>
        <w:adjustRightInd w:val="0"/>
        <w:jc w:val="both"/>
        <w:rPr>
          <w:rFonts w:ascii="Century Gothic" w:hAnsi="Century Gothic" w:cs="Arial"/>
          <w:lang w:val="en-GB"/>
        </w:rPr>
      </w:pPr>
      <w:r w:rsidRPr="00072A9C">
        <w:rPr>
          <w:rFonts w:ascii="Century Gothic" w:hAnsi="Century Gothic" w:cs="Arial"/>
          <w:lang w:val="en-GB"/>
        </w:rPr>
        <w:t xml:space="preserve">COMESA </w:t>
      </w:r>
      <w:r>
        <w:rPr>
          <w:rFonts w:ascii="Century Gothic" w:hAnsi="Century Gothic" w:cs="Arial"/>
          <w:lang w:val="en-GB"/>
        </w:rPr>
        <w:t xml:space="preserve">through its NTB Regional Monitoring Forum Steering Committee Meeting in 2021 had presented the work plan and requested partner states to submit the request under NTB implementation for Strategy for elimination of NTBs. Furthermore, COMESA had granted support for Rwanda </w:t>
      </w:r>
      <w:r w:rsidRPr="006B3DA1">
        <w:rPr>
          <w:rFonts w:ascii="Century Gothic" w:hAnsi="Century Gothic" w:cs="Arial"/>
          <w:lang w:val="en-GB"/>
        </w:rPr>
        <w:t xml:space="preserve">to </w:t>
      </w:r>
      <w:r>
        <w:rPr>
          <w:rFonts w:ascii="Century Gothic" w:hAnsi="Century Gothic" w:cs="Arial"/>
          <w:lang w:val="en-GB"/>
        </w:rPr>
        <w:t>c</w:t>
      </w:r>
      <w:r w:rsidRPr="006B3DA1">
        <w:rPr>
          <w:rFonts w:ascii="Century Gothic" w:hAnsi="Century Gothic" w:cs="Arial"/>
          <w:lang w:val="en-GB"/>
        </w:rPr>
        <w:t xml:space="preserve">arry out a study on the impact of priority </w:t>
      </w:r>
      <w:r>
        <w:rPr>
          <w:rFonts w:ascii="Century Gothic" w:hAnsi="Century Gothic" w:cs="Arial"/>
          <w:lang w:val="en-GB"/>
        </w:rPr>
        <w:t>NTB</w:t>
      </w:r>
      <w:r w:rsidRPr="006B3DA1">
        <w:rPr>
          <w:rFonts w:ascii="Century Gothic" w:hAnsi="Century Gothic" w:cs="Arial"/>
          <w:lang w:val="en-GB"/>
        </w:rPr>
        <w:t>s and restrictions to trade in Rwanda</w:t>
      </w:r>
      <w:r>
        <w:rPr>
          <w:rFonts w:ascii="Century Gothic" w:hAnsi="Century Gothic" w:cs="Arial"/>
          <w:lang w:val="en-GB"/>
        </w:rPr>
        <w:t>.</w:t>
      </w:r>
    </w:p>
    <w:p w14:paraId="41CAAEF7" w14:textId="77777777" w:rsidR="00400CD1" w:rsidRDefault="00400CD1" w:rsidP="00400CD1">
      <w:pPr>
        <w:autoSpaceDE w:val="0"/>
        <w:autoSpaceDN w:val="0"/>
        <w:adjustRightInd w:val="0"/>
        <w:jc w:val="both"/>
        <w:rPr>
          <w:rFonts w:ascii="Century Gothic" w:hAnsi="Century Gothic" w:cs="Arial"/>
          <w:lang w:val="en-GB"/>
        </w:rPr>
      </w:pPr>
    </w:p>
    <w:p w14:paraId="17A70CFB" w14:textId="77777777" w:rsidR="00400CD1" w:rsidRDefault="00400CD1" w:rsidP="00400CD1">
      <w:pPr>
        <w:autoSpaceDE w:val="0"/>
        <w:autoSpaceDN w:val="0"/>
        <w:adjustRightInd w:val="0"/>
        <w:jc w:val="both"/>
        <w:rPr>
          <w:rFonts w:ascii="Century Gothic" w:hAnsi="Century Gothic" w:cs="Arial"/>
          <w:lang w:val="en-GB"/>
        </w:rPr>
      </w:pPr>
      <w:r>
        <w:rPr>
          <w:rFonts w:ascii="Century Gothic" w:hAnsi="Century Gothic" w:cs="Arial"/>
          <w:lang w:val="en-GB"/>
        </w:rPr>
        <w:t xml:space="preserve">The financial support </w:t>
      </w:r>
      <w:r w:rsidRPr="006B3DA1">
        <w:rPr>
          <w:rFonts w:ascii="Century Gothic" w:hAnsi="Century Gothic" w:cs="Arial"/>
          <w:lang w:val="en-GB"/>
        </w:rPr>
        <w:t>availed to countries</w:t>
      </w:r>
      <w:r>
        <w:rPr>
          <w:rFonts w:ascii="Century Gothic" w:hAnsi="Century Gothic" w:cs="Arial"/>
          <w:lang w:val="en-GB"/>
        </w:rPr>
        <w:t xml:space="preserve"> derived</w:t>
      </w:r>
      <w:r w:rsidRPr="006B3DA1">
        <w:rPr>
          <w:rFonts w:ascii="Century Gothic" w:hAnsi="Century Gothic" w:cs="Arial"/>
          <w:lang w:val="en-GB"/>
        </w:rPr>
        <w:t xml:space="preserve"> under the 11</w:t>
      </w:r>
      <w:r w:rsidRPr="006B3DA1">
        <w:rPr>
          <w:rFonts w:ascii="Century Gothic" w:hAnsi="Century Gothic" w:cs="Arial"/>
          <w:vertAlign w:val="superscript"/>
          <w:lang w:val="en-GB"/>
        </w:rPr>
        <w:t>th</w:t>
      </w:r>
      <w:r w:rsidRPr="006B3DA1">
        <w:rPr>
          <w:rFonts w:ascii="Century Gothic" w:hAnsi="Century Gothic" w:cs="Arial"/>
          <w:lang w:val="en-GB"/>
        </w:rPr>
        <w:t> EDF Trade Facilitation Programme</w:t>
      </w:r>
      <w:r>
        <w:rPr>
          <w:rFonts w:ascii="Century Gothic" w:hAnsi="Century Gothic" w:cs="Arial"/>
          <w:lang w:val="en-GB"/>
        </w:rPr>
        <w:t xml:space="preserve"> and shall support Rwanda </w:t>
      </w:r>
      <w:r w:rsidRPr="006B3DA1">
        <w:rPr>
          <w:rFonts w:ascii="Century Gothic" w:hAnsi="Century Gothic" w:cs="Arial"/>
          <w:lang w:val="en-GB"/>
        </w:rPr>
        <w:t xml:space="preserve">to implement some of the critical activities under the strategy for elimination of NTBs developed in 2019. </w:t>
      </w:r>
    </w:p>
    <w:p w14:paraId="7EA9A517" w14:textId="77777777" w:rsidR="00400CD1" w:rsidRDefault="00400CD1" w:rsidP="00400CD1">
      <w:pPr>
        <w:autoSpaceDE w:val="0"/>
        <w:autoSpaceDN w:val="0"/>
        <w:adjustRightInd w:val="0"/>
        <w:jc w:val="both"/>
        <w:rPr>
          <w:rFonts w:ascii="Century Gothic" w:hAnsi="Century Gothic" w:cs="Arial"/>
          <w:lang w:val="en-GB"/>
        </w:rPr>
      </w:pPr>
    </w:p>
    <w:p w14:paraId="4D2F4E21" w14:textId="77777777" w:rsidR="00400CD1" w:rsidRDefault="00400CD1" w:rsidP="00400CD1">
      <w:pPr>
        <w:pStyle w:val="ListParagraph"/>
        <w:numPr>
          <w:ilvl w:val="0"/>
          <w:numId w:val="80"/>
        </w:numPr>
        <w:rPr>
          <w:rFonts w:ascii="Century Gothic" w:hAnsi="Century Gothic" w:cstheme="minorHAnsi"/>
          <w:b/>
          <w:lang w:val="en-GB"/>
        </w:rPr>
      </w:pPr>
      <w:r>
        <w:rPr>
          <w:rFonts w:ascii="Century Gothic" w:hAnsi="Century Gothic" w:cstheme="minorHAnsi"/>
          <w:b/>
          <w:lang w:val="en-GB"/>
        </w:rPr>
        <w:t xml:space="preserve">OBJECTIVE OF THE PROJECT  </w:t>
      </w:r>
    </w:p>
    <w:p w14:paraId="2AD51BAF" w14:textId="77777777" w:rsidR="00400CD1" w:rsidRDefault="00400CD1" w:rsidP="00400CD1">
      <w:pPr>
        <w:pStyle w:val="ListParagraph"/>
        <w:rPr>
          <w:rFonts w:ascii="Century Gothic" w:hAnsi="Century Gothic" w:cstheme="minorHAnsi"/>
          <w:b/>
          <w:lang w:val="en-GB"/>
        </w:rPr>
      </w:pPr>
    </w:p>
    <w:p w14:paraId="4C93DE4B" w14:textId="77777777" w:rsidR="00400CD1" w:rsidRPr="00B33904" w:rsidRDefault="00400CD1" w:rsidP="00400CD1">
      <w:pPr>
        <w:jc w:val="both"/>
        <w:rPr>
          <w:rFonts w:ascii="Century Gothic" w:hAnsi="Century Gothic" w:cstheme="minorHAnsi"/>
        </w:rPr>
      </w:pPr>
      <w:r>
        <w:rPr>
          <w:rFonts w:ascii="Century Gothic" w:hAnsi="Century Gothic" w:cstheme="minorHAnsi"/>
        </w:rPr>
        <w:t>The consultant will</w:t>
      </w:r>
      <w:r w:rsidRPr="00B33904">
        <w:rPr>
          <w:rFonts w:ascii="Century Gothic" w:hAnsi="Century Gothic" w:cstheme="minorHAnsi"/>
        </w:rPr>
        <w:t xml:space="preserve"> provide insights into the unique challenges and opportunities faced by SMEs in the country, as well as inform policymakers about effective measures to support the growth and sustainability of SMEs in the face of NTBs</w:t>
      </w:r>
      <w:r>
        <w:rPr>
          <w:rFonts w:ascii="Century Gothic" w:hAnsi="Century Gothic" w:cstheme="minorHAnsi"/>
        </w:rPr>
        <w:t xml:space="preserve"> and restrictions to trade</w:t>
      </w:r>
      <w:r w:rsidRPr="00B33904">
        <w:rPr>
          <w:rFonts w:ascii="Century Gothic" w:hAnsi="Century Gothic" w:cstheme="minorHAnsi"/>
        </w:rPr>
        <w:t>.</w:t>
      </w:r>
      <w:r>
        <w:rPr>
          <w:rFonts w:ascii="Century Gothic" w:hAnsi="Century Gothic" w:cstheme="minorHAnsi"/>
        </w:rPr>
        <w:t xml:space="preserve"> The objectives are as follow:</w:t>
      </w:r>
    </w:p>
    <w:p w14:paraId="5FC3B54A" w14:textId="77777777" w:rsidR="00400CD1" w:rsidRPr="00B33904" w:rsidRDefault="00400CD1" w:rsidP="00400CD1">
      <w:pPr>
        <w:jc w:val="both"/>
        <w:rPr>
          <w:rFonts w:ascii="Century Gothic" w:hAnsi="Century Gothic" w:cstheme="minorHAnsi"/>
          <w:b/>
        </w:rPr>
      </w:pPr>
    </w:p>
    <w:p w14:paraId="720ED41C" w14:textId="77777777" w:rsidR="00400CD1" w:rsidRPr="009B7459" w:rsidRDefault="00400CD1" w:rsidP="00400CD1">
      <w:pPr>
        <w:pStyle w:val="ListParagraph"/>
        <w:numPr>
          <w:ilvl w:val="0"/>
          <w:numId w:val="82"/>
        </w:numPr>
        <w:jc w:val="both"/>
        <w:rPr>
          <w:rFonts w:ascii="Century Gothic" w:hAnsi="Century Gothic" w:cstheme="minorHAnsi"/>
        </w:rPr>
      </w:pPr>
      <w:r w:rsidRPr="009B7459">
        <w:rPr>
          <w:rFonts w:ascii="Century Gothic" w:hAnsi="Century Gothic" w:cstheme="minorHAnsi"/>
        </w:rPr>
        <w:t xml:space="preserve">Identify and document the types of NTBs faced by SMEs in Rwanda, </w:t>
      </w:r>
      <w:r>
        <w:rPr>
          <w:rFonts w:ascii="Century Gothic" w:hAnsi="Century Gothic" w:cstheme="minorHAnsi"/>
        </w:rPr>
        <w:t xml:space="preserve">including but </w:t>
      </w:r>
      <w:proofErr w:type="spellStart"/>
      <w:r>
        <w:rPr>
          <w:rFonts w:ascii="Century Gothic" w:hAnsi="Century Gothic" w:cstheme="minorHAnsi"/>
        </w:rPr>
        <w:t>note</w:t>
      </w:r>
      <w:proofErr w:type="spellEnd"/>
      <w:r>
        <w:rPr>
          <w:rFonts w:ascii="Century Gothic" w:hAnsi="Century Gothic" w:cstheme="minorHAnsi"/>
        </w:rPr>
        <w:t xml:space="preserve"> limited to, </w:t>
      </w:r>
      <w:r w:rsidRPr="009B7459">
        <w:rPr>
          <w:rFonts w:ascii="Century Gothic" w:hAnsi="Century Gothic" w:cstheme="minorHAnsi"/>
        </w:rPr>
        <w:t>regulations, administrative procedures, certification requirements, or market access barriers.</w:t>
      </w:r>
    </w:p>
    <w:p w14:paraId="3DEC3C85" w14:textId="77777777" w:rsidR="00400CD1" w:rsidRPr="009B7459" w:rsidRDefault="00400CD1" w:rsidP="00400CD1">
      <w:pPr>
        <w:pStyle w:val="ListParagraph"/>
        <w:jc w:val="both"/>
        <w:rPr>
          <w:rFonts w:ascii="Century Gothic" w:hAnsi="Century Gothic" w:cstheme="minorHAnsi"/>
        </w:rPr>
      </w:pPr>
    </w:p>
    <w:p w14:paraId="2ADA8805" w14:textId="77777777" w:rsidR="00400CD1" w:rsidRPr="009B7459" w:rsidRDefault="00400CD1" w:rsidP="00400CD1">
      <w:pPr>
        <w:pStyle w:val="ListParagraph"/>
        <w:numPr>
          <w:ilvl w:val="0"/>
          <w:numId w:val="82"/>
        </w:numPr>
        <w:jc w:val="both"/>
        <w:rPr>
          <w:rFonts w:ascii="Century Gothic" w:hAnsi="Century Gothic" w:cstheme="minorHAnsi"/>
        </w:rPr>
      </w:pPr>
      <w:r w:rsidRPr="009B7459">
        <w:rPr>
          <w:rFonts w:ascii="Century Gothic" w:hAnsi="Century Gothic" w:cstheme="minorHAnsi"/>
        </w:rPr>
        <w:t xml:space="preserve">Quantify the economic impact of </w:t>
      </w:r>
      <w:r>
        <w:rPr>
          <w:rFonts w:ascii="Century Gothic" w:hAnsi="Century Gothic" w:cstheme="minorHAnsi"/>
        </w:rPr>
        <w:t xml:space="preserve">prioritized </w:t>
      </w:r>
      <w:r w:rsidRPr="009B7459">
        <w:rPr>
          <w:rFonts w:ascii="Century Gothic" w:hAnsi="Century Gothic" w:cstheme="minorHAnsi"/>
        </w:rPr>
        <w:t>NTBs on the financial performance, profitability, and growth of SMEs in Rwanda.</w:t>
      </w:r>
    </w:p>
    <w:p w14:paraId="1CA0E928" w14:textId="77777777" w:rsidR="00400CD1" w:rsidRPr="009B7459" w:rsidRDefault="00400CD1" w:rsidP="00400CD1">
      <w:pPr>
        <w:jc w:val="both"/>
        <w:rPr>
          <w:rFonts w:ascii="Century Gothic" w:hAnsi="Century Gothic" w:cstheme="minorHAnsi"/>
        </w:rPr>
      </w:pPr>
    </w:p>
    <w:p w14:paraId="641D65FE" w14:textId="77777777" w:rsidR="00400CD1" w:rsidRPr="009B7459" w:rsidRDefault="00400CD1" w:rsidP="00400CD1">
      <w:pPr>
        <w:pStyle w:val="ListParagraph"/>
        <w:numPr>
          <w:ilvl w:val="0"/>
          <w:numId w:val="82"/>
        </w:numPr>
        <w:jc w:val="both"/>
        <w:rPr>
          <w:rFonts w:ascii="Century Gothic" w:hAnsi="Century Gothic" w:cstheme="minorHAnsi"/>
        </w:rPr>
      </w:pPr>
      <w:r w:rsidRPr="009B7459">
        <w:rPr>
          <w:rFonts w:ascii="Century Gothic" w:hAnsi="Century Gothic" w:cstheme="minorHAnsi"/>
        </w:rPr>
        <w:t>Assess the effect of NTBs on SMEs' ability to access domestic and international markets, including the cost of compliance with NTB requirements and the barriers to entry faced by SMEs.</w:t>
      </w:r>
    </w:p>
    <w:p w14:paraId="56DE9F88" w14:textId="77777777" w:rsidR="00400CD1" w:rsidRPr="009B7459" w:rsidRDefault="00400CD1" w:rsidP="00400CD1">
      <w:pPr>
        <w:jc w:val="both"/>
        <w:rPr>
          <w:rFonts w:ascii="Century Gothic" w:hAnsi="Century Gothic" w:cstheme="minorHAnsi"/>
        </w:rPr>
      </w:pPr>
    </w:p>
    <w:p w14:paraId="359B1194" w14:textId="77777777" w:rsidR="00400CD1" w:rsidRPr="009B7459" w:rsidRDefault="00400CD1" w:rsidP="00400CD1">
      <w:pPr>
        <w:pStyle w:val="ListParagraph"/>
        <w:numPr>
          <w:ilvl w:val="0"/>
          <w:numId w:val="82"/>
        </w:numPr>
        <w:jc w:val="both"/>
        <w:rPr>
          <w:rFonts w:ascii="Century Gothic" w:hAnsi="Century Gothic" w:cstheme="minorHAnsi"/>
        </w:rPr>
      </w:pPr>
      <w:r w:rsidRPr="009B7459">
        <w:rPr>
          <w:rFonts w:ascii="Century Gothic" w:hAnsi="Century Gothic" w:cstheme="minorHAnsi"/>
        </w:rPr>
        <w:t>Determine the specific NTBs that disproportionately affect certain sectors or industries within the SME community in Rwanda.</w:t>
      </w:r>
    </w:p>
    <w:p w14:paraId="18FE2732" w14:textId="77777777" w:rsidR="00400CD1" w:rsidRPr="009B7459" w:rsidRDefault="00400CD1" w:rsidP="00400CD1">
      <w:pPr>
        <w:jc w:val="both"/>
        <w:rPr>
          <w:rFonts w:ascii="Century Gothic" w:hAnsi="Century Gothic" w:cstheme="minorHAnsi"/>
        </w:rPr>
      </w:pPr>
    </w:p>
    <w:p w14:paraId="69326721" w14:textId="77777777" w:rsidR="00400CD1" w:rsidRPr="009B7459" w:rsidRDefault="00400CD1" w:rsidP="00400CD1">
      <w:pPr>
        <w:pStyle w:val="ListParagraph"/>
        <w:numPr>
          <w:ilvl w:val="0"/>
          <w:numId w:val="82"/>
        </w:numPr>
        <w:jc w:val="both"/>
        <w:rPr>
          <w:rFonts w:ascii="Century Gothic" w:hAnsi="Century Gothic" w:cstheme="minorHAnsi"/>
        </w:rPr>
      </w:pPr>
      <w:r w:rsidRPr="009B7459">
        <w:rPr>
          <w:rFonts w:ascii="Century Gothic" w:hAnsi="Century Gothic" w:cstheme="minorHAnsi"/>
        </w:rPr>
        <w:t>Investigate the strategies adopted by SMEs in Rwanda to mitigate the adverse impact of NTBs, such as seeking alternative markets, engaging in lobbying efforts, or forming industry associations.</w:t>
      </w:r>
    </w:p>
    <w:p w14:paraId="4DAB3F25" w14:textId="77777777" w:rsidR="00400CD1" w:rsidRPr="009B7459" w:rsidRDefault="00400CD1" w:rsidP="00400CD1">
      <w:pPr>
        <w:jc w:val="both"/>
        <w:rPr>
          <w:rFonts w:ascii="Century Gothic" w:hAnsi="Century Gothic" w:cstheme="minorHAnsi"/>
        </w:rPr>
      </w:pPr>
    </w:p>
    <w:p w14:paraId="3DA24655" w14:textId="77777777" w:rsidR="00400CD1" w:rsidRPr="009B7459" w:rsidRDefault="00400CD1" w:rsidP="00400CD1">
      <w:pPr>
        <w:pStyle w:val="ListParagraph"/>
        <w:numPr>
          <w:ilvl w:val="0"/>
          <w:numId w:val="82"/>
        </w:numPr>
        <w:jc w:val="both"/>
        <w:rPr>
          <w:rFonts w:ascii="Century Gothic" w:hAnsi="Century Gothic" w:cstheme="minorHAnsi"/>
        </w:rPr>
      </w:pPr>
      <w:r w:rsidRPr="009B7459">
        <w:rPr>
          <w:rFonts w:ascii="Century Gothic" w:hAnsi="Century Gothic" w:cstheme="minorHAnsi"/>
        </w:rPr>
        <w:t>Examine the effectiveness of existing government policies and support mechanisms in addressing NTB-related challenges faced by SMEs.</w:t>
      </w:r>
    </w:p>
    <w:p w14:paraId="15710732" w14:textId="77777777" w:rsidR="00400CD1" w:rsidRPr="009B7459" w:rsidRDefault="00400CD1" w:rsidP="00400CD1">
      <w:pPr>
        <w:jc w:val="both"/>
        <w:rPr>
          <w:rFonts w:ascii="Century Gothic" w:hAnsi="Century Gothic" w:cstheme="minorHAnsi"/>
        </w:rPr>
      </w:pPr>
    </w:p>
    <w:p w14:paraId="2C2DB440" w14:textId="77777777" w:rsidR="00400CD1" w:rsidRPr="009B7459" w:rsidRDefault="00400CD1" w:rsidP="00400CD1">
      <w:pPr>
        <w:pStyle w:val="ListParagraph"/>
        <w:numPr>
          <w:ilvl w:val="0"/>
          <w:numId w:val="82"/>
        </w:numPr>
        <w:jc w:val="both"/>
        <w:rPr>
          <w:rFonts w:ascii="Century Gothic" w:hAnsi="Century Gothic" w:cstheme="minorHAnsi"/>
        </w:rPr>
      </w:pPr>
      <w:r w:rsidRPr="009B7459">
        <w:rPr>
          <w:rFonts w:ascii="Century Gothic" w:hAnsi="Century Gothic" w:cstheme="minorHAnsi"/>
        </w:rPr>
        <w:t>Identify success stories and best practices where SMEs in Rwanda have successfully overcome NTBs and provide recommendations based on these examples.</w:t>
      </w:r>
    </w:p>
    <w:p w14:paraId="7068BFBB" w14:textId="77777777" w:rsidR="00400CD1" w:rsidRPr="009B7459" w:rsidRDefault="00400CD1" w:rsidP="00400CD1">
      <w:pPr>
        <w:jc w:val="both"/>
        <w:rPr>
          <w:rFonts w:ascii="Century Gothic" w:hAnsi="Century Gothic" w:cstheme="minorHAnsi"/>
        </w:rPr>
      </w:pPr>
    </w:p>
    <w:p w14:paraId="7D9069E2" w14:textId="77777777" w:rsidR="00400CD1" w:rsidRPr="009B7459" w:rsidRDefault="00400CD1" w:rsidP="00400CD1">
      <w:pPr>
        <w:pStyle w:val="ListParagraph"/>
        <w:numPr>
          <w:ilvl w:val="0"/>
          <w:numId w:val="82"/>
        </w:numPr>
        <w:jc w:val="both"/>
        <w:rPr>
          <w:rFonts w:ascii="Century Gothic" w:hAnsi="Century Gothic" w:cstheme="minorHAnsi"/>
        </w:rPr>
      </w:pPr>
      <w:r w:rsidRPr="009B7459">
        <w:rPr>
          <w:rFonts w:ascii="Century Gothic" w:hAnsi="Century Gothic" w:cstheme="minorHAnsi"/>
        </w:rPr>
        <w:t>Propose policy recommendations and reforms that can help alleviate the burden of NTBs on SMEs in Rwanda and enhance their competitiveness.</w:t>
      </w:r>
    </w:p>
    <w:p w14:paraId="283AF42C" w14:textId="77777777" w:rsidR="00400CD1" w:rsidRPr="009B7459" w:rsidRDefault="00400CD1" w:rsidP="00400CD1">
      <w:pPr>
        <w:pStyle w:val="ListParagraph"/>
        <w:rPr>
          <w:rFonts w:ascii="Century Gothic" w:hAnsi="Century Gothic" w:cstheme="minorHAnsi"/>
        </w:rPr>
      </w:pPr>
    </w:p>
    <w:p w14:paraId="78B5F334" w14:textId="77777777" w:rsidR="00400CD1" w:rsidRPr="00942240" w:rsidRDefault="00400CD1" w:rsidP="00400CD1">
      <w:pPr>
        <w:pStyle w:val="ListParagraph"/>
        <w:numPr>
          <w:ilvl w:val="0"/>
          <w:numId w:val="80"/>
        </w:numPr>
        <w:jc w:val="both"/>
        <w:rPr>
          <w:rFonts w:ascii="Century Gothic" w:hAnsi="Century Gothic" w:cstheme="minorHAnsi"/>
          <w:b/>
          <w:lang w:val="en-GB"/>
        </w:rPr>
      </w:pPr>
      <w:r w:rsidRPr="00942240">
        <w:rPr>
          <w:rFonts w:ascii="Century Gothic" w:hAnsi="Century Gothic" w:cstheme="minorHAnsi"/>
          <w:b/>
          <w:lang w:val="en-GB"/>
        </w:rPr>
        <w:t>DELIVERABLES</w:t>
      </w:r>
    </w:p>
    <w:p w14:paraId="77400D12" w14:textId="77777777" w:rsidR="00400CD1" w:rsidRPr="00942240" w:rsidRDefault="00400CD1" w:rsidP="00400CD1">
      <w:pPr>
        <w:jc w:val="both"/>
        <w:rPr>
          <w:rFonts w:ascii="Century Gothic" w:hAnsi="Century Gothic" w:cstheme="minorHAnsi"/>
          <w:b/>
          <w:lang w:val="en-GB"/>
        </w:rPr>
      </w:pPr>
    </w:p>
    <w:p w14:paraId="6F425D0E" w14:textId="77777777" w:rsidR="00400CD1" w:rsidRDefault="00400CD1" w:rsidP="00400CD1">
      <w:pPr>
        <w:jc w:val="both"/>
        <w:rPr>
          <w:rFonts w:ascii="Century Gothic" w:hAnsi="Century Gothic" w:cstheme="minorHAnsi"/>
          <w:lang w:val="en-GB"/>
        </w:rPr>
      </w:pPr>
      <w:r w:rsidRPr="00942240">
        <w:rPr>
          <w:rFonts w:ascii="Century Gothic" w:hAnsi="Century Gothic" w:cstheme="minorHAnsi"/>
          <w:lang w:val="en-GB"/>
        </w:rPr>
        <w:t xml:space="preserve">The deliverables shall constituent the </w:t>
      </w:r>
      <w:proofErr w:type="gramStart"/>
      <w:r w:rsidRPr="00942240">
        <w:rPr>
          <w:rFonts w:ascii="Century Gothic" w:hAnsi="Century Gothic" w:cstheme="minorHAnsi"/>
          <w:lang w:val="en-GB"/>
        </w:rPr>
        <w:t>following;</w:t>
      </w:r>
      <w:proofErr w:type="gramEnd"/>
    </w:p>
    <w:p w14:paraId="5FF8C31E" w14:textId="77777777" w:rsidR="00400CD1" w:rsidRPr="00942240" w:rsidRDefault="00400CD1" w:rsidP="00400CD1">
      <w:pPr>
        <w:jc w:val="both"/>
        <w:rPr>
          <w:rFonts w:ascii="Century Gothic" w:hAnsi="Century Gothic" w:cstheme="minorHAnsi"/>
          <w:lang w:val="en-GB"/>
        </w:rPr>
      </w:pPr>
    </w:p>
    <w:p w14:paraId="6562386D" w14:textId="77777777" w:rsidR="00400CD1" w:rsidRPr="003619D4" w:rsidRDefault="00400CD1" w:rsidP="00400CD1">
      <w:pPr>
        <w:pStyle w:val="ListParagraph"/>
        <w:numPr>
          <w:ilvl w:val="0"/>
          <w:numId w:val="83"/>
        </w:numPr>
        <w:jc w:val="both"/>
        <w:rPr>
          <w:rFonts w:ascii="Century Gothic" w:hAnsi="Century Gothic" w:cstheme="minorHAnsi"/>
        </w:rPr>
      </w:pPr>
      <w:r w:rsidRPr="003619D4">
        <w:rPr>
          <w:rFonts w:ascii="Century Gothic" w:hAnsi="Century Gothic" w:cstheme="minorHAnsi"/>
        </w:rPr>
        <w:t>Research Report: A detailed report summarizing the findings of the assessment</w:t>
      </w:r>
      <w:r>
        <w:rPr>
          <w:rFonts w:ascii="Century Gothic" w:hAnsi="Century Gothic" w:cstheme="minorHAnsi"/>
        </w:rPr>
        <w:t xml:space="preserve"> aligned with the objectives</w:t>
      </w:r>
      <w:r w:rsidRPr="003619D4">
        <w:rPr>
          <w:rFonts w:ascii="Century Gothic" w:hAnsi="Century Gothic" w:cstheme="minorHAnsi"/>
        </w:rPr>
        <w:t xml:space="preserve">, including thorough data analysis, observations, </w:t>
      </w:r>
      <w:r>
        <w:rPr>
          <w:rFonts w:ascii="Century Gothic" w:hAnsi="Century Gothic" w:cstheme="minorHAnsi"/>
        </w:rPr>
        <w:t xml:space="preserve">recommendations, </w:t>
      </w:r>
      <w:r w:rsidRPr="003619D4">
        <w:rPr>
          <w:rFonts w:ascii="Century Gothic" w:hAnsi="Century Gothic" w:cstheme="minorHAnsi"/>
        </w:rPr>
        <w:t>and conclusions.</w:t>
      </w:r>
    </w:p>
    <w:p w14:paraId="041BA856" w14:textId="77777777" w:rsidR="00400CD1" w:rsidRPr="007B312C" w:rsidRDefault="00400CD1" w:rsidP="00400CD1">
      <w:pPr>
        <w:jc w:val="both"/>
        <w:rPr>
          <w:rFonts w:ascii="Century Gothic" w:hAnsi="Century Gothic" w:cstheme="minorHAnsi"/>
        </w:rPr>
      </w:pPr>
    </w:p>
    <w:p w14:paraId="34158C96" w14:textId="77777777" w:rsidR="00400CD1" w:rsidRPr="003619D4" w:rsidRDefault="00400CD1" w:rsidP="00400CD1">
      <w:pPr>
        <w:pStyle w:val="ListParagraph"/>
        <w:numPr>
          <w:ilvl w:val="0"/>
          <w:numId w:val="83"/>
        </w:numPr>
        <w:jc w:val="both"/>
        <w:rPr>
          <w:rFonts w:ascii="Century Gothic" w:hAnsi="Century Gothic" w:cstheme="minorHAnsi"/>
        </w:rPr>
      </w:pPr>
      <w:r w:rsidRPr="003619D4">
        <w:rPr>
          <w:rFonts w:ascii="Century Gothic" w:hAnsi="Century Gothic" w:cstheme="minorHAnsi"/>
        </w:rPr>
        <w:t>Executive Summary: A concise overview of the assessment's main findings, recommendations, and implications for policy and decision-makers.</w:t>
      </w:r>
    </w:p>
    <w:p w14:paraId="39BF29D0" w14:textId="77777777" w:rsidR="00400CD1" w:rsidRPr="003619D4" w:rsidRDefault="00400CD1" w:rsidP="00400CD1">
      <w:pPr>
        <w:pStyle w:val="ListParagraph"/>
        <w:rPr>
          <w:rFonts w:ascii="Century Gothic" w:hAnsi="Century Gothic" w:cstheme="minorHAnsi"/>
        </w:rPr>
      </w:pPr>
    </w:p>
    <w:p w14:paraId="75B3E9CD" w14:textId="77777777" w:rsidR="00400CD1" w:rsidRPr="003619D4" w:rsidRDefault="00400CD1" w:rsidP="00400CD1">
      <w:pPr>
        <w:pStyle w:val="ListParagraph"/>
        <w:numPr>
          <w:ilvl w:val="0"/>
          <w:numId w:val="83"/>
        </w:numPr>
        <w:jc w:val="both"/>
        <w:rPr>
          <w:rFonts w:ascii="Century Gothic" w:hAnsi="Century Gothic" w:cstheme="minorHAnsi"/>
        </w:rPr>
      </w:pPr>
      <w:r w:rsidRPr="003619D4">
        <w:rPr>
          <w:rFonts w:ascii="Century Gothic" w:hAnsi="Century Gothic" w:cstheme="minorHAnsi"/>
        </w:rPr>
        <w:t>Data Analysis: Analysis of data collected during the assessment, which could be presented in tables, graphs, charts, or other visual representations for clarity.</w:t>
      </w:r>
    </w:p>
    <w:p w14:paraId="121D4421" w14:textId="77777777" w:rsidR="00400CD1" w:rsidRPr="003619D4" w:rsidRDefault="00400CD1" w:rsidP="00400CD1">
      <w:pPr>
        <w:pStyle w:val="ListParagraph"/>
        <w:rPr>
          <w:rFonts w:ascii="Century Gothic" w:hAnsi="Century Gothic" w:cstheme="minorHAnsi"/>
        </w:rPr>
      </w:pPr>
    </w:p>
    <w:p w14:paraId="07CB53C6" w14:textId="77777777" w:rsidR="00400CD1" w:rsidRPr="003619D4" w:rsidRDefault="00400CD1" w:rsidP="00400CD1">
      <w:pPr>
        <w:pStyle w:val="ListParagraph"/>
        <w:numPr>
          <w:ilvl w:val="0"/>
          <w:numId w:val="83"/>
        </w:numPr>
        <w:jc w:val="both"/>
        <w:rPr>
          <w:rFonts w:ascii="Century Gothic" w:hAnsi="Century Gothic" w:cstheme="minorHAnsi"/>
        </w:rPr>
      </w:pPr>
      <w:r w:rsidRPr="003619D4">
        <w:rPr>
          <w:rFonts w:ascii="Century Gothic" w:hAnsi="Century Gothic" w:cstheme="minorHAnsi"/>
        </w:rPr>
        <w:t xml:space="preserve">Case Studies: In-depth case studies showcasing the impact of NTBs on specific SMEs operating in Rwanda, highlighting their experiences, challenges, </w:t>
      </w:r>
      <w:r>
        <w:rPr>
          <w:rFonts w:ascii="Century Gothic" w:hAnsi="Century Gothic" w:cstheme="minorHAnsi"/>
        </w:rPr>
        <w:t xml:space="preserve">success stories, </w:t>
      </w:r>
      <w:r w:rsidRPr="003619D4">
        <w:rPr>
          <w:rFonts w:ascii="Century Gothic" w:hAnsi="Century Gothic" w:cstheme="minorHAnsi"/>
        </w:rPr>
        <w:t>and potential solutions.</w:t>
      </w:r>
    </w:p>
    <w:p w14:paraId="1E5985BC" w14:textId="77777777" w:rsidR="00400CD1" w:rsidRPr="007B312C" w:rsidRDefault="00400CD1" w:rsidP="00400CD1">
      <w:pPr>
        <w:jc w:val="both"/>
        <w:rPr>
          <w:rFonts w:ascii="Century Gothic" w:hAnsi="Century Gothic" w:cstheme="minorHAnsi"/>
        </w:rPr>
      </w:pPr>
    </w:p>
    <w:p w14:paraId="6B6C369D" w14:textId="77777777" w:rsidR="00400CD1" w:rsidRPr="003619D4" w:rsidRDefault="00400CD1" w:rsidP="00400CD1">
      <w:pPr>
        <w:pStyle w:val="ListParagraph"/>
        <w:numPr>
          <w:ilvl w:val="0"/>
          <w:numId w:val="83"/>
        </w:numPr>
        <w:jc w:val="both"/>
        <w:rPr>
          <w:rFonts w:ascii="Century Gothic" w:hAnsi="Century Gothic" w:cstheme="minorHAnsi"/>
        </w:rPr>
      </w:pPr>
      <w:r w:rsidRPr="003619D4">
        <w:rPr>
          <w:rFonts w:ascii="Century Gothic" w:hAnsi="Century Gothic" w:cstheme="minorHAnsi"/>
        </w:rPr>
        <w:t xml:space="preserve">Recommendations: Actionable recommendations aimed at addressing the identified NTBs and improving the business environment for SMEs in Rwanda. </w:t>
      </w:r>
    </w:p>
    <w:p w14:paraId="31782384" w14:textId="77777777" w:rsidR="00400CD1" w:rsidRPr="003619D4" w:rsidRDefault="00400CD1" w:rsidP="00400CD1">
      <w:pPr>
        <w:pStyle w:val="ListParagraph"/>
        <w:rPr>
          <w:rFonts w:ascii="Century Gothic" w:hAnsi="Century Gothic" w:cstheme="minorHAnsi"/>
        </w:rPr>
      </w:pPr>
    </w:p>
    <w:p w14:paraId="68F749CE" w14:textId="77777777" w:rsidR="00400CD1" w:rsidRPr="003619D4" w:rsidRDefault="00400CD1" w:rsidP="00400CD1">
      <w:pPr>
        <w:pStyle w:val="ListParagraph"/>
        <w:numPr>
          <w:ilvl w:val="0"/>
          <w:numId w:val="83"/>
        </w:numPr>
        <w:jc w:val="both"/>
        <w:rPr>
          <w:rFonts w:ascii="Century Gothic" w:hAnsi="Century Gothic" w:cstheme="minorHAnsi"/>
        </w:rPr>
      </w:pPr>
      <w:r w:rsidRPr="003619D4">
        <w:rPr>
          <w:rFonts w:ascii="Century Gothic" w:hAnsi="Century Gothic" w:cstheme="minorHAnsi"/>
        </w:rPr>
        <w:t>Policy Briefs: Concise policy briefs summarizing the assessment's findings, recommendations, and implications tailored for policymakers, advocacy groups, and relevant stakeholders to use.</w:t>
      </w:r>
    </w:p>
    <w:p w14:paraId="71D74F48" w14:textId="77777777" w:rsidR="00400CD1" w:rsidRPr="003619D4" w:rsidRDefault="00400CD1" w:rsidP="00400CD1">
      <w:pPr>
        <w:pStyle w:val="ListParagraph"/>
        <w:rPr>
          <w:rFonts w:ascii="Century Gothic" w:hAnsi="Century Gothic" w:cstheme="minorHAnsi"/>
        </w:rPr>
      </w:pPr>
    </w:p>
    <w:p w14:paraId="6C096920" w14:textId="77777777" w:rsidR="00400CD1" w:rsidRPr="003619D4" w:rsidRDefault="00400CD1" w:rsidP="00400CD1">
      <w:pPr>
        <w:pStyle w:val="ListParagraph"/>
        <w:numPr>
          <w:ilvl w:val="0"/>
          <w:numId w:val="83"/>
        </w:numPr>
        <w:jc w:val="both"/>
        <w:rPr>
          <w:rFonts w:ascii="Century Gothic" w:hAnsi="Century Gothic" w:cstheme="minorHAnsi"/>
        </w:rPr>
      </w:pPr>
      <w:r w:rsidRPr="003619D4">
        <w:rPr>
          <w:rFonts w:ascii="Century Gothic" w:hAnsi="Century Gothic" w:cstheme="minorHAnsi"/>
        </w:rPr>
        <w:t>Workshops or Training Sessions: Organizing workshops or training sessions where the findings of the assessment can be presented to SMEs, government officials, and other relevant stakeholders for validation.</w:t>
      </w:r>
    </w:p>
    <w:p w14:paraId="4012E716" w14:textId="77777777" w:rsidR="00400CD1" w:rsidRPr="003619D4" w:rsidRDefault="00400CD1" w:rsidP="00400CD1">
      <w:pPr>
        <w:pStyle w:val="ListParagraph"/>
        <w:rPr>
          <w:rFonts w:ascii="Century Gothic" w:hAnsi="Century Gothic" w:cstheme="minorHAnsi"/>
          <w:b/>
          <w:bCs/>
        </w:rPr>
      </w:pPr>
    </w:p>
    <w:p w14:paraId="30381793" w14:textId="77777777" w:rsidR="00400CD1" w:rsidRPr="003619D4" w:rsidRDefault="00400CD1" w:rsidP="00400CD1">
      <w:pPr>
        <w:pStyle w:val="ListParagraph"/>
        <w:numPr>
          <w:ilvl w:val="0"/>
          <w:numId w:val="83"/>
        </w:numPr>
        <w:jc w:val="both"/>
        <w:rPr>
          <w:rFonts w:ascii="Century Gothic" w:hAnsi="Century Gothic" w:cstheme="minorHAnsi"/>
        </w:rPr>
      </w:pPr>
      <w:r w:rsidRPr="003619D4">
        <w:rPr>
          <w:rFonts w:ascii="Century Gothic" w:hAnsi="Century Gothic" w:cstheme="minorHAnsi"/>
        </w:rPr>
        <w:t>Awareness Materials: Development of awareness materials</w:t>
      </w:r>
      <w:r>
        <w:rPr>
          <w:rFonts w:ascii="Century Gothic" w:hAnsi="Century Gothic" w:cstheme="minorHAnsi"/>
        </w:rPr>
        <w:t xml:space="preserve"> such as</w:t>
      </w:r>
      <w:r w:rsidRPr="003619D4">
        <w:rPr>
          <w:rFonts w:ascii="Century Gothic" w:hAnsi="Century Gothic" w:cstheme="minorHAnsi"/>
        </w:rPr>
        <w:t xml:space="preserve"> brochures, flyers, infographics, or videos aimed at raising awareness </w:t>
      </w:r>
      <w:r w:rsidRPr="003619D4">
        <w:rPr>
          <w:rFonts w:ascii="Century Gothic" w:hAnsi="Century Gothic" w:cstheme="minorHAnsi"/>
        </w:rPr>
        <w:lastRenderedPageBreak/>
        <w:t>of the impact of NTBs on SMEs in Rwanda from the study among stakeholders and the public.</w:t>
      </w:r>
    </w:p>
    <w:p w14:paraId="72ED4169" w14:textId="77777777" w:rsidR="00400CD1" w:rsidRPr="003619D4" w:rsidRDefault="00400CD1" w:rsidP="00400CD1">
      <w:pPr>
        <w:pStyle w:val="ListParagraph"/>
        <w:rPr>
          <w:rFonts w:ascii="Century Gothic" w:hAnsi="Century Gothic" w:cstheme="minorHAnsi"/>
        </w:rPr>
      </w:pPr>
    </w:p>
    <w:p w14:paraId="12F33F46" w14:textId="77777777" w:rsidR="00400CD1" w:rsidRDefault="00400CD1" w:rsidP="00400CD1">
      <w:pPr>
        <w:pStyle w:val="ListParagraph"/>
        <w:numPr>
          <w:ilvl w:val="0"/>
          <w:numId w:val="82"/>
        </w:numPr>
        <w:jc w:val="both"/>
        <w:rPr>
          <w:rFonts w:ascii="Century Gothic" w:hAnsi="Century Gothic" w:cstheme="minorHAnsi"/>
        </w:rPr>
      </w:pPr>
      <w:r w:rsidRPr="00C264F9">
        <w:rPr>
          <w:rFonts w:ascii="Century Gothic" w:hAnsi="Century Gothic" w:cstheme="minorHAnsi"/>
        </w:rPr>
        <w:t xml:space="preserve">Technical </w:t>
      </w:r>
      <w:r>
        <w:rPr>
          <w:rFonts w:ascii="Century Gothic" w:hAnsi="Century Gothic" w:cstheme="minorHAnsi"/>
        </w:rPr>
        <w:t>a</w:t>
      </w:r>
      <w:r w:rsidRPr="00C264F9">
        <w:rPr>
          <w:rFonts w:ascii="Century Gothic" w:hAnsi="Century Gothic" w:cstheme="minorHAnsi"/>
        </w:rPr>
        <w:t xml:space="preserve">ssistance: Offering technical assistance to SMEs, including practical guidance and support in addressing </w:t>
      </w:r>
      <w:r>
        <w:rPr>
          <w:rFonts w:ascii="Century Gothic" w:hAnsi="Century Gothic" w:cstheme="minorHAnsi"/>
        </w:rPr>
        <w:t xml:space="preserve">some of </w:t>
      </w:r>
      <w:r w:rsidRPr="00C264F9">
        <w:rPr>
          <w:rFonts w:ascii="Century Gothic" w:hAnsi="Century Gothic" w:cstheme="minorHAnsi"/>
        </w:rPr>
        <w:t>the identified NTBs</w:t>
      </w:r>
      <w:r>
        <w:rPr>
          <w:rFonts w:ascii="Century Gothic" w:hAnsi="Century Gothic" w:cstheme="minorHAnsi"/>
        </w:rPr>
        <w:t>.</w:t>
      </w:r>
    </w:p>
    <w:p w14:paraId="18CF2A16" w14:textId="77777777" w:rsidR="00400CD1" w:rsidRPr="00C264F9" w:rsidRDefault="00400CD1" w:rsidP="00400CD1">
      <w:pPr>
        <w:pStyle w:val="ListParagraph"/>
        <w:jc w:val="both"/>
        <w:rPr>
          <w:rFonts w:ascii="Century Gothic" w:hAnsi="Century Gothic" w:cstheme="minorHAnsi"/>
        </w:rPr>
      </w:pPr>
    </w:p>
    <w:p w14:paraId="5E8E56AC" w14:textId="77777777" w:rsidR="00400CD1" w:rsidRPr="003619D4" w:rsidRDefault="00400CD1" w:rsidP="00400CD1">
      <w:pPr>
        <w:pStyle w:val="ListParagraph"/>
        <w:numPr>
          <w:ilvl w:val="0"/>
          <w:numId w:val="82"/>
        </w:numPr>
        <w:jc w:val="both"/>
        <w:rPr>
          <w:rFonts w:ascii="Century Gothic" w:hAnsi="Century Gothic" w:cstheme="minorHAnsi"/>
        </w:rPr>
      </w:pPr>
      <w:r w:rsidRPr="003619D4">
        <w:rPr>
          <w:rFonts w:ascii="Century Gothic" w:hAnsi="Century Gothic" w:cstheme="minorHAnsi"/>
        </w:rPr>
        <w:t>Conduct awareness of NTB reporting Mechanism: ensure all NTBs assessed pass through reporting mechanism to track progress and impact</w:t>
      </w:r>
      <w:r>
        <w:rPr>
          <w:rFonts w:ascii="Century Gothic" w:hAnsi="Century Gothic" w:cstheme="minorHAnsi"/>
        </w:rPr>
        <w:t>.</w:t>
      </w:r>
    </w:p>
    <w:p w14:paraId="159FE5AB" w14:textId="77777777" w:rsidR="00400CD1" w:rsidRDefault="00400CD1" w:rsidP="00400CD1">
      <w:pPr>
        <w:jc w:val="both"/>
        <w:rPr>
          <w:rFonts w:ascii="Century Gothic" w:hAnsi="Century Gothic" w:cstheme="minorHAnsi"/>
        </w:rPr>
      </w:pPr>
    </w:p>
    <w:p w14:paraId="323A9B27" w14:textId="77777777" w:rsidR="00400CD1" w:rsidRDefault="00400CD1" w:rsidP="00400CD1">
      <w:pPr>
        <w:jc w:val="both"/>
        <w:rPr>
          <w:rFonts w:ascii="Century Gothic" w:hAnsi="Century Gothic" w:cstheme="minorHAnsi"/>
        </w:rPr>
      </w:pPr>
      <w:r w:rsidRPr="007B312C">
        <w:rPr>
          <w:rFonts w:ascii="Century Gothic" w:hAnsi="Century Gothic" w:cstheme="minorHAnsi"/>
        </w:rPr>
        <w:t>These deliverables would provide a comprehensive understanding of the impact of NTBs on SMEs in Rwanda and offer actionable solutions to improve the business environment for them.</w:t>
      </w:r>
    </w:p>
    <w:p w14:paraId="0D5EEC55" w14:textId="77777777" w:rsidR="00400CD1" w:rsidRDefault="00400CD1" w:rsidP="00400CD1">
      <w:pPr>
        <w:jc w:val="both"/>
        <w:rPr>
          <w:rFonts w:ascii="Century Gothic" w:hAnsi="Century Gothic" w:cstheme="minorHAnsi"/>
        </w:rPr>
      </w:pPr>
    </w:p>
    <w:p w14:paraId="0D9D1F19" w14:textId="77777777" w:rsidR="00400CD1" w:rsidRPr="00313FC4" w:rsidRDefault="00400CD1" w:rsidP="00400CD1">
      <w:pPr>
        <w:numPr>
          <w:ilvl w:val="0"/>
          <w:numId w:val="80"/>
        </w:numPr>
        <w:jc w:val="both"/>
        <w:rPr>
          <w:rFonts w:ascii="Century Gothic" w:hAnsi="Century Gothic" w:cstheme="minorHAnsi"/>
          <w:b/>
          <w:lang w:val="en-GB"/>
        </w:rPr>
      </w:pPr>
      <w:r w:rsidRPr="00313FC4">
        <w:rPr>
          <w:rFonts w:ascii="Century Gothic" w:hAnsi="Century Gothic" w:cstheme="minorHAnsi"/>
          <w:b/>
          <w:lang w:val="en-GB"/>
        </w:rPr>
        <w:t>COMPETENCE AND EXPERTISE OF THE REQUIRED FIRM</w:t>
      </w:r>
    </w:p>
    <w:p w14:paraId="5FBEA79F" w14:textId="77777777" w:rsidR="00400CD1" w:rsidRPr="00313FC4" w:rsidRDefault="00400CD1" w:rsidP="00400CD1">
      <w:pPr>
        <w:jc w:val="both"/>
        <w:rPr>
          <w:rFonts w:ascii="Century Gothic" w:hAnsi="Century Gothic" w:cstheme="minorHAnsi"/>
          <w:b/>
          <w:lang w:val="en-GB"/>
        </w:rPr>
      </w:pPr>
    </w:p>
    <w:p w14:paraId="303158AD" w14:textId="77777777" w:rsidR="00400CD1" w:rsidRPr="00313FC4" w:rsidRDefault="00400CD1" w:rsidP="00400CD1">
      <w:pPr>
        <w:numPr>
          <w:ilvl w:val="0"/>
          <w:numId w:val="81"/>
        </w:numPr>
        <w:jc w:val="both"/>
        <w:rPr>
          <w:rFonts w:ascii="Century Gothic" w:hAnsi="Century Gothic" w:cstheme="minorHAnsi"/>
          <w:b/>
          <w:lang w:val="en-GB"/>
        </w:rPr>
      </w:pPr>
      <w:r w:rsidRPr="00313FC4">
        <w:rPr>
          <w:rFonts w:ascii="Century Gothic" w:hAnsi="Century Gothic" w:cstheme="minorHAnsi"/>
          <w:b/>
          <w:lang w:val="en-GB"/>
        </w:rPr>
        <w:t xml:space="preserve">General </w:t>
      </w:r>
      <w:r>
        <w:rPr>
          <w:rFonts w:ascii="Century Gothic" w:hAnsi="Century Gothic" w:cstheme="minorHAnsi"/>
          <w:b/>
          <w:lang w:val="en-GB"/>
        </w:rPr>
        <w:t>Qualification</w:t>
      </w:r>
    </w:p>
    <w:p w14:paraId="7023BD7C" w14:textId="77777777" w:rsidR="00400CD1" w:rsidRDefault="00400CD1" w:rsidP="00400CD1">
      <w:pPr>
        <w:jc w:val="both"/>
        <w:rPr>
          <w:rFonts w:ascii="Century Gothic" w:hAnsi="Century Gothic" w:cstheme="minorHAnsi"/>
          <w:lang w:val="en-GB"/>
        </w:rPr>
      </w:pPr>
    </w:p>
    <w:p w14:paraId="262939AE" w14:textId="77777777" w:rsidR="00400CD1" w:rsidRDefault="00400CD1" w:rsidP="00400CD1">
      <w:pPr>
        <w:jc w:val="both"/>
        <w:rPr>
          <w:rFonts w:ascii="Century Gothic" w:hAnsi="Century Gothic" w:cstheme="minorHAnsi"/>
          <w:lang w:val="en-GB"/>
        </w:rPr>
      </w:pPr>
      <w:r w:rsidRPr="001A20C2">
        <w:rPr>
          <w:rFonts w:ascii="Century Gothic" w:hAnsi="Century Gothic" w:cstheme="minorHAnsi"/>
          <w:b/>
          <w:bCs/>
        </w:rPr>
        <w:t>Education</w:t>
      </w:r>
      <w:r w:rsidRPr="001A20C2">
        <w:rPr>
          <w:rFonts w:ascii="Century Gothic" w:hAnsi="Century Gothic" w:cstheme="minorHAnsi"/>
        </w:rPr>
        <w:t xml:space="preserve">: </w:t>
      </w:r>
      <w:proofErr w:type="gramStart"/>
      <w:r>
        <w:rPr>
          <w:rFonts w:ascii="Century Gothic" w:hAnsi="Century Gothic" w:cstheme="minorHAnsi"/>
        </w:rPr>
        <w:t>Master’s Degree in International</w:t>
      </w:r>
      <w:proofErr w:type="gramEnd"/>
      <w:r>
        <w:rPr>
          <w:rFonts w:ascii="Century Gothic" w:hAnsi="Century Gothic" w:cstheme="minorHAnsi"/>
        </w:rPr>
        <w:t xml:space="preserve"> Trade, Economics, Trade facilitation, Business, or related fields.</w:t>
      </w:r>
      <w:r w:rsidRPr="00313FC4">
        <w:rPr>
          <w:rFonts w:ascii="Century Gothic" w:hAnsi="Century Gothic" w:cstheme="minorHAnsi"/>
          <w:lang w:val="en-GB"/>
        </w:rPr>
        <w:t xml:space="preserve"> </w:t>
      </w:r>
    </w:p>
    <w:p w14:paraId="169696F7" w14:textId="77777777" w:rsidR="00400CD1" w:rsidRPr="00313FC4" w:rsidRDefault="00400CD1" w:rsidP="00400CD1">
      <w:pPr>
        <w:jc w:val="both"/>
        <w:rPr>
          <w:rFonts w:ascii="Century Gothic" w:hAnsi="Century Gothic" w:cstheme="minorHAnsi"/>
          <w:lang w:val="en-GB"/>
        </w:rPr>
      </w:pPr>
      <w:r>
        <w:rPr>
          <w:rFonts w:ascii="Century Gothic" w:hAnsi="Century Gothic" w:cstheme="minorHAnsi"/>
          <w:lang w:val="en-GB"/>
        </w:rPr>
        <w:t xml:space="preserve"> </w:t>
      </w:r>
    </w:p>
    <w:p w14:paraId="2A2A3189" w14:textId="77777777" w:rsidR="00400CD1" w:rsidRPr="00313FC4" w:rsidRDefault="00400CD1" w:rsidP="00400CD1">
      <w:pPr>
        <w:numPr>
          <w:ilvl w:val="0"/>
          <w:numId w:val="81"/>
        </w:numPr>
        <w:jc w:val="both"/>
        <w:rPr>
          <w:rFonts w:ascii="Century Gothic" w:hAnsi="Century Gothic" w:cstheme="minorHAnsi"/>
          <w:b/>
          <w:lang w:val="en-GB"/>
        </w:rPr>
      </w:pPr>
      <w:r>
        <w:rPr>
          <w:rFonts w:ascii="Century Gothic" w:hAnsi="Century Gothic" w:cstheme="minorHAnsi"/>
          <w:b/>
          <w:lang w:val="en-GB"/>
        </w:rPr>
        <w:t>Professional</w:t>
      </w:r>
      <w:r w:rsidRPr="00313FC4">
        <w:rPr>
          <w:rFonts w:ascii="Century Gothic" w:hAnsi="Century Gothic" w:cstheme="minorHAnsi"/>
          <w:b/>
          <w:lang w:val="en-GB"/>
        </w:rPr>
        <w:t xml:space="preserve"> experience:</w:t>
      </w:r>
    </w:p>
    <w:p w14:paraId="2FBB2A44" w14:textId="77777777" w:rsidR="00400CD1" w:rsidRDefault="00400CD1" w:rsidP="00400CD1">
      <w:pPr>
        <w:numPr>
          <w:ilvl w:val="0"/>
          <w:numId w:val="84"/>
        </w:numPr>
        <w:jc w:val="both"/>
        <w:rPr>
          <w:rFonts w:ascii="Century Gothic" w:hAnsi="Century Gothic" w:cstheme="minorHAnsi"/>
        </w:rPr>
      </w:pPr>
      <w:r>
        <w:rPr>
          <w:rFonts w:ascii="Century Gothic" w:hAnsi="Century Gothic" w:cstheme="minorHAnsi"/>
        </w:rPr>
        <w:t>At least 7</w:t>
      </w:r>
      <w:r w:rsidRPr="001A20C2">
        <w:rPr>
          <w:rFonts w:ascii="Century Gothic" w:hAnsi="Century Gothic" w:cstheme="minorHAnsi"/>
        </w:rPr>
        <w:t xml:space="preserve"> years of experience in international trade</w:t>
      </w:r>
      <w:r>
        <w:rPr>
          <w:rFonts w:ascii="Century Gothic" w:hAnsi="Century Gothic" w:cstheme="minorHAnsi"/>
        </w:rPr>
        <w:t xml:space="preserve"> and </w:t>
      </w:r>
      <w:r w:rsidRPr="001A20C2">
        <w:rPr>
          <w:rFonts w:ascii="Century Gothic" w:hAnsi="Century Gothic" w:cstheme="minorHAnsi"/>
        </w:rPr>
        <w:t>trade facilitation</w:t>
      </w:r>
      <w:r>
        <w:rPr>
          <w:rFonts w:ascii="Century Gothic" w:hAnsi="Century Gothic" w:cstheme="minorHAnsi"/>
        </w:rPr>
        <w:t>.</w:t>
      </w:r>
    </w:p>
    <w:p w14:paraId="3A512FD8" w14:textId="77777777" w:rsidR="00400CD1" w:rsidRDefault="00400CD1" w:rsidP="00400CD1">
      <w:pPr>
        <w:numPr>
          <w:ilvl w:val="0"/>
          <w:numId w:val="84"/>
        </w:numPr>
        <w:jc w:val="both"/>
        <w:rPr>
          <w:rFonts w:ascii="Century Gothic" w:hAnsi="Century Gothic" w:cstheme="minorHAnsi"/>
        </w:rPr>
      </w:pPr>
      <w:r>
        <w:rPr>
          <w:rFonts w:ascii="Century Gothic" w:hAnsi="Century Gothic" w:cstheme="minorHAnsi"/>
        </w:rPr>
        <w:t xml:space="preserve">At least </w:t>
      </w:r>
      <w:r w:rsidRPr="001A20C2">
        <w:rPr>
          <w:rFonts w:ascii="Century Gothic" w:hAnsi="Century Gothic" w:cstheme="minorHAnsi"/>
        </w:rPr>
        <w:t>5 years of professional experience in Trade in Goods, implementation of international and regional trade agreements (WTO TF,</w:t>
      </w:r>
      <w:r>
        <w:rPr>
          <w:rFonts w:ascii="Century Gothic" w:hAnsi="Century Gothic" w:cstheme="minorHAnsi"/>
        </w:rPr>
        <w:t xml:space="preserve"> SPS and TBT</w:t>
      </w:r>
      <w:r w:rsidRPr="001A20C2">
        <w:rPr>
          <w:rFonts w:ascii="Century Gothic" w:hAnsi="Century Gothic" w:cstheme="minorHAnsi"/>
        </w:rPr>
        <w:t>)</w:t>
      </w:r>
    </w:p>
    <w:p w14:paraId="57A553B3" w14:textId="77777777" w:rsidR="00400CD1" w:rsidRPr="0020648F" w:rsidRDefault="00400CD1" w:rsidP="00400CD1">
      <w:pPr>
        <w:pStyle w:val="ListParagraph"/>
        <w:numPr>
          <w:ilvl w:val="0"/>
          <w:numId w:val="84"/>
        </w:numPr>
        <w:jc w:val="both"/>
        <w:rPr>
          <w:rFonts w:ascii="Century Gothic" w:hAnsi="Century Gothic" w:cstheme="minorHAnsi"/>
        </w:rPr>
      </w:pPr>
      <w:r w:rsidRPr="0020648F">
        <w:rPr>
          <w:rFonts w:ascii="Century Gothic" w:eastAsia="Calibri" w:hAnsi="Century Gothic" w:cstheme="minorHAnsi"/>
        </w:rPr>
        <w:t xml:space="preserve">Five (5) Years’ Experience in analytical works and economic analysis </w:t>
      </w:r>
      <w:r>
        <w:rPr>
          <w:rFonts w:ascii="Century Gothic" w:eastAsia="Calibri" w:hAnsi="Century Gothic" w:cstheme="minorHAnsi"/>
        </w:rPr>
        <w:t xml:space="preserve">especially on NTBs </w:t>
      </w:r>
    </w:p>
    <w:p w14:paraId="7C88D8E2" w14:textId="77777777" w:rsidR="00400CD1" w:rsidRPr="0020648F" w:rsidRDefault="00400CD1" w:rsidP="00400CD1">
      <w:pPr>
        <w:pStyle w:val="ListParagraph"/>
        <w:numPr>
          <w:ilvl w:val="0"/>
          <w:numId w:val="84"/>
        </w:numPr>
        <w:jc w:val="both"/>
        <w:rPr>
          <w:rFonts w:ascii="Century Gothic" w:hAnsi="Century Gothic" w:cstheme="minorHAnsi"/>
        </w:rPr>
      </w:pPr>
      <w:r w:rsidRPr="0020648F">
        <w:rPr>
          <w:rFonts w:ascii="Century Gothic" w:hAnsi="Century Gothic" w:cstheme="minorHAnsi"/>
        </w:rPr>
        <w:t>The firm should demonstrate with certificates of completion of at least three (3) similar assignments/projects.</w:t>
      </w:r>
    </w:p>
    <w:p w14:paraId="28F554A8" w14:textId="77777777" w:rsidR="00400CD1" w:rsidRDefault="00400CD1" w:rsidP="00400CD1">
      <w:pPr>
        <w:numPr>
          <w:ilvl w:val="0"/>
          <w:numId w:val="84"/>
        </w:numPr>
        <w:jc w:val="both"/>
        <w:rPr>
          <w:rFonts w:ascii="Century Gothic" w:hAnsi="Century Gothic" w:cstheme="minorHAnsi"/>
        </w:rPr>
      </w:pPr>
      <w:r w:rsidRPr="002E6836">
        <w:rPr>
          <w:rFonts w:ascii="Century Gothic" w:hAnsi="Century Gothic" w:cstheme="minorHAnsi"/>
        </w:rPr>
        <w:t xml:space="preserve">The firm should demonstrate </w:t>
      </w:r>
      <w:r>
        <w:rPr>
          <w:rFonts w:ascii="Century Gothic" w:hAnsi="Century Gothic" w:cstheme="minorHAnsi"/>
        </w:rPr>
        <w:t>broader understanding of NTBs and Trade Policy.</w:t>
      </w:r>
    </w:p>
    <w:p w14:paraId="66BD82ED" w14:textId="77777777" w:rsidR="00400CD1" w:rsidRDefault="00400CD1" w:rsidP="00400CD1">
      <w:pPr>
        <w:numPr>
          <w:ilvl w:val="0"/>
          <w:numId w:val="84"/>
        </w:numPr>
        <w:jc w:val="both"/>
        <w:rPr>
          <w:rFonts w:ascii="Century Gothic" w:hAnsi="Century Gothic" w:cstheme="minorHAnsi"/>
        </w:rPr>
      </w:pPr>
      <w:r w:rsidRPr="002E6836">
        <w:rPr>
          <w:rFonts w:ascii="Century Gothic" w:hAnsi="Century Gothic" w:cstheme="minorHAnsi"/>
        </w:rPr>
        <w:t xml:space="preserve">The firm should present a group of competent staff with good track record composed of project </w:t>
      </w:r>
      <w:r>
        <w:rPr>
          <w:rFonts w:ascii="Century Gothic" w:hAnsi="Century Gothic" w:cstheme="minorHAnsi"/>
        </w:rPr>
        <w:t>managers</w:t>
      </w:r>
      <w:r w:rsidRPr="002E6836">
        <w:rPr>
          <w:rFonts w:ascii="Century Gothic" w:hAnsi="Century Gothic" w:cstheme="minorHAnsi"/>
        </w:rPr>
        <w:t xml:space="preserve">, appraisal, finance, </w:t>
      </w:r>
      <w:r>
        <w:rPr>
          <w:rFonts w:ascii="Century Gothic" w:hAnsi="Century Gothic" w:cstheme="minorHAnsi"/>
        </w:rPr>
        <w:t>analysis,</w:t>
      </w:r>
      <w:r w:rsidRPr="002E6836">
        <w:rPr>
          <w:rFonts w:ascii="Century Gothic" w:hAnsi="Century Gothic" w:cstheme="minorHAnsi"/>
        </w:rPr>
        <w:t xml:space="preserve"> and marketing.</w:t>
      </w:r>
    </w:p>
    <w:p w14:paraId="0F54AC65" w14:textId="77777777" w:rsidR="00400CD1" w:rsidRPr="0020648F" w:rsidRDefault="00400CD1" w:rsidP="00400CD1">
      <w:pPr>
        <w:numPr>
          <w:ilvl w:val="0"/>
          <w:numId w:val="84"/>
        </w:numPr>
        <w:jc w:val="both"/>
        <w:rPr>
          <w:rFonts w:ascii="Century Gothic" w:hAnsi="Century Gothic" w:cstheme="minorHAnsi"/>
        </w:rPr>
      </w:pPr>
      <w:r w:rsidRPr="0020648F">
        <w:rPr>
          <w:rFonts w:ascii="Century Gothic" w:hAnsi="Century Gothic" w:cstheme="minorHAnsi"/>
        </w:rPr>
        <w:t xml:space="preserve">Excellent writing, editing, reporting and oral communication skills in </w:t>
      </w:r>
      <w:proofErr w:type="gramStart"/>
      <w:r w:rsidRPr="0020648F">
        <w:rPr>
          <w:rFonts w:ascii="Century Gothic" w:hAnsi="Century Gothic" w:cstheme="minorHAnsi"/>
        </w:rPr>
        <w:t>English</w:t>
      </w:r>
      <w:proofErr w:type="gramEnd"/>
      <w:r w:rsidRPr="0020648F">
        <w:rPr>
          <w:rFonts w:ascii="Century Gothic" w:hAnsi="Century Gothic" w:cstheme="minorHAnsi"/>
        </w:rPr>
        <w:t xml:space="preserve"> </w:t>
      </w:r>
    </w:p>
    <w:p w14:paraId="3E66608E" w14:textId="77777777" w:rsidR="00400CD1" w:rsidRPr="00942240" w:rsidRDefault="00400CD1" w:rsidP="00400CD1">
      <w:pPr>
        <w:jc w:val="both"/>
        <w:rPr>
          <w:rFonts w:ascii="Century Gothic" w:hAnsi="Century Gothic" w:cstheme="minorHAnsi"/>
        </w:rPr>
      </w:pPr>
    </w:p>
    <w:p w14:paraId="38B93AA5" w14:textId="545DB062" w:rsidR="00400CD1" w:rsidRPr="00C43E4D" w:rsidRDefault="00400CD1" w:rsidP="00400CD1">
      <w:pPr>
        <w:numPr>
          <w:ilvl w:val="0"/>
          <w:numId w:val="80"/>
        </w:numPr>
        <w:jc w:val="both"/>
        <w:rPr>
          <w:rFonts w:ascii="Century Gothic" w:hAnsi="Century Gothic" w:cstheme="minorHAnsi"/>
          <w:lang w:val="en-GB"/>
        </w:rPr>
      </w:pPr>
      <w:r w:rsidRPr="00942240">
        <w:rPr>
          <w:rFonts w:ascii="Century Gothic" w:hAnsi="Century Gothic" w:cstheme="minorHAnsi"/>
          <w:b/>
          <w:lang w:val="en-GB"/>
        </w:rPr>
        <w:t xml:space="preserve">DURATION OF THE ASSIGNMENT </w:t>
      </w:r>
    </w:p>
    <w:p w14:paraId="350B9572" w14:textId="77777777" w:rsidR="00400CD1" w:rsidRDefault="00400CD1" w:rsidP="00400CD1">
      <w:pPr>
        <w:jc w:val="both"/>
        <w:rPr>
          <w:rFonts w:ascii="Century Gothic" w:hAnsi="Century Gothic" w:cstheme="minorHAnsi"/>
        </w:rPr>
      </w:pPr>
      <w:r w:rsidRPr="006446AD">
        <w:rPr>
          <w:rFonts w:ascii="Century Gothic" w:hAnsi="Century Gothic" w:cstheme="minorHAnsi"/>
        </w:rPr>
        <w:t>The assignment is expected to be implemented within the period of 1</w:t>
      </w:r>
      <w:r w:rsidRPr="006446AD">
        <w:rPr>
          <w:rFonts w:ascii="Century Gothic" w:hAnsi="Century Gothic" w:cstheme="minorHAnsi"/>
          <w:vertAlign w:val="superscript"/>
        </w:rPr>
        <w:t>st</w:t>
      </w:r>
      <w:r w:rsidRPr="006446AD">
        <w:rPr>
          <w:rFonts w:ascii="Century Gothic" w:hAnsi="Century Gothic" w:cstheme="minorHAnsi"/>
        </w:rPr>
        <w:t xml:space="preserve"> </w:t>
      </w:r>
      <w:r>
        <w:rPr>
          <w:rFonts w:ascii="Century Gothic" w:hAnsi="Century Gothic" w:cstheme="minorHAnsi"/>
        </w:rPr>
        <w:t xml:space="preserve">October </w:t>
      </w:r>
      <w:r w:rsidRPr="006446AD">
        <w:rPr>
          <w:rFonts w:ascii="Century Gothic" w:hAnsi="Century Gothic" w:cstheme="minorHAnsi"/>
        </w:rPr>
        <w:t>2023</w:t>
      </w:r>
      <w:r>
        <w:rPr>
          <w:rFonts w:ascii="Century Gothic" w:hAnsi="Century Gothic" w:cstheme="minorHAnsi"/>
        </w:rPr>
        <w:t xml:space="preserve"> </w:t>
      </w:r>
      <w:r w:rsidRPr="006446AD">
        <w:rPr>
          <w:rFonts w:ascii="Century Gothic" w:hAnsi="Century Gothic" w:cstheme="minorHAnsi"/>
        </w:rPr>
        <w:t>– 31</w:t>
      </w:r>
      <w:r w:rsidRPr="006446AD">
        <w:rPr>
          <w:rFonts w:ascii="Century Gothic" w:hAnsi="Century Gothic" w:cstheme="minorHAnsi"/>
          <w:vertAlign w:val="superscript"/>
        </w:rPr>
        <w:t>st</w:t>
      </w:r>
      <w:r w:rsidRPr="006446AD">
        <w:rPr>
          <w:rFonts w:ascii="Century Gothic" w:hAnsi="Century Gothic" w:cstheme="minorHAnsi"/>
        </w:rPr>
        <w:t xml:space="preserve"> December</w:t>
      </w:r>
      <w:r>
        <w:rPr>
          <w:rFonts w:ascii="Century Gothic" w:hAnsi="Century Gothic" w:cstheme="minorHAnsi"/>
        </w:rPr>
        <w:t xml:space="preserve"> </w:t>
      </w:r>
      <w:r w:rsidRPr="006446AD">
        <w:rPr>
          <w:rFonts w:ascii="Century Gothic" w:hAnsi="Century Gothic" w:cstheme="minorHAnsi"/>
        </w:rPr>
        <w:t xml:space="preserve">2023. The total number of estimated days is </w:t>
      </w:r>
      <w:r>
        <w:rPr>
          <w:rFonts w:ascii="Century Gothic" w:hAnsi="Century Gothic" w:cstheme="minorHAnsi"/>
        </w:rPr>
        <w:t>9</w:t>
      </w:r>
      <w:r w:rsidRPr="006446AD">
        <w:rPr>
          <w:rFonts w:ascii="Century Gothic" w:hAnsi="Century Gothic" w:cstheme="minorHAnsi"/>
        </w:rPr>
        <w:t>0 working days.</w:t>
      </w:r>
    </w:p>
    <w:p w14:paraId="18711786" w14:textId="77777777" w:rsidR="00400CD1" w:rsidRPr="006446AD" w:rsidRDefault="00400CD1" w:rsidP="00400CD1">
      <w:pPr>
        <w:jc w:val="both"/>
        <w:rPr>
          <w:rFonts w:ascii="Century Gothic" w:hAnsi="Century Gothic" w:cstheme="minorHAnsi"/>
        </w:rPr>
      </w:pPr>
    </w:p>
    <w:p w14:paraId="45A032BE" w14:textId="77777777" w:rsidR="00400CD1" w:rsidRPr="006446AD" w:rsidRDefault="00400CD1" w:rsidP="00400CD1">
      <w:pPr>
        <w:jc w:val="both"/>
        <w:rPr>
          <w:rFonts w:ascii="Century Gothic" w:hAnsi="Century Gothic" w:cstheme="minorHAnsi"/>
        </w:rPr>
      </w:pPr>
      <w:r w:rsidRPr="006446AD">
        <w:rPr>
          <w:rFonts w:ascii="Century Gothic" w:hAnsi="Century Gothic" w:cstheme="minorHAnsi"/>
        </w:rPr>
        <w:lastRenderedPageBreak/>
        <w:t>The assignment requires travelling to and within Rwanda as the study implies interviews with all relevant stakeholders and onsite research</w:t>
      </w:r>
      <w:r>
        <w:rPr>
          <w:rFonts w:ascii="Century Gothic" w:hAnsi="Century Gothic" w:cstheme="minorHAnsi"/>
        </w:rPr>
        <w:t xml:space="preserve"> and a</w:t>
      </w:r>
      <w:r w:rsidRPr="00942240">
        <w:rPr>
          <w:rFonts w:ascii="Century Gothic" w:hAnsi="Century Gothic" w:cstheme="minorHAnsi"/>
        </w:rPr>
        <w:t xml:space="preserve"> work plan will be developed and agreed with MINICOM at the inception of the project </w:t>
      </w:r>
      <w:r w:rsidRPr="00942240">
        <w:rPr>
          <w:rFonts w:ascii="Century Gothic" w:hAnsi="Century Gothic" w:cstheme="minorHAnsi"/>
          <w:lang w:val="en-GB"/>
        </w:rPr>
        <w:t>during the negotiation.</w:t>
      </w:r>
    </w:p>
    <w:p w14:paraId="2DC76C4E" w14:textId="77777777" w:rsidR="00400CD1" w:rsidRPr="0000629B" w:rsidRDefault="00400CD1" w:rsidP="00400CD1">
      <w:pPr>
        <w:jc w:val="both"/>
        <w:rPr>
          <w:rFonts w:ascii="Century Gothic" w:hAnsi="Century Gothic" w:cstheme="minorHAnsi"/>
          <w:b/>
        </w:rPr>
      </w:pPr>
    </w:p>
    <w:p w14:paraId="5692B889" w14:textId="77777777" w:rsidR="00400CD1" w:rsidRPr="0000629B" w:rsidRDefault="00400CD1" w:rsidP="00400CD1">
      <w:pPr>
        <w:jc w:val="both"/>
        <w:rPr>
          <w:rFonts w:ascii="Century Gothic" w:hAnsi="Century Gothic" w:cstheme="minorHAnsi"/>
          <w:b/>
        </w:rPr>
      </w:pPr>
    </w:p>
    <w:p w14:paraId="28BE5DFF" w14:textId="77777777" w:rsidR="0083158B" w:rsidRDefault="0083158B" w:rsidP="0083158B">
      <w:pPr>
        <w:spacing w:line="252" w:lineRule="auto"/>
        <w:rPr>
          <w:rFonts w:ascii="Arial" w:hAnsi="Arial" w:cs="Arial"/>
          <w:b/>
          <w:bCs/>
          <w:lang w:val="en-GB"/>
        </w:rPr>
      </w:pPr>
    </w:p>
    <w:p w14:paraId="35CA9D46" w14:textId="77777777" w:rsidR="0028072B" w:rsidRDefault="0028072B" w:rsidP="0083158B">
      <w:pPr>
        <w:spacing w:line="252" w:lineRule="auto"/>
        <w:rPr>
          <w:rFonts w:ascii="Arial" w:hAnsi="Arial" w:cs="Arial"/>
          <w:b/>
          <w:bCs/>
          <w:lang w:val="en-GB"/>
        </w:rPr>
      </w:pPr>
    </w:p>
    <w:p w14:paraId="5B216F47" w14:textId="77777777" w:rsidR="0028072B" w:rsidRDefault="0028072B" w:rsidP="0083158B">
      <w:pPr>
        <w:spacing w:line="252" w:lineRule="auto"/>
        <w:rPr>
          <w:rFonts w:ascii="Arial" w:hAnsi="Arial" w:cs="Arial"/>
          <w:b/>
          <w:bCs/>
          <w:lang w:val="en-GB"/>
        </w:rPr>
      </w:pPr>
    </w:p>
    <w:p w14:paraId="7C6EA885" w14:textId="77777777" w:rsidR="0028072B" w:rsidRDefault="0028072B" w:rsidP="0083158B">
      <w:pPr>
        <w:spacing w:line="252" w:lineRule="auto"/>
        <w:rPr>
          <w:rFonts w:ascii="Arial" w:hAnsi="Arial" w:cs="Arial"/>
          <w:b/>
          <w:bCs/>
          <w:lang w:val="en-GB"/>
        </w:rPr>
      </w:pPr>
    </w:p>
    <w:p w14:paraId="1643DED8" w14:textId="77777777" w:rsidR="0028072B" w:rsidRDefault="0028072B" w:rsidP="0083158B">
      <w:pPr>
        <w:spacing w:line="252" w:lineRule="auto"/>
        <w:rPr>
          <w:rFonts w:ascii="Arial" w:hAnsi="Arial" w:cs="Arial"/>
          <w:b/>
          <w:bCs/>
          <w:lang w:val="en-GB"/>
        </w:rPr>
      </w:pPr>
    </w:p>
    <w:p w14:paraId="62347CDF" w14:textId="77777777" w:rsidR="0028072B" w:rsidRDefault="0028072B" w:rsidP="0083158B">
      <w:pPr>
        <w:spacing w:line="252" w:lineRule="auto"/>
        <w:rPr>
          <w:rFonts w:ascii="Arial" w:hAnsi="Arial" w:cs="Arial"/>
          <w:b/>
          <w:bCs/>
          <w:lang w:val="en-GB"/>
        </w:rPr>
      </w:pPr>
    </w:p>
    <w:p w14:paraId="0DA14760" w14:textId="77777777" w:rsidR="0028072B" w:rsidRPr="0083158B" w:rsidRDefault="0028072B" w:rsidP="0083158B">
      <w:pPr>
        <w:spacing w:line="252" w:lineRule="auto"/>
        <w:rPr>
          <w:rFonts w:ascii="Arial" w:hAnsi="Arial" w:cs="Arial"/>
          <w:b/>
          <w:bCs/>
          <w:lang w:val="en-GB"/>
        </w:rPr>
      </w:pPr>
    </w:p>
    <w:p w14:paraId="204DE586" w14:textId="77777777" w:rsidR="00653EB5" w:rsidRPr="00CF26E9" w:rsidRDefault="00653EB5" w:rsidP="00B25618">
      <w:pPr>
        <w:spacing w:line="252" w:lineRule="auto"/>
        <w:rPr>
          <w:rFonts w:ascii="Arial" w:hAnsi="Arial" w:cs="Arial"/>
          <w:b/>
          <w:bCs/>
          <w:lang w:val="en-GB"/>
        </w:rPr>
      </w:pPr>
    </w:p>
    <w:p w14:paraId="3D903155" w14:textId="4B35A962"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5FC1569B" w14:textId="77777777" w:rsidR="00382375" w:rsidRPr="0035455F" w:rsidRDefault="00382375" w:rsidP="00382375">
      <w:pPr>
        <w:jc w:val="center"/>
        <w:rPr>
          <w:rFonts w:ascii="Arial" w:hAnsi="Arial" w:cs="Arial"/>
          <w:b/>
          <w:lang w:val="en-GB"/>
        </w:rPr>
      </w:pPr>
    </w:p>
    <w:p w14:paraId="17245227" w14:textId="77777777" w:rsidR="00382375" w:rsidRPr="0035455F" w:rsidRDefault="00382375" w:rsidP="00382375">
      <w:pPr>
        <w:jc w:val="center"/>
        <w:rPr>
          <w:rFonts w:ascii="Arial" w:hAnsi="Arial" w:cs="Arial"/>
          <w:b/>
          <w:lang w:val="en-GB"/>
        </w:rPr>
      </w:pPr>
    </w:p>
    <w:p w14:paraId="67704D79"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A591AB5" w14:textId="77777777"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14:paraId="27628658" w14:textId="77777777" w:rsidR="0022736B" w:rsidRPr="0035455F" w:rsidRDefault="00000000">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14:paraId="09C8A9BA" w14:textId="77777777" w:rsidR="0022736B" w:rsidRPr="0035455F" w:rsidRDefault="00000000">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14:paraId="7223EA2E" w14:textId="77777777"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66DBEDF4"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E44A49A"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4A6B5E31"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4096B20" w14:textId="77777777" w:rsidR="00382375" w:rsidRPr="0035455F" w:rsidRDefault="00382375" w:rsidP="002F5358">
      <w:pPr>
        <w:pStyle w:val="BodyText2"/>
        <w:tabs>
          <w:tab w:val="left" w:pos="720"/>
          <w:tab w:val="left" w:pos="1440"/>
          <w:tab w:val="left" w:pos="2880"/>
          <w:tab w:val="right" w:leader="dot" w:pos="8640"/>
        </w:tabs>
        <w:rPr>
          <w:rFonts w:ascii="Arial" w:hAnsi="Arial" w:cs="Arial"/>
          <w:b/>
          <w:lang w:val="en-GB"/>
        </w:rPr>
        <w:sectPr w:rsidR="00382375" w:rsidRPr="0035455F" w:rsidSect="00EC3A43">
          <w:headerReference w:type="even" r:id="rId19"/>
          <w:footnotePr>
            <w:numRestart w:val="eachPage"/>
          </w:footnotePr>
          <w:pgSz w:w="11909" w:h="16834" w:code="9"/>
          <w:pgMar w:top="1440" w:right="1440" w:bottom="1440" w:left="1800" w:header="576" w:footer="576" w:gutter="0"/>
          <w:cols w:space="708"/>
          <w:docGrid w:linePitch="360"/>
        </w:sectPr>
      </w:pPr>
    </w:p>
    <w:p w14:paraId="485F5EA0" w14:textId="77777777" w:rsidR="00757E9A" w:rsidRDefault="00757E9A" w:rsidP="002F5358">
      <w:pPr>
        <w:pStyle w:val="Heading1"/>
        <w:jc w:val="left"/>
        <w:rPr>
          <w:rFonts w:ascii="Arial" w:hAnsi="Arial" w:cs="Arial"/>
          <w:lang w:val="en-GB"/>
        </w:rPr>
      </w:pPr>
      <w:bookmarkStart w:id="7" w:name="_Toc267927845"/>
      <w:bookmarkStart w:id="8" w:name="_Toc397501854"/>
    </w:p>
    <w:p w14:paraId="0DBDFC37"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7"/>
    </w:p>
    <w:p w14:paraId="4C818686"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40D7ED89" w14:textId="08145E7C" w:rsidR="006E5346" w:rsidRPr="0035455F" w:rsidRDefault="00E71D4A" w:rsidP="00E85C77">
      <w:pPr>
        <w:pStyle w:val="BodyText"/>
        <w:numPr>
          <w:ilvl w:val="0"/>
          <w:numId w:val="0"/>
        </w:numPr>
        <w:rPr>
          <w:rFonts w:ascii="Arial" w:hAnsi="Arial" w:cs="Arial"/>
          <w:bCs/>
          <w:lang w:val="en-GB"/>
        </w:rPr>
      </w:pPr>
      <w:r w:rsidRPr="0035455F">
        <w:rPr>
          <w:rFonts w:ascii="Arial" w:hAnsi="Arial" w:cs="Arial"/>
          <w:bCs/>
          <w:lang w:val="en-GB"/>
        </w:rPr>
        <w:t xml:space="preserve">REFERENCE NUMBER: </w:t>
      </w:r>
      <w:r w:rsidR="00E85C77" w:rsidRPr="00E85C77">
        <w:rPr>
          <w:rFonts w:ascii="Arial" w:hAnsi="Arial" w:cs="Arial"/>
          <w:b w:val="0"/>
          <w:lang w:val="en-GB"/>
        </w:rPr>
        <w:t>CS/PROC/EU /SC.0</w:t>
      </w:r>
      <w:r w:rsidR="00E85C77">
        <w:rPr>
          <w:rFonts w:ascii="Arial" w:hAnsi="Arial" w:cs="Arial"/>
          <w:b w:val="0"/>
          <w:lang w:val="en-GB"/>
        </w:rPr>
        <w:t>1</w:t>
      </w:r>
    </w:p>
    <w:p w14:paraId="3E1235D0" w14:textId="7045CB51" w:rsidR="00FF6BBA" w:rsidRPr="00755D5F" w:rsidRDefault="00E71D4A" w:rsidP="00755D5F">
      <w:pPr>
        <w:spacing w:before="120" w:after="120"/>
        <w:jc w:val="both"/>
        <w:rPr>
          <w:rFonts w:ascii="Arial" w:hAnsi="Arial" w:cs="Arial"/>
          <w:b/>
          <w:bCs/>
          <w:lang w:val="en-ZA"/>
        </w:rPr>
      </w:pPr>
      <w:r w:rsidRPr="00653EB5">
        <w:rPr>
          <w:rFonts w:ascii="Arial" w:hAnsi="Arial" w:cs="Arial"/>
          <w:b/>
          <w:bCs/>
          <w:lang w:val="en-GB"/>
        </w:rPr>
        <w:t>REQUEST FOR SERVICES TITLE</w:t>
      </w:r>
      <w:r w:rsidRPr="0035455F">
        <w:rPr>
          <w:rFonts w:ascii="Arial" w:hAnsi="Arial" w:cs="Arial"/>
          <w:lang w:val="en-GB"/>
        </w:rPr>
        <w:t>:</w:t>
      </w:r>
      <w:r w:rsidR="00BD519A" w:rsidRPr="00BD519A">
        <w:rPr>
          <w:rFonts w:ascii="Arial" w:hAnsi="Arial" w:cs="Arial"/>
          <w:b/>
          <w:lang w:val="en-GB"/>
        </w:rPr>
        <w:t xml:space="preserve"> </w:t>
      </w:r>
      <w:r w:rsidR="00653EB5" w:rsidRPr="003D5137">
        <w:rPr>
          <w:rFonts w:ascii="Arial" w:hAnsi="Arial" w:cs="Arial"/>
          <w:b/>
          <w:lang w:val="en-GB"/>
        </w:rPr>
        <w:t>-</w:t>
      </w:r>
      <w:r w:rsidR="00755D5F" w:rsidRPr="00755D5F">
        <w:rPr>
          <w:rFonts w:ascii="Century Gothic" w:hAnsi="Century Gothic" w:cstheme="minorHAnsi"/>
          <w:b/>
          <w:lang w:val="en-GB"/>
        </w:rPr>
        <w:t xml:space="preserve"> </w:t>
      </w:r>
      <w:r w:rsidR="00B52A47">
        <w:rPr>
          <w:rFonts w:ascii="Century Gothic" w:hAnsi="Century Gothic" w:cstheme="minorHAnsi"/>
          <w:b/>
          <w:lang w:val="en-GB"/>
        </w:rPr>
        <w:t>“</w:t>
      </w:r>
      <w:r w:rsidR="00755D5F">
        <w:rPr>
          <w:rFonts w:ascii="Century Gothic" w:hAnsi="Century Gothic" w:cstheme="minorHAnsi"/>
          <w:b/>
          <w:lang w:val="en-GB"/>
        </w:rPr>
        <w:t>TO HIRE A CONSULTANT TO CARRY OUT A STUDY ON THE IMPACT OF PRIORITY NTBs AND RESTRICTIONS TO TRADE IN RWANDA</w:t>
      </w:r>
      <w:r w:rsidR="009211BC">
        <w:rPr>
          <w:rFonts w:ascii="Arial" w:hAnsi="Arial" w:cs="Arial"/>
          <w:b/>
        </w:rPr>
        <w:t>”</w:t>
      </w:r>
    </w:p>
    <w:p w14:paraId="19F0C05D" w14:textId="77777777" w:rsidR="00382375" w:rsidRPr="0035455F" w:rsidRDefault="00382375" w:rsidP="00382375">
      <w:pPr>
        <w:pStyle w:val="Header"/>
        <w:tabs>
          <w:tab w:val="clear" w:pos="4320"/>
          <w:tab w:val="clear" w:pos="8640"/>
        </w:tabs>
        <w:rPr>
          <w:rFonts w:ascii="Arial" w:hAnsi="Arial" w:cs="Arial"/>
          <w:lang w:val="en-GB" w:eastAsia="it-IT"/>
        </w:rPr>
      </w:pPr>
    </w:p>
    <w:p w14:paraId="441067FB"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4471EADD" w14:textId="77777777" w:rsidR="00382375" w:rsidRPr="0035455F" w:rsidRDefault="00382375" w:rsidP="00382375">
      <w:pPr>
        <w:rPr>
          <w:rFonts w:ascii="Arial" w:hAnsi="Arial" w:cs="Arial"/>
          <w:lang w:val="en-GB"/>
        </w:rPr>
      </w:pPr>
    </w:p>
    <w:p w14:paraId="614C0297"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3C0C40AF" w14:textId="77777777" w:rsidR="00382375" w:rsidRPr="0035455F" w:rsidRDefault="00382375" w:rsidP="00382375">
      <w:pPr>
        <w:rPr>
          <w:rFonts w:ascii="Arial" w:hAnsi="Arial" w:cs="Arial"/>
          <w:lang w:val="en-GB"/>
        </w:rPr>
      </w:pPr>
    </w:p>
    <w:p w14:paraId="35218524" w14:textId="7F13AAA5" w:rsidR="00DA71AB" w:rsidRPr="002F5358" w:rsidRDefault="00C90FC4" w:rsidP="002F5358">
      <w:pPr>
        <w:spacing w:before="120" w:after="120"/>
        <w:jc w:val="both"/>
        <w:rPr>
          <w:rFonts w:ascii="Arial" w:hAnsi="Arial" w:cs="Arial"/>
          <w:b/>
          <w:bCs/>
          <w:lang w:val="en-ZA"/>
        </w:rPr>
      </w:pPr>
      <w:r w:rsidRPr="0035455F">
        <w:rPr>
          <w:rFonts w:ascii="Arial" w:hAnsi="Arial" w:cs="Arial"/>
          <w:lang w:val="en-GB"/>
        </w:rPr>
        <w:t>I</w:t>
      </w:r>
      <w:r w:rsidR="00382375" w:rsidRPr="0035455F">
        <w:rPr>
          <w:rFonts w:ascii="Arial" w:hAnsi="Arial" w:cs="Arial"/>
          <w:lang w:val="en-GB"/>
        </w:rPr>
        <w:t xml:space="preserve">, the undersigned, offer to provide the consulting services for </w:t>
      </w:r>
      <w:r w:rsidR="00115F57" w:rsidRPr="0035455F">
        <w:rPr>
          <w:rFonts w:ascii="Arial" w:hAnsi="Arial" w:cs="Arial"/>
          <w:lang w:val="en-GB"/>
        </w:rPr>
        <w:t>the</w:t>
      </w:r>
      <w:r w:rsidR="00AE6F36">
        <w:rPr>
          <w:rFonts w:ascii="Arial" w:hAnsi="Arial" w:cs="Arial"/>
          <w:lang w:val="en-GB"/>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w:t>
      </w:r>
      <w:r w:rsidR="00F819B9">
        <w:rPr>
          <w:rFonts w:ascii="Arial" w:hAnsi="Arial" w:cs="Arial"/>
          <w:bCs/>
          <w:i/>
          <w:lang w:val="en-GB"/>
        </w:rPr>
        <w:t xml:space="preserve"> </w:t>
      </w:r>
      <w:r w:rsidR="00F819B9" w:rsidRPr="0007777D">
        <w:rPr>
          <w:rFonts w:ascii="Arial" w:hAnsi="Arial" w:cs="Arial"/>
          <w:bCs/>
          <w:i/>
          <w:lang w:val="en-GB"/>
        </w:rPr>
        <w:t>CS/PROC/</w:t>
      </w:r>
      <w:r w:rsidR="00F819B9">
        <w:rPr>
          <w:rFonts w:ascii="Arial" w:hAnsi="Arial" w:cs="Arial"/>
          <w:bCs/>
          <w:i/>
          <w:lang w:val="en-GB"/>
        </w:rPr>
        <w:t>EDF/SC</w:t>
      </w:r>
      <w:r w:rsidR="002F5358">
        <w:rPr>
          <w:rFonts w:ascii="Arial" w:hAnsi="Arial" w:cs="Arial"/>
          <w:bCs/>
          <w:i/>
          <w:lang w:val="en-GB"/>
        </w:rPr>
        <w:t>/01</w:t>
      </w:r>
      <w:r w:rsidR="002F5358" w:rsidRPr="002F5358">
        <w:rPr>
          <w:rFonts w:ascii="Century Gothic" w:hAnsi="Century Gothic" w:cstheme="minorHAnsi"/>
          <w:b/>
          <w:lang w:val="en-GB"/>
        </w:rPr>
        <w:t xml:space="preserve"> </w:t>
      </w:r>
      <w:r w:rsidR="002F5358">
        <w:rPr>
          <w:rFonts w:ascii="Century Gothic" w:hAnsi="Century Gothic" w:cstheme="minorHAnsi"/>
          <w:b/>
          <w:lang w:val="en-GB"/>
        </w:rPr>
        <w:t>TO HIRE A CONSULTANT TO CARRY OUT A STUDY ON THE IMPACT OF PRIORITY NTBs AND RESTRICTIONS TO TRADE IN RWANDA</w:t>
      </w:r>
      <w:r w:rsidR="002F5358" w:rsidRPr="008B0CCD" w:rsidDel="007B21AA">
        <w:rPr>
          <w:rFonts w:ascii="Arial" w:hAnsi="Arial" w:cs="Arial"/>
          <w:b/>
          <w:bCs/>
          <w:lang w:val="en-ZA"/>
        </w:rPr>
        <w:t xml:space="preserve"> </w:t>
      </w:r>
      <w:r w:rsidR="00F819B9" w:rsidRPr="0035455F">
        <w:rPr>
          <w:rFonts w:ascii="Arial" w:hAnsi="Arial" w:cs="Arial"/>
          <w:i/>
          <w:lang w:val="en-GB"/>
        </w:rPr>
        <w:t>,</w:t>
      </w:r>
      <w:r w:rsidR="00F819B9" w:rsidRPr="0035455F">
        <w:rPr>
          <w:rFonts w:ascii="Arial" w:hAnsi="Arial" w:cs="Arial"/>
          <w:lang w:val="en-GB"/>
        </w:rPr>
        <w:t xml:space="preserve"> dated </w:t>
      </w:r>
      <w:r w:rsidR="00F819B9" w:rsidRPr="0035455F">
        <w:rPr>
          <w:rFonts w:ascii="Arial" w:hAnsi="Arial" w:cs="Arial"/>
          <w:highlight w:val="yellow"/>
          <w:lang w:val="en-GB"/>
        </w:rPr>
        <w:t>[</w:t>
      </w:r>
      <w:r w:rsidR="00F819B9" w:rsidRPr="0035455F">
        <w:rPr>
          <w:rFonts w:ascii="Arial" w:hAnsi="Arial" w:cs="Arial"/>
          <w:i/>
          <w:iCs/>
          <w:highlight w:val="yellow"/>
          <w:lang w:val="en-GB"/>
        </w:rPr>
        <w:t xml:space="preserve">insert </w:t>
      </w:r>
      <w:r w:rsidR="00F819B9" w:rsidRPr="0035455F">
        <w:rPr>
          <w:rFonts w:ascii="Arial" w:hAnsi="Arial" w:cs="Arial"/>
          <w:i/>
          <w:highlight w:val="yellow"/>
          <w:lang w:val="en-GB"/>
        </w:rPr>
        <w:t>date</w:t>
      </w:r>
      <w:r w:rsidR="00F819B9" w:rsidRPr="0035455F">
        <w:rPr>
          <w:rFonts w:ascii="Arial" w:hAnsi="Arial" w:cs="Arial"/>
          <w:highlight w:val="yellow"/>
          <w:lang w:val="en-GB"/>
        </w:rPr>
        <w:t>]</w:t>
      </w:r>
      <w:r w:rsidR="00F819B9" w:rsidRPr="0035455F">
        <w:rPr>
          <w:rFonts w:ascii="Arial" w:hAnsi="Arial" w:cs="Arial"/>
          <w:lang w:val="en-GB"/>
        </w:rPr>
        <w:t xml:space="preserve"> for the sum of </w:t>
      </w:r>
      <w:bookmarkStart w:id="9" w:name="_Hlk54595578"/>
      <w:r w:rsidR="00F819B9" w:rsidRPr="0035455F">
        <w:rPr>
          <w:rFonts w:ascii="Arial" w:hAnsi="Arial" w:cs="Arial"/>
          <w:lang w:val="en-GB"/>
        </w:rPr>
        <w:t>[</w:t>
      </w:r>
      <w:r w:rsidR="00F819B9" w:rsidRPr="0035455F">
        <w:rPr>
          <w:rFonts w:ascii="Arial" w:hAnsi="Arial" w:cs="Arial"/>
          <w:i/>
          <w:iCs/>
          <w:lang w:val="en-GB"/>
        </w:rPr>
        <w:t>Insert a</w:t>
      </w:r>
      <w:r w:rsidR="00F819B9" w:rsidRPr="0035455F">
        <w:rPr>
          <w:rFonts w:ascii="Arial" w:hAnsi="Arial" w:cs="Arial"/>
          <w:i/>
          <w:lang w:val="en-GB"/>
        </w:rPr>
        <w:t>mount(s) in words and figures</w:t>
      </w:r>
      <w:r w:rsidR="00F819B9" w:rsidRPr="0035455F">
        <w:rPr>
          <w:rFonts w:ascii="Arial" w:hAnsi="Arial" w:cs="Arial"/>
          <w:lang w:val="en-GB"/>
        </w:rPr>
        <w:t>].</w:t>
      </w:r>
      <w:bookmarkEnd w:id="9"/>
      <w:r w:rsidR="00F819B9" w:rsidRPr="0035455F">
        <w:rPr>
          <w:rFonts w:ascii="Arial" w:hAnsi="Arial" w:cs="Arial"/>
          <w:lang w:val="en-GB"/>
        </w:rPr>
        <w:t>This amount is inclusive of all expenses deemed necessary for the performance of the contract in accordance with the Terms of Reference requirements</w:t>
      </w:r>
      <w:r w:rsidR="00F819B9" w:rsidRPr="0035455F">
        <w:rPr>
          <w:rFonts w:ascii="Arial" w:hAnsi="Arial" w:cs="Arial"/>
          <w:color w:val="000000"/>
          <w:lang w:val="en-GB"/>
        </w:rPr>
        <w:t>.</w:t>
      </w:r>
    </w:p>
    <w:p w14:paraId="61FD738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53458D0E" w14:textId="77777777" w:rsidR="00CD0445" w:rsidRPr="0035455F" w:rsidRDefault="002A40B5" w:rsidP="005931AD">
      <w:pPr>
        <w:jc w:val="both"/>
        <w:rPr>
          <w:rFonts w:ascii="Arial" w:hAnsi="Arial" w:cs="Arial"/>
          <w:lang w:val="en-GB"/>
        </w:rPr>
      </w:pPr>
      <w:r w:rsidRPr="0035455F">
        <w:rPr>
          <w:rFonts w:ascii="Arial" w:hAnsi="Arial" w:cs="Arial"/>
          <w:lang w:val="en-GB"/>
        </w:rPr>
        <w:t xml:space="preserve"> </w:t>
      </w:r>
    </w:p>
    <w:p w14:paraId="177D769A"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433BA280" w14:textId="77777777" w:rsidR="00CD0445" w:rsidRPr="0035455F" w:rsidRDefault="00CD0445" w:rsidP="005931AD">
      <w:pPr>
        <w:jc w:val="both"/>
        <w:rPr>
          <w:rFonts w:ascii="Arial" w:hAnsi="Arial" w:cs="Arial"/>
        </w:rPr>
      </w:pPr>
    </w:p>
    <w:p w14:paraId="61D5D6F3"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63A408EF" w14:textId="77777777" w:rsidR="00CD0445" w:rsidRPr="0035455F" w:rsidRDefault="00CD0445" w:rsidP="005931AD">
      <w:pPr>
        <w:jc w:val="both"/>
        <w:rPr>
          <w:rFonts w:ascii="Arial" w:hAnsi="Arial" w:cs="Arial"/>
          <w:lang w:val="en-GB"/>
        </w:rPr>
      </w:pPr>
    </w:p>
    <w:p w14:paraId="26F79ECE"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0494007C" w14:textId="77777777" w:rsidR="00382375" w:rsidRPr="0035455F" w:rsidRDefault="00382375" w:rsidP="005931AD">
      <w:pPr>
        <w:jc w:val="both"/>
        <w:rPr>
          <w:rFonts w:ascii="Arial" w:hAnsi="Arial" w:cs="Arial"/>
          <w:lang w:val="en-GB"/>
        </w:rPr>
      </w:pPr>
    </w:p>
    <w:p w14:paraId="3CE338A3"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7400A9C4" w14:textId="77777777" w:rsidR="00382375" w:rsidRPr="0035455F" w:rsidRDefault="00382375" w:rsidP="005931AD">
      <w:pPr>
        <w:jc w:val="both"/>
        <w:rPr>
          <w:rFonts w:ascii="Arial" w:hAnsi="Arial" w:cs="Arial"/>
          <w:lang w:val="en-GB"/>
        </w:rPr>
      </w:pPr>
    </w:p>
    <w:p w14:paraId="587DBB43"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6A85EB4E" w14:textId="77777777" w:rsidR="006A4750" w:rsidRPr="0035455F" w:rsidRDefault="006A4750" w:rsidP="005931AD">
      <w:pPr>
        <w:tabs>
          <w:tab w:val="right" w:pos="8460"/>
        </w:tabs>
        <w:ind w:left="720"/>
        <w:jc w:val="both"/>
        <w:rPr>
          <w:rFonts w:ascii="Arial" w:hAnsi="Arial" w:cs="Arial"/>
          <w:lang w:val="en-GB"/>
        </w:rPr>
      </w:pPr>
    </w:p>
    <w:p w14:paraId="2EA0F3BE"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6FB382C8" w14:textId="77777777" w:rsidR="00382375" w:rsidRPr="0035455F" w:rsidRDefault="00382375" w:rsidP="005931AD">
      <w:pPr>
        <w:pStyle w:val="BodyText2"/>
        <w:pBdr>
          <w:bottom w:val="single" w:sz="4" w:space="1" w:color="auto"/>
        </w:pBdr>
        <w:rPr>
          <w:rFonts w:ascii="Arial" w:hAnsi="Arial" w:cs="Arial"/>
          <w:lang w:val="en-GB"/>
        </w:rPr>
      </w:pPr>
    </w:p>
    <w:p w14:paraId="54AD2CCA" w14:textId="77777777" w:rsidR="00AA48EC" w:rsidRPr="0035455F" w:rsidRDefault="00AA48EC" w:rsidP="005931AD">
      <w:pPr>
        <w:pStyle w:val="BodyText2"/>
        <w:pBdr>
          <w:bottom w:val="single" w:sz="4" w:space="1" w:color="auto"/>
        </w:pBdr>
        <w:rPr>
          <w:rFonts w:ascii="Arial" w:hAnsi="Arial" w:cs="Arial"/>
          <w:lang w:val="en-GB"/>
        </w:rPr>
      </w:pPr>
    </w:p>
    <w:p w14:paraId="129C1E39" w14:textId="77777777" w:rsidR="00AA48EC" w:rsidRPr="0035455F" w:rsidRDefault="00AA48EC" w:rsidP="005931AD">
      <w:pPr>
        <w:pStyle w:val="BodyText2"/>
        <w:pBdr>
          <w:bottom w:val="single" w:sz="4" w:space="1" w:color="auto"/>
        </w:pBdr>
        <w:rPr>
          <w:rFonts w:ascii="Arial" w:hAnsi="Arial" w:cs="Arial"/>
          <w:lang w:val="en-GB"/>
        </w:rPr>
      </w:pPr>
    </w:p>
    <w:p w14:paraId="0A402636"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5A068D41" w14:textId="462A1E0B" w:rsidR="006A4750" w:rsidRPr="0035455F" w:rsidRDefault="006A4750" w:rsidP="002F5358">
      <w:pPr>
        <w:pStyle w:val="Fett1"/>
        <w:jc w:val="center"/>
        <w:outlineLvl w:val="0"/>
        <w:rPr>
          <w:rFonts w:cs="Arial"/>
          <w:sz w:val="24"/>
          <w:szCs w:val="24"/>
          <w:lang w:val="en-GB"/>
        </w:rPr>
      </w:pPr>
      <w:bookmarkStart w:id="10" w:name="_Toc267927846"/>
      <w:r w:rsidRPr="0035455F">
        <w:rPr>
          <w:rFonts w:cs="Arial"/>
          <w:sz w:val="24"/>
          <w:szCs w:val="24"/>
          <w:lang w:val="en-GB"/>
        </w:rPr>
        <w:lastRenderedPageBreak/>
        <w:t>B.</w:t>
      </w:r>
      <w:r w:rsidRPr="0035455F">
        <w:rPr>
          <w:rFonts w:cs="Arial"/>
          <w:sz w:val="24"/>
          <w:szCs w:val="24"/>
          <w:lang w:val="en-GB"/>
        </w:rPr>
        <w:tab/>
        <w:t>CURRICULUM VITAE</w:t>
      </w:r>
      <w:bookmarkEnd w:id="10"/>
    </w:p>
    <w:p w14:paraId="4865D3D3" w14:textId="77777777"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057C1DFF" w14:textId="77777777" w:rsidR="000A479E" w:rsidRPr="0035455F" w:rsidRDefault="000A479E" w:rsidP="006A4750">
      <w:pPr>
        <w:pBdr>
          <w:bottom w:val="single" w:sz="8" w:space="1" w:color="auto"/>
        </w:pBdr>
        <w:jc w:val="center"/>
        <w:rPr>
          <w:rFonts w:ascii="Arial" w:hAnsi="Arial" w:cs="Arial"/>
          <w:b/>
          <w:i/>
          <w:lang w:val="en-GB"/>
        </w:rPr>
      </w:pPr>
    </w:p>
    <w:p w14:paraId="05977909" w14:textId="77777777" w:rsidR="006A4750" w:rsidRPr="0035455F" w:rsidRDefault="006A4750" w:rsidP="006A4750">
      <w:pPr>
        <w:jc w:val="right"/>
        <w:rPr>
          <w:rFonts w:ascii="Arial" w:hAnsi="Arial" w:cs="Arial"/>
          <w:lang w:val="en-GB"/>
        </w:rPr>
      </w:pPr>
    </w:p>
    <w:p w14:paraId="1F0B06FE"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560C6A86" w14:textId="77777777" w:rsidTr="00EC3A43">
        <w:tc>
          <w:tcPr>
            <w:tcW w:w="3510" w:type="dxa"/>
          </w:tcPr>
          <w:p w14:paraId="05180502"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584E330" w14:textId="77777777"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14:paraId="6938EEB5" w14:textId="77777777" w:rsidTr="00EC3A43">
        <w:tc>
          <w:tcPr>
            <w:tcW w:w="3510" w:type="dxa"/>
          </w:tcPr>
          <w:p w14:paraId="355F7876"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2A9D2248"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14:paraId="17168038" w14:textId="77777777" w:rsidTr="00EC3A43">
        <w:tc>
          <w:tcPr>
            <w:tcW w:w="3510" w:type="dxa"/>
          </w:tcPr>
          <w:p w14:paraId="482A8BB1"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33DDB65"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14:paraId="55B4E6A3" w14:textId="77777777" w:rsidTr="00EC3A43">
        <w:tc>
          <w:tcPr>
            <w:tcW w:w="3510" w:type="dxa"/>
          </w:tcPr>
          <w:p w14:paraId="5541A59B"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527B0D2A"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14:paraId="02CFD135" w14:textId="77777777" w:rsidTr="00EC3A43">
        <w:tc>
          <w:tcPr>
            <w:tcW w:w="3510" w:type="dxa"/>
          </w:tcPr>
          <w:p w14:paraId="1800E803"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75D18B09"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1154DB37" w14:textId="77777777" w:rsidTr="00EC3A43">
        <w:tc>
          <w:tcPr>
            <w:tcW w:w="3510" w:type="dxa"/>
          </w:tcPr>
          <w:p w14:paraId="79999852" w14:textId="77777777" w:rsidR="00F927D0" w:rsidRPr="0035455F" w:rsidRDefault="003D026D"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1475793B" w14:textId="77777777" w:rsidR="00382375"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Postal address</w:t>
            </w:r>
          </w:p>
          <w:p w14:paraId="79B88527"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Phone:</w:t>
            </w:r>
          </w:p>
          <w:p w14:paraId="36D91644"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E-mail:</w:t>
            </w:r>
          </w:p>
        </w:tc>
        <w:tc>
          <w:tcPr>
            <w:tcW w:w="6237" w:type="dxa"/>
          </w:tcPr>
          <w:p w14:paraId="4137F429"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1A9EB159" w14:textId="77777777" w:rsidR="00F927D0" w:rsidRPr="0035455F" w:rsidRDefault="00F927D0" w:rsidP="003141B7">
            <w:pPr>
              <w:pStyle w:val="ListParagraph"/>
              <w:suppressAutoHyphens/>
              <w:ind w:left="426"/>
              <w:rPr>
                <w:rFonts w:ascii="Arial" w:hAnsi="Arial" w:cs="Arial"/>
                <w:i/>
                <w:lang w:val="en-GB"/>
              </w:rPr>
            </w:pPr>
          </w:p>
          <w:p w14:paraId="55065EC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14:paraId="706DC729"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3E7E60D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14:paraId="2768931D" w14:textId="77777777" w:rsidTr="00EC3A43">
        <w:tc>
          <w:tcPr>
            <w:tcW w:w="3510" w:type="dxa"/>
          </w:tcPr>
          <w:p w14:paraId="7F6A83AD" w14:textId="77777777" w:rsidR="00382375" w:rsidRPr="0035455F" w:rsidRDefault="00382375" w:rsidP="00101A3B">
            <w:pPr>
              <w:pStyle w:val="ListParagraph"/>
              <w:numPr>
                <w:ilvl w:val="0"/>
                <w:numId w:val="8"/>
              </w:numPr>
              <w:tabs>
                <w:tab w:val="left" w:pos="426"/>
              </w:tabs>
              <w:rPr>
                <w:rFonts w:ascii="Arial" w:hAnsi="Arial" w:cs="Arial"/>
                <w:b/>
                <w:lang w:val="en-GB"/>
              </w:rPr>
            </w:pPr>
            <w:r w:rsidRPr="0035455F">
              <w:rPr>
                <w:rFonts w:ascii="Arial" w:hAnsi="Arial" w:cs="Arial"/>
                <w:b/>
                <w:lang w:val="en-GB"/>
              </w:rPr>
              <w:t>Education:</w:t>
            </w:r>
          </w:p>
        </w:tc>
        <w:tc>
          <w:tcPr>
            <w:tcW w:w="6237" w:type="dxa"/>
          </w:tcPr>
          <w:p w14:paraId="344A749E" w14:textId="77777777" w:rsidR="00382375" w:rsidRPr="0035455F" w:rsidRDefault="00382375" w:rsidP="00EC3A43">
            <w:pPr>
              <w:rPr>
                <w:rFonts w:ascii="Arial" w:hAnsi="Arial" w:cs="Arial"/>
                <w:lang w:val="en-GB"/>
              </w:rPr>
            </w:pPr>
          </w:p>
        </w:tc>
      </w:tr>
      <w:tr w:rsidR="00382375" w:rsidRPr="0035455F" w14:paraId="3A4A5A94" w14:textId="77777777" w:rsidTr="00EC3A43">
        <w:tc>
          <w:tcPr>
            <w:tcW w:w="3510" w:type="dxa"/>
          </w:tcPr>
          <w:p w14:paraId="71E07E79"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C60D7F9" w14:textId="77777777" w:rsidR="00382375" w:rsidRPr="0035455F" w:rsidRDefault="00382375" w:rsidP="00EC3A43">
            <w:pPr>
              <w:rPr>
                <w:rFonts w:ascii="Arial" w:hAnsi="Arial" w:cs="Arial"/>
                <w:lang w:val="en-GB"/>
              </w:rPr>
            </w:pPr>
          </w:p>
        </w:tc>
      </w:tr>
      <w:tr w:rsidR="00382375" w:rsidRPr="0035455F"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751F8A7E"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14:paraId="47ABF170"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A5A40E9"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637901B6"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65308043" w14:textId="77777777" w:rsidTr="00EC3A43">
        <w:tc>
          <w:tcPr>
            <w:tcW w:w="3935" w:type="dxa"/>
            <w:shd w:val="clear" w:color="auto" w:fill="E6E6E6"/>
          </w:tcPr>
          <w:p w14:paraId="34437F81"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1C7F504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5B379A85"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7F2FBB47"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325CCFD7" w14:textId="77777777" w:rsidTr="00EC3A43">
        <w:tc>
          <w:tcPr>
            <w:tcW w:w="3935" w:type="dxa"/>
          </w:tcPr>
          <w:p w14:paraId="10B572B8" w14:textId="77777777"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14:paraId="1BFEB14C"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14:paraId="14E469C8"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14:paraId="19BAE7D7"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14:paraId="6536835D" w14:textId="77777777" w:rsidTr="00EC3A43">
        <w:tc>
          <w:tcPr>
            <w:tcW w:w="3935" w:type="dxa"/>
          </w:tcPr>
          <w:p w14:paraId="2D9E2F71"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288ECEB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099CA24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14:paraId="5909BA22"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r>
    </w:tbl>
    <w:p w14:paraId="775A7EE4"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1EC27063" w14:textId="77777777" w:rsidTr="00EC3A43">
        <w:tc>
          <w:tcPr>
            <w:tcW w:w="4077" w:type="dxa"/>
          </w:tcPr>
          <w:p w14:paraId="65C2F78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39FA67B"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14:paraId="3F496502" w14:textId="77777777" w:rsidTr="00EC3A43">
        <w:tc>
          <w:tcPr>
            <w:tcW w:w="4077" w:type="dxa"/>
          </w:tcPr>
          <w:p w14:paraId="245E462E"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4FB71FBD"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14:paraId="0A7C8CCB" w14:textId="77777777" w:rsidTr="00EC3A43">
        <w:tc>
          <w:tcPr>
            <w:tcW w:w="4077" w:type="dxa"/>
          </w:tcPr>
          <w:p w14:paraId="7DB4E546"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1FCCAFA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14:paraId="260A2654" w14:textId="77777777" w:rsidTr="00EC3A43">
        <w:tc>
          <w:tcPr>
            <w:tcW w:w="4077" w:type="dxa"/>
          </w:tcPr>
          <w:p w14:paraId="6731EE68"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0194017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14:paraId="7A47EFF5" w14:textId="77777777" w:rsidTr="00EC3A43">
        <w:tc>
          <w:tcPr>
            <w:tcW w:w="9747" w:type="dxa"/>
            <w:gridSpan w:val="2"/>
          </w:tcPr>
          <w:p w14:paraId="6E6D190A"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14:paraId="6A6686A2" w14:textId="77777777"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14:paraId="34CD748E"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48FD2A73"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lastRenderedPageBreak/>
              <w:t>................</w:t>
            </w:r>
          </w:p>
        </w:tc>
        <w:tc>
          <w:tcPr>
            <w:tcW w:w="3855" w:type="dxa"/>
            <w:tcBorders>
              <w:left w:val="single" w:sz="6" w:space="0" w:color="auto"/>
              <w:bottom w:val="single" w:sz="4" w:space="0" w:color="auto"/>
              <w:right w:val="double" w:sz="6" w:space="0" w:color="auto"/>
            </w:tcBorders>
          </w:tcPr>
          <w:p w14:paraId="1B2C1EB4" w14:textId="77777777"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25DD9DDC" w14:textId="77777777"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0"/>
          <w:footerReference w:type="even" r:id="rId21"/>
          <w:footerReference w:type="default" r:id="rId22"/>
          <w:footerReference w:type="first" r:id="rId23"/>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14:paraId="41FDD943"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4284BF19"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14:paraId="598BCA03" w14:textId="77777777" w:rsidTr="00EC3A43">
        <w:trPr>
          <w:trHeight w:val="483"/>
          <w:tblHeader/>
        </w:trPr>
        <w:tc>
          <w:tcPr>
            <w:tcW w:w="1242" w:type="dxa"/>
            <w:tcBorders>
              <w:bottom w:val="single" w:sz="6" w:space="0" w:color="auto"/>
            </w:tcBorders>
            <w:shd w:val="clear" w:color="auto" w:fill="E6E6E6"/>
            <w:vAlign w:val="center"/>
          </w:tcPr>
          <w:p w14:paraId="79A4012A"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23CD955B"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20E78985"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6D937567"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4D0BD233"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07A79E6"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15A33790"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31973BF9"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11E47CD4"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05957B6E"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52ACD718"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BC48D0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4E635987"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14:paraId="546E5FE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14:paraId="296285F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14:paraId="43BA85DC"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334C0AA9" w14:textId="77777777" w:rsidTr="00EC3A43">
        <w:trPr>
          <w:trHeight w:val="309"/>
        </w:trPr>
        <w:tc>
          <w:tcPr>
            <w:tcW w:w="1242" w:type="dxa"/>
            <w:tcBorders>
              <w:top w:val="single" w:sz="6" w:space="0" w:color="auto"/>
            </w:tcBorders>
          </w:tcPr>
          <w:p w14:paraId="5942D7F4" w14:textId="77777777"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74638E51"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14:paraId="2A57C219" w14:textId="77777777"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14:paraId="03BDF88D"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29F4E6EE" w14:textId="77777777"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14:paraId="04803EA2" w14:textId="77777777" w:rsidTr="00EC3A43">
        <w:trPr>
          <w:trHeight w:val="309"/>
        </w:trPr>
        <w:tc>
          <w:tcPr>
            <w:tcW w:w="1242" w:type="dxa"/>
            <w:vAlign w:val="center"/>
          </w:tcPr>
          <w:p w14:paraId="0741B2D7"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7E76937B"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14:paraId="2604CA6C"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20D66B13"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CD68993"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2D68A5CB"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22AD2AF9"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68565E35"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14:paraId="5469099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Pr>
          <w:p w14:paraId="5CA1ED19"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4B11D2F7"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05D72361"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974E4F4"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14:paraId="46EF8619" w14:textId="77777777" w:rsidR="00382375" w:rsidRPr="0035455F" w:rsidRDefault="00382375" w:rsidP="00382375">
      <w:pPr>
        <w:rPr>
          <w:rFonts w:ascii="Arial" w:hAnsi="Arial" w:cs="Arial"/>
          <w:lang w:val="en-GB"/>
        </w:rPr>
        <w:sectPr w:rsidR="00382375" w:rsidRPr="0035455F" w:rsidSect="00EC3A43">
          <w:footerReference w:type="default" r:id="rId24"/>
          <w:headerReference w:type="first" r:id="rId25"/>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35455F" w:rsidRDefault="00382375" w:rsidP="00382375">
      <w:pPr>
        <w:rPr>
          <w:rFonts w:ascii="Arial" w:hAnsi="Arial" w:cs="Arial"/>
          <w:lang w:val="en-GB"/>
        </w:rPr>
      </w:pPr>
    </w:p>
    <w:p w14:paraId="67782C68" w14:textId="77777777" w:rsidR="00382375" w:rsidRPr="0035455F" w:rsidRDefault="00382375" w:rsidP="00101A3B">
      <w:pPr>
        <w:pStyle w:val="ListParagraph"/>
        <w:numPr>
          <w:ilvl w:val="0"/>
          <w:numId w:val="9"/>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w:t>
      </w:r>
      <w:proofErr w:type="gramStart"/>
      <w:r w:rsidRPr="0035455F">
        <w:rPr>
          <w:rFonts w:ascii="Arial" w:hAnsi="Arial" w:cs="Arial"/>
          <w:lang w:val="en-GB"/>
        </w:rPr>
        <w:t>e.g.</w:t>
      </w:r>
      <w:proofErr w:type="gramEnd"/>
      <w:r w:rsidRPr="0035455F">
        <w:rPr>
          <w:rFonts w:ascii="Arial" w:hAnsi="Arial" w:cs="Arial"/>
          <w:lang w:val="en-GB"/>
        </w:rPr>
        <w:t xml:space="preserve"> Publications) </w:t>
      </w:r>
    </w:p>
    <w:p w14:paraId="084C7D02" w14:textId="77777777" w:rsidR="00382375" w:rsidRPr="0035455F" w:rsidRDefault="00382375" w:rsidP="00382375">
      <w:pPr>
        <w:tabs>
          <w:tab w:val="left" w:pos="426"/>
          <w:tab w:val="center" w:pos="6518"/>
          <w:tab w:val="center" w:pos="8220"/>
        </w:tabs>
        <w:suppressAutoHyphens/>
        <w:ind w:left="780"/>
        <w:rPr>
          <w:rFonts w:ascii="Arial" w:hAnsi="Arial" w:cs="Arial"/>
          <w:b/>
          <w:i/>
          <w:lang w:val="en-GB"/>
        </w:rPr>
      </w:pPr>
    </w:p>
    <w:p w14:paraId="7964666D"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1BBA665A" w14:textId="77777777" w:rsidR="00382375" w:rsidRPr="0035455F" w:rsidRDefault="00382375" w:rsidP="00382375">
      <w:pPr>
        <w:tabs>
          <w:tab w:val="left" w:pos="426"/>
          <w:tab w:val="center" w:pos="6518"/>
          <w:tab w:val="center" w:pos="8220"/>
        </w:tabs>
        <w:suppressAutoHyphens/>
        <w:ind w:left="780"/>
        <w:rPr>
          <w:rFonts w:ascii="Arial" w:hAnsi="Arial" w:cs="Arial"/>
          <w:lang w:val="en-GB"/>
        </w:rPr>
      </w:pPr>
    </w:p>
    <w:p w14:paraId="58F53CD2"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532B31FC"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3B29676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3E702ECF" w14:textId="77777777" w:rsidR="00382375" w:rsidRPr="0035455F" w:rsidRDefault="00382375" w:rsidP="00382375">
      <w:pPr>
        <w:jc w:val="both"/>
        <w:rPr>
          <w:rFonts w:ascii="Arial" w:hAnsi="Arial" w:cs="Arial"/>
          <w:lang w:val="en-GB"/>
        </w:rPr>
      </w:pPr>
    </w:p>
    <w:p w14:paraId="70C09FFA"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28C61F6D" w14:textId="77777777" w:rsidR="00382375" w:rsidRPr="0035455F" w:rsidRDefault="00382375" w:rsidP="00382375">
      <w:pPr>
        <w:jc w:val="both"/>
        <w:rPr>
          <w:rFonts w:ascii="Arial" w:hAnsi="Arial" w:cs="Arial"/>
          <w:lang w:val="en-GB"/>
        </w:rPr>
      </w:pPr>
    </w:p>
    <w:p w14:paraId="53B057C3"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2F23B267" w14:textId="77777777" w:rsidR="00382375" w:rsidRPr="0035455F" w:rsidRDefault="00382375" w:rsidP="00382375">
      <w:pPr>
        <w:rPr>
          <w:rFonts w:ascii="Arial" w:hAnsi="Arial" w:cs="Arial"/>
          <w:lang w:val="en-GB"/>
        </w:rPr>
      </w:pPr>
    </w:p>
    <w:p w14:paraId="077FD5BD"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405DFE32" w14:textId="77777777" w:rsidTr="00EC3A43">
        <w:tc>
          <w:tcPr>
            <w:tcW w:w="5457" w:type="dxa"/>
            <w:tcBorders>
              <w:bottom w:val="single" w:sz="4" w:space="0" w:color="auto"/>
            </w:tcBorders>
          </w:tcPr>
          <w:p w14:paraId="4E376F9A" w14:textId="77777777" w:rsidR="00382375" w:rsidRPr="0035455F" w:rsidRDefault="00382375" w:rsidP="00EC3A43">
            <w:pPr>
              <w:rPr>
                <w:rFonts w:ascii="Arial" w:hAnsi="Arial" w:cs="Arial"/>
                <w:lang w:val="en-GB"/>
              </w:rPr>
            </w:pPr>
          </w:p>
        </w:tc>
        <w:tc>
          <w:tcPr>
            <w:tcW w:w="850" w:type="dxa"/>
          </w:tcPr>
          <w:p w14:paraId="3FC14CC6"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75AB1BFF" w14:textId="77777777" w:rsidR="00382375" w:rsidRPr="0035455F" w:rsidRDefault="00382375" w:rsidP="00AD5BB9">
            <w:pPr>
              <w:rPr>
                <w:rFonts w:ascii="Arial" w:hAnsi="Arial" w:cs="Arial"/>
                <w:lang w:val="en-GB"/>
              </w:rPr>
            </w:pPr>
          </w:p>
        </w:tc>
      </w:tr>
    </w:tbl>
    <w:p w14:paraId="70EDA80A" w14:textId="77777777" w:rsidR="00382375" w:rsidRPr="0035455F" w:rsidRDefault="00382375" w:rsidP="00382375">
      <w:pPr>
        <w:rPr>
          <w:rFonts w:ascii="Arial" w:hAnsi="Arial" w:cs="Arial"/>
          <w:lang w:val="en-GB"/>
        </w:rPr>
      </w:pPr>
    </w:p>
    <w:p w14:paraId="68548CB4" w14:textId="77777777" w:rsidR="00382375" w:rsidRPr="0035455F" w:rsidRDefault="00382375" w:rsidP="00382375">
      <w:pPr>
        <w:rPr>
          <w:rFonts w:ascii="Arial" w:hAnsi="Arial" w:cs="Arial"/>
          <w:lang w:val="en-GB"/>
        </w:rPr>
      </w:pPr>
    </w:p>
    <w:p w14:paraId="0EA6C603" w14:textId="77777777"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14:paraId="2F0714CB"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3DB56FF6" w14:textId="77777777" w:rsidR="00382375" w:rsidRPr="0035455F" w:rsidRDefault="00382375" w:rsidP="00382375">
      <w:pPr>
        <w:rPr>
          <w:rFonts w:ascii="Arial" w:hAnsi="Arial" w:cs="Arial"/>
          <w:lang w:val="en-GB"/>
        </w:rPr>
      </w:pPr>
    </w:p>
    <w:p w14:paraId="7494FD64" w14:textId="77777777" w:rsidR="00382375" w:rsidRPr="0035455F" w:rsidRDefault="00382375" w:rsidP="00382375">
      <w:pPr>
        <w:rPr>
          <w:rFonts w:ascii="Arial" w:hAnsi="Arial" w:cs="Arial"/>
          <w:lang w:val="en-GB"/>
        </w:rPr>
      </w:pPr>
    </w:p>
    <w:p w14:paraId="12C9DB0B" w14:textId="77777777" w:rsidR="00382375" w:rsidRPr="0035455F" w:rsidRDefault="00382375" w:rsidP="00382375">
      <w:pPr>
        <w:rPr>
          <w:rFonts w:ascii="Arial" w:hAnsi="Arial" w:cs="Arial"/>
          <w:lang w:val="en-GB"/>
        </w:rPr>
      </w:pPr>
    </w:p>
    <w:p w14:paraId="64E4F642" w14:textId="77777777" w:rsidR="00382375" w:rsidRPr="0035455F" w:rsidRDefault="00382375" w:rsidP="00382375">
      <w:pPr>
        <w:rPr>
          <w:rFonts w:ascii="Arial" w:hAnsi="Arial" w:cs="Arial"/>
          <w:lang w:val="en-GB"/>
        </w:rPr>
      </w:pPr>
    </w:p>
    <w:p w14:paraId="3EC823D5" w14:textId="77777777" w:rsidR="00382375" w:rsidRPr="0035455F" w:rsidRDefault="00382375" w:rsidP="00382375">
      <w:pPr>
        <w:rPr>
          <w:rFonts w:ascii="Arial" w:hAnsi="Arial" w:cs="Arial"/>
          <w:bCs/>
          <w:lang w:val="en-GB"/>
        </w:rPr>
      </w:pPr>
    </w:p>
    <w:p w14:paraId="1F1384C3" w14:textId="77777777" w:rsidR="00382375" w:rsidRPr="0035455F" w:rsidRDefault="00382375" w:rsidP="00382375">
      <w:pPr>
        <w:rPr>
          <w:rFonts w:ascii="Arial" w:hAnsi="Arial" w:cs="Arial"/>
          <w:bCs/>
          <w:lang w:val="en-GB"/>
        </w:rPr>
      </w:pPr>
    </w:p>
    <w:p w14:paraId="4AD8F346" w14:textId="77777777" w:rsidR="00382375" w:rsidRPr="0035455F" w:rsidRDefault="00382375" w:rsidP="00382375">
      <w:pPr>
        <w:jc w:val="center"/>
        <w:rPr>
          <w:rFonts w:ascii="Arial" w:hAnsi="Arial" w:cs="Arial"/>
          <w:bCs/>
          <w:lang w:val="en-GB"/>
        </w:rPr>
        <w:sectPr w:rsidR="00382375" w:rsidRPr="0035455F" w:rsidSect="00EC3A43">
          <w:headerReference w:type="even" r:id="rId26"/>
          <w:footnotePr>
            <w:numRestart w:val="eachPage"/>
          </w:footnotePr>
          <w:type w:val="nextColumn"/>
          <w:pgSz w:w="11909" w:h="16834" w:code="9"/>
          <w:pgMar w:top="1440" w:right="1440" w:bottom="1584" w:left="1800" w:header="576" w:footer="576" w:gutter="0"/>
          <w:cols w:space="720"/>
        </w:sectPr>
      </w:pPr>
    </w:p>
    <w:p w14:paraId="7FF99460" w14:textId="77777777" w:rsidR="00382375" w:rsidRPr="0035455F" w:rsidRDefault="00382375" w:rsidP="00382375">
      <w:pPr>
        <w:pBdr>
          <w:bottom w:val="single" w:sz="8" w:space="1" w:color="auto"/>
        </w:pBdr>
        <w:jc w:val="right"/>
        <w:rPr>
          <w:rFonts w:ascii="Arial" w:hAnsi="Arial" w:cs="Arial"/>
          <w:lang w:val="en-GB"/>
        </w:rPr>
      </w:pPr>
    </w:p>
    <w:p w14:paraId="19EF5D95" w14:textId="77777777" w:rsidR="00590C6F" w:rsidRDefault="00590C6F" w:rsidP="00680A7C">
      <w:pPr>
        <w:pStyle w:val="Heading1"/>
        <w:jc w:val="center"/>
        <w:rPr>
          <w:rFonts w:ascii="Arial" w:hAnsi="Arial" w:cs="Arial"/>
          <w:lang w:val="en-GB"/>
        </w:rPr>
      </w:pPr>
      <w:bookmarkStart w:id="11" w:name="_Toc267927847"/>
    </w:p>
    <w:p w14:paraId="24BE1FD0" w14:textId="2C3F781B" w:rsidR="006A4750" w:rsidRPr="0035455F" w:rsidRDefault="006A4750" w:rsidP="00680A7C">
      <w:pPr>
        <w:pStyle w:val="Heading1"/>
        <w:jc w:val="center"/>
        <w:rPr>
          <w:rFonts w:ascii="Arial" w:hAnsi="Arial" w:cs="Arial"/>
          <w:lang w:val="en-GB"/>
        </w:rPr>
      </w:pPr>
      <w:r w:rsidRPr="0035455F">
        <w:rPr>
          <w:rFonts w:ascii="Arial" w:hAnsi="Arial" w:cs="Arial"/>
          <w:lang w:val="en-GB"/>
        </w:rPr>
        <w:t>C.</w:t>
      </w:r>
      <w:r w:rsidRPr="0035455F">
        <w:rPr>
          <w:rFonts w:ascii="Arial" w:hAnsi="Arial" w:cs="Arial"/>
          <w:lang w:val="en-GB"/>
        </w:rPr>
        <w:tab/>
        <w:t>FINANCIAL PROPOSAL</w:t>
      </w:r>
      <w:bookmarkEnd w:id="11"/>
    </w:p>
    <w:p w14:paraId="7C92F149" w14:textId="77777777" w:rsidR="00590C6F" w:rsidRDefault="00590C6F" w:rsidP="00806D70">
      <w:pPr>
        <w:jc w:val="center"/>
        <w:rPr>
          <w:rFonts w:ascii="Arial" w:hAnsi="Arial" w:cs="Arial"/>
          <w:b/>
          <w:lang w:val="en-GB"/>
        </w:rPr>
      </w:pPr>
    </w:p>
    <w:p w14:paraId="694C33E7" w14:textId="100364A5" w:rsidR="00C13B86" w:rsidRPr="00C13B86" w:rsidRDefault="00E71D4A" w:rsidP="00C13B86">
      <w:pPr>
        <w:rPr>
          <w:rFonts w:ascii="Arial" w:hAnsi="Arial" w:cs="Arial"/>
          <w:bCs/>
        </w:rPr>
      </w:pPr>
      <w:r w:rsidRPr="0035455F">
        <w:rPr>
          <w:rFonts w:ascii="Arial" w:hAnsi="Arial" w:cs="Arial"/>
          <w:b/>
          <w:lang w:val="en-GB"/>
        </w:rPr>
        <w:t>REFERENCE NUMBER:</w:t>
      </w:r>
      <w:r w:rsidRPr="0035455F">
        <w:rPr>
          <w:rFonts w:ascii="Arial" w:hAnsi="Arial" w:cs="Arial"/>
          <w:lang w:val="en-GB"/>
        </w:rPr>
        <w:t xml:space="preserve"> </w:t>
      </w:r>
      <w:r w:rsidR="0007777D" w:rsidRPr="0007777D">
        <w:rPr>
          <w:rFonts w:ascii="Arial" w:hAnsi="Arial" w:cs="Arial"/>
          <w:bCs/>
          <w:lang w:val="en-GB"/>
        </w:rPr>
        <w:t>CS/PROC/</w:t>
      </w:r>
      <w:r w:rsidR="008B65AC">
        <w:rPr>
          <w:rFonts w:ascii="Arial" w:hAnsi="Arial" w:cs="Arial"/>
          <w:bCs/>
          <w:lang w:val="en-GB"/>
        </w:rPr>
        <w:t>COM</w:t>
      </w:r>
      <w:r w:rsidR="00533E66">
        <w:rPr>
          <w:rFonts w:ascii="Arial" w:hAnsi="Arial" w:cs="Arial"/>
          <w:bCs/>
          <w:lang w:val="en-GB"/>
        </w:rPr>
        <w:t xml:space="preserve"> </w:t>
      </w:r>
      <w:r w:rsidR="00AE6F36">
        <w:rPr>
          <w:rFonts w:ascii="Arial" w:hAnsi="Arial" w:cs="Arial"/>
          <w:bCs/>
          <w:lang w:val="en-GB"/>
        </w:rPr>
        <w:t>/SC/01</w:t>
      </w:r>
      <w:r w:rsidR="003D1452">
        <w:rPr>
          <w:rFonts w:ascii="Arial" w:hAnsi="Arial" w:cs="Arial"/>
          <w:bCs/>
          <w:lang w:val="en-GB"/>
        </w:rPr>
        <w:t>-</w:t>
      </w:r>
      <w:r w:rsidR="008C6FDF" w:rsidRPr="008C6FDF">
        <w:rPr>
          <w:rFonts w:ascii="Arial" w:eastAsia="Calibri" w:hAnsi="Arial" w:cs="Arial"/>
          <w:bCs/>
          <w:kern w:val="28"/>
        </w:rPr>
        <w:t xml:space="preserve"> </w:t>
      </w:r>
      <w:r w:rsidR="008B65AC" w:rsidRPr="009867B5">
        <w:rPr>
          <w:rFonts w:ascii="Arial" w:hAnsi="Arial" w:cs="Arial"/>
          <w:b/>
          <w:lang w:val="en-GB"/>
        </w:rPr>
        <w:t xml:space="preserve">CONSULTANCY </w:t>
      </w:r>
    </w:p>
    <w:p w14:paraId="553E9FEC" w14:textId="2B7014DD" w:rsidR="00382375" w:rsidRDefault="00382375" w:rsidP="00AE6F36">
      <w:pPr>
        <w:jc w:val="both"/>
        <w:rPr>
          <w:rFonts w:ascii="Arial" w:hAnsi="Arial" w:cs="Arial"/>
          <w:lang w:val="en-GB" w:eastAsia="it-IT"/>
        </w:rPr>
      </w:pPr>
    </w:p>
    <w:p w14:paraId="54CC00A6" w14:textId="77777777" w:rsidR="001003EB" w:rsidRPr="0035455F" w:rsidRDefault="001003EB" w:rsidP="00806D70">
      <w:pPr>
        <w:jc w:val="center"/>
        <w:rPr>
          <w:rFonts w:ascii="Arial" w:hAnsi="Arial" w:cs="Arial"/>
          <w:lang w:val="en-GB" w:eastAsia="it-IT"/>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4404"/>
      </w:tblGrid>
      <w:tr w:rsidR="000D104D" w:rsidRPr="0035455F" w14:paraId="70FB52A5" w14:textId="77777777" w:rsidTr="00590C6F">
        <w:trPr>
          <w:trHeight w:hRule="exact" w:val="567"/>
          <w:jc w:val="center"/>
        </w:trPr>
        <w:tc>
          <w:tcPr>
            <w:tcW w:w="5093" w:type="dxa"/>
            <w:vAlign w:val="center"/>
          </w:tcPr>
          <w:p w14:paraId="077AEE82" w14:textId="59DB3510" w:rsidR="000D104D" w:rsidRPr="0035455F" w:rsidRDefault="000D104D" w:rsidP="000D104D">
            <w:pPr>
              <w:spacing w:before="40"/>
              <w:jc w:val="center"/>
              <w:rPr>
                <w:rFonts w:ascii="Arial" w:hAnsi="Arial" w:cs="Arial"/>
                <w:lang w:val="en-GB"/>
              </w:rPr>
            </w:pPr>
            <w:bookmarkStart w:id="12" w:name="_Hlk54595625"/>
            <w:r w:rsidRPr="0035455F">
              <w:rPr>
                <w:rFonts w:ascii="Arial" w:hAnsi="Arial" w:cs="Arial"/>
                <w:b/>
                <w:lang w:val="en-GB"/>
              </w:rPr>
              <w:t xml:space="preserve">TOTAL FINANCIAL OFFER  </w:t>
            </w:r>
          </w:p>
        </w:tc>
        <w:tc>
          <w:tcPr>
            <w:tcW w:w="4404" w:type="dxa"/>
            <w:vAlign w:val="center"/>
          </w:tcPr>
          <w:p w14:paraId="121CABE6" w14:textId="77777777" w:rsidR="000D104D" w:rsidRPr="0035455F" w:rsidRDefault="000D104D" w:rsidP="000D104D">
            <w:pPr>
              <w:spacing w:before="40"/>
              <w:jc w:val="center"/>
              <w:rPr>
                <w:rFonts w:ascii="Arial" w:hAnsi="Arial" w:cs="Arial"/>
                <w:lang w:val="en-GB"/>
              </w:rPr>
            </w:pPr>
          </w:p>
        </w:tc>
      </w:tr>
      <w:bookmarkEnd w:id="12"/>
    </w:tbl>
    <w:p w14:paraId="749E77B4"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401C1FCC" w14:textId="708F3D43" w:rsidR="001003EB" w:rsidRDefault="001003EB" w:rsidP="006A4750">
      <w:pPr>
        <w:tabs>
          <w:tab w:val="right" w:pos="8460"/>
        </w:tabs>
        <w:ind w:left="720"/>
        <w:jc w:val="both"/>
        <w:rPr>
          <w:rFonts w:ascii="Arial" w:hAnsi="Arial" w:cs="Arial"/>
          <w:lang w:val="en-GB"/>
        </w:rPr>
      </w:pPr>
    </w:p>
    <w:p w14:paraId="06DECCD1" w14:textId="46F42C33" w:rsidR="00125ED9" w:rsidRDefault="00125ED9" w:rsidP="006A4750">
      <w:pPr>
        <w:tabs>
          <w:tab w:val="right" w:pos="8460"/>
        </w:tabs>
        <w:ind w:left="720"/>
        <w:jc w:val="both"/>
        <w:rPr>
          <w:rFonts w:ascii="Arial" w:hAnsi="Arial" w:cs="Arial"/>
          <w:lang w:val="en-GB"/>
        </w:rPr>
      </w:pPr>
      <w:r w:rsidRPr="00CB394D">
        <w:rPr>
          <w:rFonts w:ascii="Arial" w:hAnsi="Arial" w:cs="Arial"/>
          <w:i/>
          <w:iCs/>
          <w:lang w:val="en-GB"/>
        </w:rPr>
        <w:t>[</w:t>
      </w:r>
      <w:r w:rsidR="001F2EC8">
        <w:rPr>
          <w:rFonts w:ascii="Arial" w:hAnsi="Arial" w:cs="Arial"/>
          <w:i/>
          <w:iCs/>
          <w:lang w:val="en-GB"/>
        </w:rPr>
        <w:t xml:space="preserve">Please insert the Total Financial Offer </w:t>
      </w:r>
      <w:r w:rsidRPr="0035455F">
        <w:rPr>
          <w:rFonts w:ascii="Arial" w:hAnsi="Arial" w:cs="Arial"/>
          <w:i/>
          <w:lang w:val="en-GB"/>
        </w:rPr>
        <w:t>in words</w:t>
      </w:r>
      <w:r w:rsidR="00CB394D">
        <w:rPr>
          <w:rFonts w:ascii="Arial" w:hAnsi="Arial" w:cs="Arial"/>
          <w:i/>
          <w:lang w:val="en-GB"/>
        </w:rPr>
        <w:t>]</w:t>
      </w:r>
      <w:r w:rsidRPr="0035455F">
        <w:rPr>
          <w:rFonts w:ascii="Arial" w:hAnsi="Arial" w:cs="Arial"/>
          <w:lang w:val="en-GB"/>
        </w:rPr>
        <w:t xml:space="preserve">.  </w:t>
      </w:r>
    </w:p>
    <w:p w14:paraId="742F265C" w14:textId="4FDF8A36" w:rsidR="00CB394D" w:rsidRDefault="00CB394D" w:rsidP="006A4750">
      <w:pPr>
        <w:tabs>
          <w:tab w:val="right" w:pos="8460"/>
        </w:tabs>
        <w:ind w:left="720"/>
        <w:jc w:val="both"/>
        <w:rPr>
          <w:rFonts w:ascii="Arial" w:hAnsi="Arial" w:cs="Arial"/>
          <w:lang w:val="en-GB"/>
        </w:rPr>
      </w:pPr>
    </w:p>
    <w:p w14:paraId="4DC62C55" w14:textId="77777777" w:rsidR="00CB394D" w:rsidRDefault="00CB394D" w:rsidP="006A4750">
      <w:pPr>
        <w:tabs>
          <w:tab w:val="right" w:pos="8460"/>
        </w:tabs>
        <w:ind w:left="720"/>
        <w:jc w:val="both"/>
        <w:rPr>
          <w:rFonts w:ascii="Arial" w:hAnsi="Arial" w:cs="Arial"/>
          <w:lang w:val="en-GB"/>
        </w:rPr>
      </w:pPr>
    </w:p>
    <w:p w14:paraId="1756EA1F" w14:textId="77777777" w:rsidR="00125ED9" w:rsidRDefault="00125ED9" w:rsidP="006A4750">
      <w:pPr>
        <w:tabs>
          <w:tab w:val="right" w:pos="8460"/>
        </w:tabs>
        <w:ind w:left="720"/>
        <w:jc w:val="both"/>
        <w:rPr>
          <w:rFonts w:ascii="Arial" w:hAnsi="Arial" w:cs="Arial"/>
          <w:lang w:val="en-GB"/>
        </w:rPr>
      </w:pPr>
    </w:p>
    <w:p w14:paraId="7E6326A7" w14:textId="3141B07B"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3CCED505" w14:textId="77777777" w:rsidR="006A4750" w:rsidRPr="0035455F" w:rsidRDefault="006A4750" w:rsidP="006A4750">
      <w:pPr>
        <w:tabs>
          <w:tab w:val="right" w:pos="8460"/>
        </w:tabs>
        <w:ind w:left="720"/>
        <w:jc w:val="both"/>
        <w:rPr>
          <w:rFonts w:ascii="Arial" w:hAnsi="Arial" w:cs="Arial"/>
          <w:lang w:val="en-GB"/>
        </w:rPr>
      </w:pPr>
    </w:p>
    <w:p w14:paraId="7353886F" w14:textId="77777777" w:rsidR="00CB394D" w:rsidRDefault="00CB394D" w:rsidP="006A4750">
      <w:pPr>
        <w:tabs>
          <w:tab w:val="right" w:pos="8460"/>
        </w:tabs>
        <w:ind w:left="720"/>
        <w:jc w:val="both"/>
        <w:rPr>
          <w:rFonts w:ascii="Arial" w:hAnsi="Arial" w:cs="Arial"/>
          <w:lang w:val="en-GB"/>
        </w:rPr>
      </w:pPr>
    </w:p>
    <w:p w14:paraId="65CF007F" w14:textId="469F963D"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5153069D" w14:textId="77777777"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14:paraId="7931A640"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00C3D0B4"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732A28C8"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36B84FB"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ED96E05" w14:textId="11FCA908"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24ED5C2B" w14:textId="12212A87" w:rsidR="001003EB" w:rsidRDefault="001003EB" w:rsidP="00382375">
      <w:pPr>
        <w:pStyle w:val="Header"/>
        <w:numPr>
          <w:ilvl w:val="12"/>
          <w:numId w:val="0"/>
        </w:numPr>
        <w:tabs>
          <w:tab w:val="clear" w:pos="4320"/>
          <w:tab w:val="clear" w:pos="8640"/>
          <w:tab w:val="left" w:pos="360"/>
        </w:tabs>
        <w:rPr>
          <w:rFonts w:ascii="Arial" w:hAnsi="Arial" w:cs="Arial"/>
          <w:lang w:val="en-GB"/>
        </w:rPr>
      </w:pPr>
    </w:p>
    <w:p w14:paraId="1D692821" w14:textId="66353E7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3AA828C" w14:textId="5F5EFF7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7C34F3" w14:textId="6A08469C"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89C3EF" w14:textId="722E8BE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EBAF6B5" w14:textId="65978872"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015A5FA6" w14:textId="03141BCE"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57B5FAA" w14:textId="5911DA14"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CE81047" w14:textId="0DC5338F"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157BE87" w14:textId="7E35291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8774933" w14:textId="7340198B"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D20D889" w14:textId="70200776"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7CB3846" w14:textId="6A3A9963"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51B6180" w14:textId="667852F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11414BE" w14:textId="6A6C8148" w:rsidR="00590C6F" w:rsidRDefault="00590C6F" w:rsidP="00382375">
      <w:pPr>
        <w:pStyle w:val="Header"/>
        <w:numPr>
          <w:ilvl w:val="12"/>
          <w:numId w:val="0"/>
        </w:numPr>
        <w:tabs>
          <w:tab w:val="clear" w:pos="4320"/>
          <w:tab w:val="clear" w:pos="8640"/>
          <w:tab w:val="left" w:pos="360"/>
        </w:tabs>
        <w:rPr>
          <w:rFonts w:ascii="Arial" w:hAnsi="Arial" w:cs="Arial"/>
          <w:lang w:val="en-GB"/>
        </w:rPr>
      </w:pPr>
    </w:p>
    <w:bookmarkEnd w:id="8"/>
    <w:p w14:paraId="5FA89334" w14:textId="612408E1" w:rsidR="00590C6F" w:rsidRDefault="00590C6F" w:rsidP="00382375">
      <w:pPr>
        <w:pStyle w:val="Header"/>
        <w:numPr>
          <w:ilvl w:val="12"/>
          <w:numId w:val="0"/>
        </w:numPr>
        <w:tabs>
          <w:tab w:val="clear" w:pos="4320"/>
          <w:tab w:val="clear" w:pos="8640"/>
          <w:tab w:val="left" w:pos="360"/>
        </w:tabs>
        <w:rPr>
          <w:rFonts w:ascii="Arial" w:hAnsi="Arial" w:cs="Arial"/>
          <w:lang w:val="en-GB"/>
        </w:rPr>
      </w:pPr>
    </w:p>
    <w:sectPr w:rsidR="00590C6F" w:rsidSect="00EC3A43">
      <w:headerReference w:type="even" r:id="rId27"/>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2441" w14:textId="77777777" w:rsidR="00241CF3" w:rsidRDefault="00241CF3" w:rsidP="00382375">
      <w:r>
        <w:separator/>
      </w:r>
    </w:p>
  </w:endnote>
  <w:endnote w:type="continuationSeparator" w:id="0">
    <w:p w14:paraId="73CA050B" w14:textId="77777777" w:rsidR="00241CF3" w:rsidRDefault="00241CF3"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066A" w14:textId="77777777" w:rsidR="00AE6F36" w:rsidRDefault="00AE6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AE6F36" w:rsidRDefault="00AE6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84F"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56ED"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6E1A" w14:textId="77777777" w:rsidR="00AE6F36" w:rsidRDefault="00AE6F36">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4B28"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FF5F" w14:textId="77777777" w:rsidR="00AE6F36" w:rsidRDefault="00AE6F36"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35E"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1728" w14:textId="77777777" w:rsidR="00241CF3" w:rsidRDefault="00241CF3" w:rsidP="00382375">
      <w:r>
        <w:separator/>
      </w:r>
    </w:p>
  </w:footnote>
  <w:footnote w:type="continuationSeparator" w:id="0">
    <w:p w14:paraId="5BC5B550" w14:textId="77777777" w:rsidR="00241CF3" w:rsidRDefault="00241CF3" w:rsidP="00382375">
      <w:r>
        <w:continuationSeparator/>
      </w:r>
    </w:p>
  </w:footnote>
  <w:footnote w:id="1">
    <w:p w14:paraId="6898E7A2" w14:textId="77777777" w:rsidR="00AE6F36" w:rsidRPr="00F10D65" w:rsidRDefault="00AE6F36"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33EF" w14:textId="77777777" w:rsidR="00AE6F36" w:rsidRDefault="00AE6F3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86C0" w14:textId="2F0058AF" w:rsidR="001F569A" w:rsidRPr="00CA2C04" w:rsidRDefault="00AE6F36" w:rsidP="001F569A">
    <w:pPr>
      <w:spacing w:before="100" w:beforeAutospacing="1" w:after="100" w:afterAutospacing="1"/>
      <w:ind w:left="720" w:right="360"/>
      <w:rPr>
        <w:rFonts w:asciiTheme="minorHAnsi" w:hAnsiTheme="minorHAnsi" w:cstheme="minorHAnsi"/>
        <w:b/>
        <w:sz w:val="16"/>
        <w:szCs w:val="16"/>
        <w:lang w:val="en-GB"/>
      </w:rPr>
    </w:pPr>
    <w:r w:rsidRPr="001F569A">
      <w:rPr>
        <w:rFonts w:asciiTheme="minorHAnsi" w:hAnsiTheme="minorHAnsi" w:cstheme="minorHAnsi"/>
        <w:b/>
        <w:bCs/>
        <w:sz w:val="18"/>
        <w:szCs w:val="18"/>
        <w:lang w:val="en-GB"/>
      </w:rPr>
      <w:t>REFERENCE NUMBER:</w:t>
    </w:r>
    <w:r w:rsidRPr="001F569A">
      <w:rPr>
        <w:rFonts w:asciiTheme="minorHAnsi" w:hAnsiTheme="minorHAnsi" w:cstheme="minorHAnsi"/>
        <w:b/>
        <w:bCs/>
        <w:i/>
        <w:sz w:val="18"/>
        <w:szCs w:val="18"/>
        <w:lang w:val="en-GB"/>
      </w:rPr>
      <w:t xml:space="preserve"> </w:t>
    </w:r>
    <w:r w:rsidRPr="001F569A">
      <w:rPr>
        <w:rFonts w:asciiTheme="minorHAnsi" w:hAnsiTheme="minorHAnsi" w:cstheme="minorHAnsi"/>
        <w:b/>
        <w:bCs/>
        <w:sz w:val="18"/>
        <w:szCs w:val="18"/>
        <w:lang w:val="en-GB"/>
      </w:rPr>
      <w:t>CS/PROC/</w:t>
    </w:r>
    <w:r w:rsidR="001F569A" w:rsidRPr="001F569A">
      <w:rPr>
        <w:rFonts w:asciiTheme="minorHAnsi" w:hAnsiTheme="minorHAnsi" w:cstheme="minorHAnsi"/>
        <w:b/>
        <w:bCs/>
        <w:sz w:val="18"/>
        <w:szCs w:val="18"/>
        <w:lang w:val="en-GB"/>
      </w:rPr>
      <w:t>EDF</w:t>
    </w:r>
    <w:r w:rsidRPr="001F569A">
      <w:rPr>
        <w:rFonts w:asciiTheme="minorHAnsi" w:hAnsiTheme="minorHAnsi" w:cstheme="minorHAnsi"/>
        <w:b/>
        <w:bCs/>
        <w:sz w:val="18"/>
        <w:szCs w:val="18"/>
        <w:lang w:val="en-GB"/>
      </w:rPr>
      <w:t>/SC/</w:t>
    </w:r>
    <w:r w:rsidR="001F569A" w:rsidRPr="001F569A">
      <w:rPr>
        <w:rFonts w:asciiTheme="minorHAnsi" w:hAnsiTheme="minorHAnsi" w:cstheme="minorHAnsi"/>
        <w:b/>
        <w:bCs/>
        <w:sz w:val="18"/>
        <w:szCs w:val="18"/>
        <w:lang w:val="en-GB"/>
      </w:rPr>
      <w:t>01-</w:t>
    </w:r>
    <w:r w:rsidR="007B21AA" w:rsidRPr="00CA2C04">
      <w:rPr>
        <w:rFonts w:ascii="Century Gothic" w:hAnsi="Century Gothic" w:cstheme="minorHAnsi"/>
        <w:b/>
        <w:sz w:val="16"/>
        <w:szCs w:val="16"/>
        <w:lang w:val="en-GB"/>
      </w:rPr>
      <w:t>HIRE A CONSULTANT TO CARRY OUT A STUDY ON THE IMPACT OF PRIORITY NTBs AND RESTRICTIONS TO TRADE IN RWANDA</w:t>
    </w:r>
    <w:r w:rsidR="001F569A" w:rsidRPr="00CA2C04">
      <w:rPr>
        <w:rFonts w:asciiTheme="minorHAnsi" w:hAnsiTheme="minorHAnsi" w:cstheme="minorHAnsi"/>
        <w:b/>
        <w:bCs/>
        <w:sz w:val="16"/>
        <w:szCs w:val="16"/>
        <w:lang w:val="en-GB"/>
      </w:rPr>
      <w:t xml:space="preserve"> </w:t>
    </w:r>
  </w:p>
  <w:p w14:paraId="55231A00" w14:textId="3D056CD6" w:rsidR="00A62D3F" w:rsidRPr="00135B6D" w:rsidRDefault="00A62D3F" w:rsidP="00A62D3F">
    <w:pPr>
      <w:rPr>
        <w:rFonts w:asciiTheme="minorHAnsi" w:hAnsiTheme="minorHAnsi" w:cstheme="minorHAnsi"/>
        <w:b/>
        <w:sz w:val="18"/>
        <w:szCs w:val="18"/>
      </w:rPr>
    </w:pPr>
  </w:p>
  <w:p w14:paraId="4E382377" w14:textId="5CFADD7A" w:rsidR="00653EB5" w:rsidRPr="00653EB5" w:rsidRDefault="00653EB5" w:rsidP="00653EB5">
    <w:pPr>
      <w:spacing w:line="252" w:lineRule="auto"/>
      <w:rPr>
        <w:rFonts w:ascii="Arial" w:hAnsi="Arial" w:cs="Arial"/>
        <w:b/>
        <w:bCs/>
        <w:sz w:val="16"/>
        <w:szCs w:val="16"/>
        <w:lang w:val="en-GB"/>
      </w:rPr>
    </w:pPr>
  </w:p>
  <w:p w14:paraId="312AD83B" w14:textId="5AB562EC" w:rsidR="00AE6F36" w:rsidRPr="00026B32" w:rsidRDefault="00AE6F36" w:rsidP="00580808">
    <w:pPr>
      <w:pStyle w:val="Head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400" w14:textId="77777777" w:rsidR="00AE6F36" w:rsidRDefault="00AE6F36">
    <w:pPr>
      <w:pStyle w:val="Header"/>
    </w:pPr>
  </w:p>
  <w:p w14:paraId="38CC6710" w14:textId="77777777" w:rsidR="00AE6F36" w:rsidRDefault="00AE6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CC0D" w14:textId="77777777" w:rsidR="00AE6F36" w:rsidRDefault="00AE6F36">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D349" w14:textId="77777777" w:rsidR="00AE6F36" w:rsidRDefault="00AE6F36">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2A5D" w14:textId="77777777" w:rsidR="00AE6F36" w:rsidRDefault="00AE6F36">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A554" w14:textId="77777777" w:rsidR="00AE6F36" w:rsidRDefault="00AE6F36">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A015" w14:textId="77777777" w:rsidR="00AE6F36" w:rsidRDefault="00AE6F36">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A2CA0"/>
    <w:multiLevelType w:val="hybridMultilevel"/>
    <w:tmpl w:val="7B3C40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3D6E22"/>
    <w:multiLevelType w:val="hybridMultilevel"/>
    <w:tmpl w:val="7F241CA6"/>
    <w:lvl w:ilvl="0" w:tplc="822EB9E8">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07481"/>
    <w:multiLevelType w:val="hybridMultilevel"/>
    <w:tmpl w:val="22A46C40"/>
    <w:lvl w:ilvl="0" w:tplc="08AC31BA">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07DB0520"/>
    <w:multiLevelType w:val="hybridMultilevel"/>
    <w:tmpl w:val="08B6B0D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0A191F74"/>
    <w:multiLevelType w:val="multilevel"/>
    <w:tmpl w:val="A542688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0" w15:restartNumberingAfterBreak="0">
    <w:nsid w:val="0E115259"/>
    <w:multiLevelType w:val="hybridMultilevel"/>
    <w:tmpl w:val="B396F4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A7756A"/>
    <w:multiLevelType w:val="hybridMultilevel"/>
    <w:tmpl w:val="131A1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D8517F"/>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072EE7"/>
    <w:multiLevelType w:val="multilevel"/>
    <w:tmpl w:val="8A7C3436"/>
    <w:lvl w:ilvl="0">
      <w:start w:val="3"/>
      <w:numFmt w:val="decimal"/>
      <w:lvlText w:val="%1."/>
      <w:lvlJc w:val="left"/>
      <w:pPr>
        <w:tabs>
          <w:tab w:val="num" w:pos="360"/>
        </w:tabs>
        <w:ind w:left="360" w:hanging="360"/>
      </w:pPr>
      <w:rPr>
        <w:rFonts w:hint="default"/>
      </w:rPr>
    </w:lvl>
    <w:lvl w:ilvl="1">
      <w:start w:val="1"/>
      <w:numFmt w:val="lowerRoman"/>
      <w:lvlText w:val="%2."/>
      <w:lvlJc w:val="right"/>
      <w:pPr>
        <w:tabs>
          <w:tab w:val="num" w:pos="702"/>
        </w:tabs>
        <w:ind w:left="702" w:hanging="432"/>
      </w:pPr>
      <w:rPr>
        <w:rFonts w:hint="default"/>
        <w:b w:val="0"/>
        <w:i w:val="0"/>
      </w:rPr>
    </w:lvl>
    <w:lvl w:ilvl="2">
      <w:start w:val="3"/>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6823CC8"/>
    <w:multiLevelType w:val="hybridMultilevel"/>
    <w:tmpl w:val="0AA4966C"/>
    <w:lvl w:ilvl="0" w:tplc="4F4EE732">
      <w:start w:val="5"/>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578C2"/>
    <w:multiLevelType w:val="hybridMultilevel"/>
    <w:tmpl w:val="1F403142"/>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B1426"/>
    <w:multiLevelType w:val="hybridMultilevel"/>
    <w:tmpl w:val="976454B8"/>
    <w:lvl w:ilvl="0" w:tplc="34B209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247DD6"/>
    <w:multiLevelType w:val="hybridMultilevel"/>
    <w:tmpl w:val="B676779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A795B9C"/>
    <w:multiLevelType w:val="multilevel"/>
    <w:tmpl w:val="C150C464"/>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C1914E6"/>
    <w:multiLevelType w:val="hybridMultilevel"/>
    <w:tmpl w:val="E110B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51477"/>
    <w:multiLevelType w:val="hybridMultilevel"/>
    <w:tmpl w:val="9F621F2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2F1C46"/>
    <w:multiLevelType w:val="hybridMultilevel"/>
    <w:tmpl w:val="9438AE1E"/>
    <w:lvl w:ilvl="0" w:tplc="909E7C32">
      <w:start w:val="1"/>
      <w:numFmt w:val="bullet"/>
      <w:lvlText w:val="-"/>
      <w:lvlJc w:val="left"/>
      <w:pPr>
        <w:ind w:left="720" w:hanging="360"/>
      </w:pPr>
      <w:rPr>
        <w:rFonts w:ascii="Verdana" w:eastAsia="Times New Roman" w:hAnsi="Verdana"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F110C57"/>
    <w:multiLevelType w:val="hybridMultilevel"/>
    <w:tmpl w:val="06F892E6"/>
    <w:lvl w:ilvl="0" w:tplc="2AD6D474">
      <w:start w:val="1"/>
      <w:numFmt w:val="lowerRoman"/>
      <w:lvlText w:val="%1."/>
      <w:lvlJc w:val="left"/>
      <w:pPr>
        <w:ind w:left="1080" w:hanging="720"/>
      </w:pPr>
      <w:rPr>
        <w:rFonts w:hint="default"/>
        <w:b w:val="0"/>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15227D"/>
    <w:multiLevelType w:val="hybridMultilevel"/>
    <w:tmpl w:val="81C49E54"/>
    <w:lvl w:ilvl="0" w:tplc="2000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09A7EBD"/>
    <w:multiLevelType w:val="hybridMultilevel"/>
    <w:tmpl w:val="BD3AE216"/>
    <w:lvl w:ilvl="0" w:tplc="2BB65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2E3583"/>
    <w:multiLevelType w:val="multilevel"/>
    <w:tmpl w:val="4C967780"/>
    <w:lvl w:ilvl="0">
      <w:start w:val="3"/>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9" w15:restartNumberingAfterBreak="0">
    <w:nsid w:val="26984AAF"/>
    <w:multiLevelType w:val="hybridMultilevel"/>
    <w:tmpl w:val="DEF2632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C155AB"/>
    <w:multiLevelType w:val="hybridMultilevel"/>
    <w:tmpl w:val="876E1D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B96B3B"/>
    <w:multiLevelType w:val="hybridMultilevel"/>
    <w:tmpl w:val="EE22324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28F60E7B"/>
    <w:multiLevelType w:val="hybridMultilevel"/>
    <w:tmpl w:val="54721714"/>
    <w:lvl w:ilvl="0" w:tplc="969A2100">
      <w:start w:val="1"/>
      <w:numFmt w:val="bullet"/>
      <w:pStyle w:val="ListDash"/>
      <w:lvlText w:val="-"/>
      <w:lvlJc w:val="left"/>
      <w:pPr>
        <w:tabs>
          <w:tab w:val="num" w:pos="283"/>
        </w:tabs>
        <w:ind w:left="283"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C94615"/>
    <w:multiLevelType w:val="hybridMultilevel"/>
    <w:tmpl w:val="9C2A7512"/>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BD958DD"/>
    <w:multiLevelType w:val="multilevel"/>
    <w:tmpl w:val="B2F62D9C"/>
    <w:lvl w:ilvl="0">
      <w:start w:val="2"/>
      <w:numFmt w:val="decimal"/>
      <w:lvlText w:val="%1"/>
      <w:lvlJc w:val="left"/>
      <w:pPr>
        <w:ind w:left="480" w:hanging="480"/>
      </w:pPr>
      <w:rPr>
        <w:rFonts w:hint="default"/>
        <w:b/>
      </w:rPr>
    </w:lvl>
    <w:lvl w:ilvl="1">
      <w:start w:val="4"/>
      <w:numFmt w:val="decimal"/>
      <w:lvlText w:val="%1.%2"/>
      <w:lvlJc w:val="left"/>
      <w:pPr>
        <w:ind w:left="720" w:hanging="480"/>
      </w:pPr>
      <w:rPr>
        <w:rFonts w:hint="default"/>
        <w:b/>
      </w:rPr>
    </w:lvl>
    <w:lvl w:ilvl="2">
      <w:start w:val="5"/>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36" w15:restartNumberingAfterBreak="0">
    <w:nsid w:val="2BF80735"/>
    <w:multiLevelType w:val="hybridMultilevel"/>
    <w:tmpl w:val="46D4A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ECE4085"/>
    <w:multiLevelType w:val="hybridMultilevel"/>
    <w:tmpl w:val="EA14C64E"/>
    <w:lvl w:ilvl="0" w:tplc="30F81AB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C7025F"/>
    <w:multiLevelType w:val="hybridMultilevel"/>
    <w:tmpl w:val="4F2A5338"/>
    <w:lvl w:ilvl="0" w:tplc="FD5655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D5B07"/>
    <w:multiLevelType w:val="hybridMultilevel"/>
    <w:tmpl w:val="C56661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2D3BB6"/>
    <w:multiLevelType w:val="hybridMultilevel"/>
    <w:tmpl w:val="000657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31A826FE"/>
    <w:multiLevelType w:val="hybridMultilevel"/>
    <w:tmpl w:val="432C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37850EC"/>
    <w:multiLevelType w:val="hybridMultilevel"/>
    <w:tmpl w:val="5D10A0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E517D5"/>
    <w:multiLevelType w:val="hybridMultilevel"/>
    <w:tmpl w:val="CB38C960"/>
    <w:lvl w:ilvl="0" w:tplc="21CE46AC">
      <w:start w:val="1"/>
      <w:numFmt w:val="lowerRoman"/>
      <w:lvlText w:val="%1)"/>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4684117"/>
    <w:multiLevelType w:val="hybridMultilevel"/>
    <w:tmpl w:val="A14A02C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6" w15:restartNumberingAfterBreak="0">
    <w:nsid w:val="349A46EA"/>
    <w:multiLevelType w:val="hybridMultilevel"/>
    <w:tmpl w:val="B95203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6E776E8"/>
    <w:multiLevelType w:val="hybridMultilevel"/>
    <w:tmpl w:val="3082624A"/>
    <w:lvl w:ilvl="0" w:tplc="04090017">
      <w:start w:val="1"/>
      <w:numFmt w:val="lowerLetter"/>
      <w:lvlText w:val="%1)"/>
      <w:lvlJc w:val="left"/>
      <w:pPr>
        <w:ind w:left="360" w:hanging="360"/>
      </w:pPr>
    </w:lvl>
    <w:lvl w:ilvl="1" w:tplc="1F06B1D4">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DB17579"/>
    <w:multiLevelType w:val="hybridMultilevel"/>
    <w:tmpl w:val="E124A050"/>
    <w:lvl w:ilvl="0" w:tplc="FFFFFFFF">
      <w:start w:val="1"/>
      <w:numFmt w:val="lowerRoman"/>
      <w:lvlText w:val="%1)"/>
      <w:lvlJc w:val="left"/>
      <w:pPr>
        <w:ind w:left="720" w:hanging="360"/>
      </w:pPr>
      <w:rPr>
        <w:rFonts w:ascii="Arial" w:eastAsia="Calibri"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E161B27"/>
    <w:multiLevelType w:val="multilevel"/>
    <w:tmpl w:val="D250DA2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40D2069A"/>
    <w:multiLevelType w:val="multilevel"/>
    <w:tmpl w:val="BE426F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1A75BAE"/>
    <w:multiLevelType w:val="hybridMultilevel"/>
    <w:tmpl w:val="53C41EAA"/>
    <w:lvl w:ilvl="0" w:tplc="1C94C8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3" w15:restartNumberingAfterBreak="0">
    <w:nsid w:val="422D7E23"/>
    <w:multiLevelType w:val="hybridMultilevel"/>
    <w:tmpl w:val="B5BEE464"/>
    <w:lvl w:ilvl="0" w:tplc="0809001B">
      <w:start w:val="1"/>
      <w:numFmt w:val="lowerRoman"/>
      <w:lvlText w:val="%1."/>
      <w:lvlJc w:val="right"/>
      <w:pPr>
        <w:ind w:left="720" w:hanging="360"/>
      </w:pPr>
    </w:lvl>
    <w:lvl w:ilvl="1" w:tplc="6FEE91B4">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48864FB"/>
    <w:multiLevelType w:val="hybridMultilevel"/>
    <w:tmpl w:val="A67A4936"/>
    <w:lvl w:ilvl="0" w:tplc="F9A25E72">
      <w:start w:val="1"/>
      <w:numFmt w:val="lowerRoman"/>
      <w:lvlText w:val="%1)"/>
      <w:lvlJc w:val="left"/>
      <w:pPr>
        <w:ind w:left="360" w:hanging="360"/>
      </w:pPr>
      <w:rPr>
        <w:rFonts w:ascii="Times New Roman" w:eastAsia="Calibri"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74034BB"/>
    <w:multiLevelType w:val="multilevel"/>
    <w:tmpl w:val="4D44AE8A"/>
    <w:lvl w:ilvl="0">
      <w:start w:val="1"/>
      <w:numFmt w:val="decimal"/>
      <w:lvlText w:val="%1."/>
      <w:lvlJc w:val="left"/>
      <w:pPr>
        <w:tabs>
          <w:tab w:val="num" w:pos="720"/>
        </w:tabs>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80E0289"/>
    <w:multiLevelType w:val="hybridMultilevel"/>
    <w:tmpl w:val="B9A47F14"/>
    <w:lvl w:ilvl="0" w:tplc="A8BC9FDC">
      <w:start w:val="1"/>
      <w:numFmt w:val="lowerRoman"/>
      <w:lvlText w:val="%1)"/>
      <w:lvlJc w:val="left"/>
      <w:pPr>
        <w:ind w:left="720" w:hanging="360"/>
      </w:pPr>
      <w:rPr>
        <w:rFonts w:ascii="Times New Roman" w:eastAsia="Calibri" w:hAnsi="Times New Roman"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844569"/>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C01F64"/>
    <w:multiLevelType w:val="hybridMultilevel"/>
    <w:tmpl w:val="7F489466"/>
    <w:lvl w:ilvl="0" w:tplc="04090017">
      <w:start w:val="1"/>
      <w:numFmt w:val="lowerLetter"/>
      <w:lvlText w:val="%1)"/>
      <w:lvlJc w:val="left"/>
      <w:pPr>
        <w:ind w:left="1080" w:hanging="360"/>
      </w:pPr>
      <w:rPr>
        <w:b w:val="0"/>
        <w:sz w:val="22"/>
        <w:szCs w:val="22"/>
      </w:rPr>
    </w:lvl>
    <w:lvl w:ilvl="1" w:tplc="7976329C">
      <w:start w:val="1"/>
      <w:numFmt w:val="decimal"/>
      <w:lvlText w:val="%2."/>
      <w:lvlJc w:val="left"/>
      <w:pPr>
        <w:ind w:left="2100" w:hanging="6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60" w15:restartNumberingAfterBreak="0">
    <w:nsid w:val="4F052B39"/>
    <w:multiLevelType w:val="hybridMultilevel"/>
    <w:tmpl w:val="932A5F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50940152"/>
    <w:multiLevelType w:val="hybridMultilevel"/>
    <w:tmpl w:val="C406B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8077F5"/>
    <w:multiLevelType w:val="hybridMultilevel"/>
    <w:tmpl w:val="C19AE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602220"/>
    <w:multiLevelType w:val="hybridMultilevel"/>
    <w:tmpl w:val="CBD092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E20CDE"/>
    <w:multiLevelType w:val="hybridMultilevel"/>
    <w:tmpl w:val="7E9A6A90"/>
    <w:lvl w:ilvl="0" w:tplc="BE80ED12">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6069652D"/>
    <w:multiLevelType w:val="hybridMultilevel"/>
    <w:tmpl w:val="584CC3D6"/>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2593E2A"/>
    <w:multiLevelType w:val="hybridMultilevel"/>
    <w:tmpl w:val="D44844DC"/>
    <w:lvl w:ilvl="0" w:tplc="20000001">
      <w:start w:val="1"/>
      <w:numFmt w:val="bullet"/>
      <w:lvlText w:val=""/>
      <w:lvlJc w:val="left"/>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64345FD0"/>
    <w:multiLevelType w:val="hybridMultilevel"/>
    <w:tmpl w:val="08AE5388"/>
    <w:lvl w:ilvl="0" w:tplc="0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64C6444E"/>
    <w:multiLevelType w:val="hybridMultilevel"/>
    <w:tmpl w:val="79401286"/>
    <w:lvl w:ilvl="0" w:tplc="D6F860A2">
      <w:start w:val="1"/>
      <w:numFmt w:val="decimal"/>
      <w:lvlText w:val="%1."/>
      <w:lvlJc w:val="left"/>
      <w:pPr>
        <w:ind w:left="360" w:hanging="360"/>
      </w:pPr>
      <w:rPr>
        <w:rFonts w:ascii="Arial" w:eastAsia="Batang" w:hAnsi="Arial" w:cs="Arial"/>
        <w:b/>
        <w:bCs/>
        <w:color w:val="00206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9" w15:restartNumberingAfterBreak="0">
    <w:nsid w:val="665F1904"/>
    <w:multiLevelType w:val="multilevel"/>
    <w:tmpl w:val="D23CDE30"/>
    <w:lvl w:ilvl="0">
      <w:start w:val="2"/>
      <w:numFmt w:val="decimal"/>
      <w:lvlText w:val="%1"/>
      <w:lvlJc w:val="left"/>
      <w:pPr>
        <w:ind w:left="480" w:hanging="480"/>
      </w:pPr>
      <w:rPr>
        <w:rFonts w:hint="default"/>
        <w:b/>
      </w:rPr>
    </w:lvl>
    <w:lvl w:ilvl="1">
      <w:start w:val="4"/>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70" w15:restartNumberingAfterBreak="0">
    <w:nsid w:val="683D4CA4"/>
    <w:multiLevelType w:val="hybridMultilevel"/>
    <w:tmpl w:val="C8D05EFE"/>
    <w:lvl w:ilvl="0" w:tplc="04090017">
      <w:start w:val="1"/>
      <w:numFmt w:val="lowerLetter"/>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C3572FF"/>
    <w:multiLevelType w:val="hybridMultilevel"/>
    <w:tmpl w:val="95A43774"/>
    <w:lvl w:ilvl="0" w:tplc="FFE2347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2" w15:restartNumberingAfterBreak="0">
    <w:nsid w:val="6D0B1DF9"/>
    <w:multiLevelType w:val="hybridMultilevel"/>
    <w:tmpl w:val="015C8B22"/>
    <w:lvl w:ilvl="0" w:tplc="2000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15:restartNumberingAfterBreak="0">
    <w:nsid w:val="6D774784"/>
    <w:multiLevelType w:val="hybridMultilevel"/>
    <w:tmpl w:val="8848CCBC"/>
    <w:lvl w:ilvl="0" w:tplc="1BF4BCBE">
      <w:start w:val="1"/>
      <w:numFmt w:val="lowerLetter"/>
      <w:lvlText w:val="%1."/>
      <w:lvlJc w:val="left"/>
      <w:pPr>
        <w:ind w:left="1440" w:hanging="360"/>
      </w:pPr>
      <w:rPr>
        <w:b w:val="0"/>
        <w:bCs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4" w15:restartNumberingAfterBreak="0">
    <w:nsid w:val="70246B45"/>
    <w:multiLevelType w:val="hybridMultilevel"/>
    <w:tmpl w:val="2170136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0B763FC"/>
    <w:multiLevelType w:val="hybridMultilevel"/>
    <w:tmpl w:val="85B05904"/>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76" w15:restartNumberingAfterBreak="0">
    <w:nsid w:val="73224196"/>
    <w:multiLevelType w:val="hybridMultilevel"/>
    <w:tmpl w:val="53601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3C05912"/>
    <w:multiLevelType w:val="multilevel"/>
    <w:tmpl w:val="7CB82270"/>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75F86B5D"/>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8B2D4E"/>
    <w:multiLevelType w:val="multilevel"/>
    <w:tmpl w:val="AB5202A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81" w15:restartNumberingAfterBreak="0">
    <w:nsid w:val="7A391DC0"/>
    <w:multiLevelType w:val="hybridMultilevel"/>
    <w:tmpl w:val="9C8402FE"/>
    <w:lvl w:ilvl="0" w:tplc="FFFFFFFF">
      <w:start w:val="1"/>
      <w:numFmt w:val="lowerRoman"/>
      <w:lvlText w:val="%1)"/>
      <w:lvlJc w:val="left"/>
      <w:pPr>
        <w:ind w:left="360" w:hanging="360"/>
      </w:pPr>
      <w:rPr>
        <w:rFonts w:ascii="Arial" w:eastAsia="Calibri" w:hAnsi="Arial" w:cs="Aria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7D0F7F06"/>
    <w:multiLevelType w:val="hybridMultilevel"/>
    <w:tmpl w:val="C49E6D22"/>
    <w:lvl w:ilvl="0" w:tplc="FA3A4E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F083B56"/>
    <w:multiLevelType w:val="hybridMultilevel"/>
    <w:tmpl w:val="24D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858234">
    <w:abstractNumId w:val="52"/>
  </w:num>
  <w:num w:numId="2" w16cid:durableId="296297267">
    <w:abstractNumId w:val="80"/>
  </w:num>
  <w:num w:numId="3" w16cid:durableId="392971577">
    <w:abstractNumId w:val="0"/>
  </w:num>
  <w:num w:numId="4" w16cid:durableId="1658802517">
    <w:abstractNumId w:val="1"/>
  </w:num>
  <w:num w:numId="5" w16cid:durableId="606736643">
    <w:abstractNumId w:val="3"/>
  </w:num>
  <w:num w:numId="6" w16cid:durableId="1307706917">
    <w:abstractNumId w:val="4"/>
  </w:num>
  <w:num w:numId="7" w16cid:durableId="476730160">
    <w:abstractNumId w:val="42"/>
  </w:num>
  <w:num w:numId="8" w16cid:durableId="1026562482">
    <w:abstractNumId w:val="31"/>
  </w:num>
  <w:num w:numId="9" w16cid:durableId="1945726766">
    <w:abstractNumId w:val="27"/>
  </w:num>
  <w:num w:numId="10" w16cid:durableId="1218202850">
    <w:abstractNumId w:val="26"/>
  </w:num>
  <w:num w:numId="11" w16cid:durableId="859777722">
    <w:abstractNumId w:val="41"/>
  </w:num>
  <w:num w:numId="12" w16cid:durableId="1092626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96258">
    <w:abstractNumId w:val="40"/>
  </w:num>
  <w:num w:numId="14" w16cid:durableId="266160080">
    <w:abstractNumId w:val="11"/>
  </w:num>
  <w:num w:numId="15" w16cid:durableId="610821113">
    <w:abstractNumId w:val="60"/>
  </w:num>
  <w:num w:numId="16" w16cid:durableId="1617717005">
    <w:abstractNumId w:val="18"/>
  </w:num>
  <w:num w:numId="17" w16cid:durableId="1267614513">
    <w:abstractNumId w:val="72"/>
  </w:num>
  <w:num w:numId="18" w16cid:durableId="566841512">
    <w:abstractNumId w:val="16"/>
  </w:num>
  <w:num w:numId="19" w16cid:durableId="2107383602">
    <w:abstractNumId w:val="67"/>
  </w:num>
  <w:num w:numId="20" w16cid:durableId="1775250517">
    <w:abstractNumId w:val="78"/>
  </w:num>
  <w:num w:numId="21" w16cid:durableId="1073314004">
    <w:abstractNumId w:val="13"/>
  </w:num>
  <w:num w:numId="22" w16cid:durableId="79182414">
    <w:abstractNumId w:val="57"/>
  </w:num>
  <w:num w:numId="23" w16cid:durableId="1888948087">
    <w:abstractNumId w:val="83"/>
  </w:num>
  <w:num w:numId="24" w16cid:durableId="438843369">
    <w:abstractNumId w:val="38"/>
  </w:num>
  <w:num w:numId="25" w16cid:durableId="692264280">
    <w:abstractNumId w:val="5"/>
  </w:num>
  <w:num w:numId="26" w16cid:durableId="1091663326">
    <w:abstractNumId w:val="15"/>
  </w:num>
  <w:num w:numId="27" w16cid:durableId="1128552397">
    <w:abstractNumId w:val="73"/>
  </w:num>
  <w:num w:numId="28" w16cid:durableId="465895885">
    <w:abstractNumId w:val="58"/>
  </w:num>
  <w:num w:numId="29" w16cid:durableId="1399160439">
    <w:abstractNumId w:val="43"/>
  </w:num>
  <w:num w:numId="30" w16cid:durableId="177164421">
    <w:abstractNumId w:val="29"/>
  </w:num>
  <w:num w:numId="31" w16cid:durableId="1843356815">
    <w:abstractNumId w:val="63"/>
  </w:num>
  <w:num w:numId="32" w16cid:durableId="556746243">
    <w:abstractNumId w:val="49"/>
  </w:num>
  <w:num w:numId="33" w16cid:durableId="235480976">
    <w:abstractNumId w:val="46"/>
  </w:num>
  <w:num w:numId="34" w16cid:durableId="1495678887">
    <w:abstractNumId w:val="68"/>
  </w:num>
  <w:num w:numId="35" w16cid:durableId="1649675247">
    <w:abstractNumId w:val="62"/>
  </w:num>
  <w:num w:numId="36" w16cid:durableId="1414082046">
    <w:abstractNumId w:val="39"/>
  </w:num>
  <w:num w:numId="37" w16cid:durableId="1060440209">
    <w:abstractNumId w:val="76"/>
  </w:num>
  <w:num w:numId="38" w16cid:durableId="1512378564">
    <w:abstractNumId w:val="61"/>
  </w:num>
  <w:num w:numId="39" w16cid:durableId="482619267">
    <w:abstractNumId w:val="30"/>
  </w:num>
  <w:num w:numId="40" w16cid:durableId="954141752">
    <w:abstractNumId w:val="82"/>
  </w:num>
  <w:num w:numId="41" w16cid:durableId="131097402">
    <w:abstractNumId w:val="51"/>
  </w:num>
  <w:num w:numId="42" w16cid:durableId="1692761554">
    <w:abstractNumId w:val="47"/>
  </w:num>
  <w:num w:numId="43" w16cid:durableId="210503604">
    <w:abstractNumId w:val="70"/>
  </w:num>
  <w:num w:numId="44" w16cid:durableId="1608929901">
    <w:abstractNumId w:val="34"/>
  </w:num>
  <w:num w:numId="45" w16cid:durableId="430131741">
    <w:abstractNumId w:val="24"/>
  </w:num>
  <w:num w:numId="46" w16cid:durableId="1029716965">
    <w:abstractNumId w:val="55"/>
  </w:num>
  <w:num w:numId="47" w16cid:durableId="2123643997">
    <w:abstractNumId w:val="19"/>
  </w:num>
  <w:num w:numId="48" w16cid:durableId="1448550742">
    <w:abstractNumId w:val="9"/>
  </w:num>
  <w:num w:numId="49" w16cid:durableId="1198811009">
    <w:abstractNumId w:val="33"/>
  </w:num>
  <w:num w:numId="50" w16cid:durableId="2132363458">
    <w:abstractNumId w:val="75"/>
  </w:num>
  <w:num w:numId="51" w16cid:durableId="2111243919">
    <w:abstractNumId w:val="14"/>
  </w:num>
  <w:num w:numId="52" w16cid:durableId="1872182497">
    <w:abstractNumId w:val="59"/>
  </w:num>
  <w:num w:numId="53" w16cid:durableId="1879849730">
    <w:abstractNumId w:val="20"/>
  </w:num>
  <w:num w:numId="54" w16cid:durableId="1907496620">
    <w:abstractNumId w:val="25"/>
  </w:num>
  <w:num w:numId="55" w16cid:durableId="1797941003">
    <w:abstractNumId w:val="23"/>
  </w:num>
  <w:num w:numId="56" w16cid:durableId="1758793932">
    <w:abstractNumId w:val="69"/>
  </w:num>
  <w:num w:numId="57" w16cid:durableId="2145077782">
    <w:abstractNumId w:val="35"/>
  </w:num>
  <w:num w:numId="58" w16cid:durableId="653797339">
    <w:abstractNumId w:val="17"/>
  </w:num>
  <w:num w:numId="59" w16cid:durableId="2105954703">
    <w:abstractNumId w:val="7"/>
  </w:num>
  <w:num w:numId="60" w16cid:durableId="1355693657">
    <w:abstractNumId w:val="53"/>
  </w:num>
  <w:num w:numId="61" w16cid:durableId="1278758687">
    <w:abstractNumId w:val="50"/>
  </w:num>
  <w:num w:numId="62" w16cid:durableId="15271596">
    <w:abstractNumId w:val="2"/>
  </w:num>
  <w:num w:numId="63" w16cid:durableId="394202466">
    <w:abstractNumId w:val="21"/>
  </w:num>
  <w:num w:numId="64" w16cid:durableId="1797486051">
    <w:abstractNumId w:val="10"/>
  </w:num>
  <w:num w:numId="65" w16cid:durableId="221643925">
    <w:abstractNumId w:val="74"/>
  </w:num>
  <w:num w:numId="66" w16cid:durableId="1632246191">
    <w:abstractNumId w:val="56"/>
  </w:num>
  <w:num w:numId="67" w16cid:durableId="783227484">
    <w:abstractNumId w:val="65"/>
  </w:num>
  <w:num w:numId="68" w16cid:durableId="626661152">
    <w:abstractNumId w:val="8"/>
  </w:num>
  <w:num w:numId="69" w16cid:durableId="385686637">
    <w:abstractNumId w:val="44"/>
  </w:num>
  <w:num w:numId="70" w16cid:durableId="824905040">
    <w:abstractNumId w:val="77"/>
  </w:num>
  <w:num w:numId="71" w16cid:durableId="2118937874">
    <w:abstractNumId w:val="28"/>
  </w:num>
  <w:num w:numId="72" w16cid:durableId="1789350093">
    <w:abstractNumId w:val="79"/>
  </w:num>
  <w:num w:numId="73" w16cid:durableId="84420610">
    <w:abstractNumId w:val="54"/>
  </w:num>
  <w:num w:numId="74" w16cid:durableId="631905986">
    <w:abstractNumId w:val="45"/>
  </w:num>
  <w:num w:numId="75" w16cid:durableId="155809001">
    <w:abstractNumId w:val="66"/>
  </w:num>
  <w:num w:numId="76" w16cid:durableId="501630254">
    <w:abstractNumId w:val="81"/>
  </w:num>
  <w:num w:numId="77" w16cid:durableId="1713185726">
    <w:abstractNumId w:val="48"/>
  </w:num>
  <w:num w:numId="78" w16cid:durableId="1257444127">
    <w:abstractNumId w:val="32"/>
  </w:num>
  <w:num w:numId="79" w16cid:durableId="1982074398">
    <w:abstractNumId w:val="64"/>
  </w:num>
  <w:num w:numId="80" w16cid:durableId="2058577144">
    <w:abstractNumId w:val="37"/>
  </w:num>
  <w:num w:numId="81" w16cid:durableId="1129711300">
    <w:abstractNumId w:val="71"/>
  </w:num>
  <w:num w:numId="82" w16cid:durableId="1261986360">
    <w:abstractNumId w:val="12"/>
  </w:num>
  <w:num w:numId="83" w16cid:durableId="1305701691">
    <w:abstractNumId w:val="36"/>
  </w:num>
  <w:num w:numId="84" w16cid:durableId="945891235">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989"/>
    <w:rsid w:val="00004E4F"/>
    <w:rsid w:val="00022BEF"/>
    <w:rsid w:val="00026B32"/>
    <w:rsid w:val="00034834"/>
    <w:rsid w:val="0003536C"/>
    <w:rsid w:val="000357BC"/>
    <w:rsid w:val="00036BCF"/>
    <w:rsid w:val="000377B1"/>
    <w:rsid w:val="00040CB2"/>
    <w:rsid w:val="00051306"/>
    <w:rsid w:val="00065E51"/>
    <w:rsid w:val="00066F66"/>
    <w:rsid w:val="00071981"/>
    <w:rsid w:val="00071FCC"/>
    <w:rsid w:val="0007606B"/>
    <w:rsid w:val="00076310"/>
    <w:rsid w:val="0007777D"/>
    <w:rsid w:val="000800A9"/>
    <w:rsid w:val="00083027"/>
    <w:rsid w:val="000846B5"/>
    <w:rsid w:val="000858AC"/>
    <w:rsid w:val="00095BED"/>
    <w:rsid w:val="000960FD"/>
    <w:rsid w:val="000A1623"/>
    <w:rsid w:val="000A479E"/>
    <w:rsid w:val="000B5C3D"/>
    <w:rsid w:val="000C31E9"/>
    <w:rsid w:val="000C3BCC"/>
    <w:rsid w:val="000D104D"/>
    <w:rsid w:val="000E2174"/>
    <w:rsid w:val="000F7F9F"/>
    <w:rsid w:val="001003EB"/>
    <w:rsid w:val="00100A01"/>
    <w:rsid w:val="00101A3B"/>
    <w:rsid w:val="00101B1E"/>
    <w:rsid w:val="00105AC0"/>
    <w:rsid w:val="00105F14"/>
    <w:rsid w:val="00106590"/>
    <w:rsid w:val="001116EE"/>
    <w:rsid w:val="00112308"/>
    <w:rsid w:val="00114A89"/>
    <w:rsid w:val="00115F57"/>
    <w:rsid w:val="00125AC1"/>
    <w:rsid w:val="00125ED9"/>
    <w:rsid w:val="00127D2C"/>
    <w:rsid w:val="00127E79"/>
    <w:rsid w:val="001353A5"/>
    <w:rsid w:val="00135B6D"/>
    <w:rsid w:val="00140BDD"/>
    <w:rsid w:val="0016361D"/>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7A61"/>
    <w:rsid w:val="001D7ED9"/>
    <w:rsid w:val="001E01C2"/>
    <w:rsid w:val="001F2EC8"/>
    <w:rsid w:val="001F449B"/>
    <w:rsid w:val="001F569A"/>
    <w:rsid w:val="001F5B33"/>
    <w:rsid w:val="00201B6A"/>
    <w:rsid w:val="002032A4"/>
    <w:rsid w:val="0020784C"/>
    <w:rsid w:val="002106E8"/>
    <w:rsid w:val="002116A2"/>
    <w:rsid w:val="00212E37"/>
    <w:rsid w:val="00215D25"/>
    <w:rsid w:val="0022236E"/>
    <w:rsid w:val="00224642"/>
    <w:rsid w:val="0022736B"/>
    <w:rsid w:val="00234256"/>
    <w:rsid w:val="00241CF3"/>
    <w:rsid w:val="00242F09"/>
    <w:rsid w:val="00245257"/>
    <w:rsid w:val="002614EB"/>
    <w:rsid w:val="0028072B"/>
    <w:rsid w:val="00280A8C"/>
    <w:rsid w:val="00284C02"/>
    <w:rsid w:val="00291838"/>
    <w:rsid w:val="0029644A"/>
    <w:rsid w:val="0029645B"/>
    <w:rsid w:val="00297453"/>
    <w:rsid w:val="002A3764"/>
    <w:rsid w:val="002A3C63"/>
    <w:rsid w:val="002A40B5"/>
    <w:rsid w:val="002A60CF"/>
    <w:rsid w:val="002B1555"/>
    <w:rsid w:val="002B2DE1"/>
    <w:rsid w:val="002B5DA4"/>
    <w:rsid w:val="002C4CFC"/>
    <w:rsid w:val="002C7618"/>
    <w:rsid w:val="002D5A12"/>
    <w:rsid w:val="002D61CD"/>
    <w:rsid w:val="002F2782"/>
    <w:rsid w:val="002F3A00"/>
    <w:rsid w:val="002F5358"/>
    <w:rsid w:val="002F5771"/>
    <w:rsid w:val="002F5C96"/>
    <w:rsid w:val="00313EA2"/>
    <w:rsid w:val="003141B7"/>
    <w:rsid w:val="003248A9"/>
    <w:rsid w:val="00337318"/>
    <w:rsid w:val="00346B56"/>
    <w:rsid w:val="00351771"/>
    <w:rsid w:val="0035455F"/>
    <w:rsid w:val="00357A58"/>
    <w:rsid w:val="00363736"/>
    <w:rsid w:val="00363B89"/>
    <w:rsid w:val="00365466"/>
    <w:rsid w:val="00367838"/>
    <w:rsid w:val="00367F39"/>
    <w:rsid w:val="00381137"/>
    <w:rsid w:val="00382375"/>
    <w:rsid w:val="00386F9B"/>
    <w:rsid w:val="0039286F"/>
    <w:rsid w:val="003A127C"/>
    <w:rsid w:val="003A2A2D"/>
    <w:rsid w:val="003A654D"/>
    <w:rsid w:val="003B0613"/>
    <w:rsid w:val="003B0DB8"/>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00CD1"/>
    <w:rsid w:val="00401A0E"/>
    <w:rsid w:val="0041653E"/>
    <w:rsid w:val="004221E1"/>
    <w:rsid w:val="00423712"/>
    <w:rsid w:val="00430178"/>
    <w:rsid w:val="004313E0"/>
    <w:rsid w:val="0043268F"/>
    <w:rsid w:val="0043301A"/>
    <w:rsid w:val="00433AA4"/>
    <w:rsid w:val="00434A2F"/>
    <w:rsid w:val="0045149F"/>
    <w:rsid w:val="00452C93"/>
    <w:rsid w:val="004538D6"/>
    <w:rsid w:val="004569B5"/>
    <w:rsid w:val="0046307A"/>
    <w:rsid w:val="00467499"/>
    <w:rsid w:val="004814EC"/>
    <w:rsid w:val="004819F2"/>
    <w:rsid w:val="00483A66"/>
    <w:rsid w:val="0048701A"/>
    <w:rsid w:val="004A1B8F"/>
    <w:rsid w:val="004A221A"/>
    <w:rsid w:val="004A2ABD"/>
    <w:rsid w:val="004A5F96"/>
    <w:rsid w:val="004B069E"/>
    <w:rsid w:val="004B3006"/>
    <w:rsid w:val="004B4F7B"/>
    <w:rsid w:val="004B56D6"/>
    <w:rsid w:val="004C0F6A"/>
    <w:rsid w:val="004D105F"/>
    <w:rsid w:val="004D6B56"/>
    <w:rsid w:val="004E2CEA"/>
    <w:rsid w:val="004E533E"/>
    <w:rsid w:val="004E77B2"/>
    <w:rsid w:val="004F5379"/>
    <w:rsid w:val="0050189F"/>
    <w:rsid w:val="00504A86"/>
    <w:rsid w:val="00504D8F"/>
    <w:rsid w:val="00507E2F"/>
    <w:rsid w:val="005104E1"/>
    <w:rsid w:val="00514E4E"/>
    <w:rsid w:val="00524FA9"/>
    <w:rsid w:val="00527FAD"/>
    <w:rsid w:val="005303A1"/>
    <w:rsid w:val="00533E66"/>
    <w:rsid w:val="0054794A"/>
    <w:rsid w:val="0055180C"/>
    <w:rsid w:val="00556EA7"/>
    <w:rsid w:val="00561977"/>
    <w:rsid w:val="005620A5"/>
    <w:rsid w:val="005646AE"/>
    <w:rsid w:val="00567781"/>
    <w:rsid w:val="00570E19"/>
    <w:rsid w:val="00580808"/>
    <w:rsid w:val="00583AC4"/>
    <w:rsid w:val="005845D5"/>
    <w:rsid w:val="00590C6F"/>
    <w:rsid w:val="005931AD"/>
    <w:rsid w:val="005A0E9D"/>
    <w:rsid w:val="005A2FD0"/>
    <w:rsid w:val="005B0DD2"/>
    <w:rsid w:val="005B375A"/>
    <w:rsid w:val="005B51E9"/>
    <w:rsid w:val="005B75FA"/>
    <w:rsid w:val="005C1275"/>
    <w:rsid w:val="005C479E"/>
    <w:rsid w:val="005C73C8"/>
    <w:rsid w:val="005D03E6"/>
    <w:rsid w:val="005E535B"/>
    <w:rsid w:val="005F1E26"/>
    <w:rsid w:val="005F2A44"/>
    <w:rsid w:val="005F66AE"/>
    <w:rsid w:val="00604149"/>
    <w:rsid w:val="00613AC6"/>
    <w:rsid w:val="00620B19"/>
    <w:rsid w:val="00623597"/>
    <w:rsid w:val="00627617"/>
    <w:rsid w:val="006305BE"/>
    <w:rsid w:val="0063081C"/>
    <w:rsid w:val="0064236C"/>
    <w:rsid w:val="006454D9"/>
    <w:rsid w:val="006471A0"/>
    <w:rsid w:val="006476CC"/>
    <w:rsid w:val="00651EFE"/>
    <w:rsid w:val="00653EB5"/>
    <w:rsid w:val="00660175"/>
    <w:rsid w:val="00660D9C"/>
    <w:rsid w:val="00674632"/>
    <w:rsid w:val="00675D62"/>
    <w:rsid w:val="006774D1"/>
    <w:rsid w:val="00680A7C"/>
    <w:rsid w:val="006848F0"/>
    <w:rsid w:val="00693DE0"/>
    <w:rsid w:val="006A4750"/>
    <w:rsid w:val="006D021F"/>
    <w:rsid w:val="006D1C17"/>
    <w:rsid w:val="006D2410"/>
    <w:rsid w:val="006D3154"/>
    <w:rsid w:val="006E39FD"/>
    <w:rsid w:val="006E5346"/>
    <w:rsid w:val="006F5836"/>
    <w:rsid w:val="006F72F3"/>
    <w:rsid w:val="007047C9"/>
    <w:rsid w:val="00710EE7"/>
    <w:rsid w:val="007157B1"/>
    <w:rsid w:val="0071736B"/>
    <w:rsid w:val="007211BD"/>
    <w:rsid w:val="00737079"/>
    <w:rsid w:val="007377A7"/>
    <w:rsid w:val="00741078"/>
    <w:rsid w:val="007429F0"/>
    <w:rsid w:val="00755D5F"/>
    <w:rsid w:val="00757996"/>
    <w:rsid w:val="00757E9A"/>
    <w:rsid w:val="00772701"/>
    <w:rsid w:val="0077462F"/>
    <w:rsid w:val="007748FB"/>
    <w:rsid w:val="00774905"/>
    <w:rsid w:val="00777F9F"/>
    <w:rsid w:val="007810E0"/>
    <w:rsid w:val="00782323"/>
    <w:rsid w:val="00787325"/>
    <w:rsid w:val="007A03F2"/>
    <w:rsid w:val="007B0BB0"/>
    <w:rsid w:val="007B21AA"/>
    <w:rsid w:val="007B310E"/>
    <w:rsid w:val="007B5EA2"/>
    <w:rsid w:val="007C0DD6"/>
    <w:rsid w:val="007C13E5"/>
    <w:rsid w:val="007C150F"/>
    <w:rsid w:val="007C41FB"/>
    <w:rsid w:val="007D02FA"/>
    <w:rsid w:val="007D0F86"/>
    <w:rsid w:val="007D42FD"/>
    <w:rsid w:val="007D4A46"/>
    <w:rsid w:val="007D4CF9"/>
    <w:rsid w:val="007D640B"/>
    <w:rsid w:val="007F192D"/>
    <w:rsid w:val="00800C2E"/>
    <w:rsid w:val="0080295F"/>
    <w:rsid w:val="008059B2"/>
    <w:rsid w:val="00806D70"/>
    <w:rsid w:val="00806DD8"/>
    <w:rsid w:val="00811BC3"/>
    <w:rsid w:val="0081587A"/>
    <w:rsid w:val="00815F5B"/>
    <w:rsid w:val="00820201"/>
    <w:rsid w:val="00820839"/>
    <w:rsid w:val="00822D7B"/>
    <w:rsid w:val="00827688"/>
    <w:rsid w:val="0083158B"/>
    <w:rsid w:val="00831ED6"/>
    <w:rsid w:val="00832F4A"/>
    <w:rsid w:val="00835827"/>
    <w:rsid w:val="00836021"/>
    <w:rsid w:val="0084478B"/>
    <w:rsid w:val="0085365F"/>
    <w:rsid w:val="00856E37"/>
    <w:rsid w:val="0086098A"/>
    <w:rsid w:val="008617A7"/>
    <w:rsid w:val="00872125"/>
    <w:rsid w:val="00876C84"/>
    <w:rsid w:val="00880709"/>
    <w:rsid w:val="0088184E"/>
    <w:rsid w:val="00881FB1"/>
    <w:rsid w:val="008908ED"/>
    <w:rsid w:val="00893450"/>
    <w:rsid w:val="008A03CC"/>
    <w:rsid w:val="008A1DE7"/>
    <w:rsid w:val="008A2B74"/>
    <w:rsid w:val="008B0CCD"/>
    <w:rsid w:val="008B5537"/>
    <w:rsid w:val="008B65AC"/>
    <w:rsid w:val="008C1F7E"/>
    <w:rsid w:val="008C2B53"/>
    <w:rsid w:val="008C69B6"/>
    <w:rsid w:val="008C6AD8"/>
    <w:rsid w:val="008C6FDF"/>
    <w:rsid w:val="008E0345"/>
    <w:rsid w:val="008E6C70"/>
    <w:rsid w:val="00900768"/>
    <w:rsid w:val="00901776"/>
    <w:rsid w:val="0091790C"/>
    <w:rsid w:val="009211BC"/>
    <w:rsid w:val="0092361F"/>
    <w:rsid w:val="009238F9"/>
    <w:rsid w:val="0094043D"/>
    <w:rsid w:val="00941F1A"/>
    <w:rsid w:val="009511BB"/>
    <w:rsid w:val="009533DD"/>
    <w:rsid w:val="00955480"/>
    <w:rsid w:val="009629DB"/>
    <w:rsid w:val="00964972"/>
    <w:rsid w:val="00966D52"/>
    <w:rsid w:val="00971399"/>
    <w:rsid w:val="009714AD"/>
    <w:rsid w:val="00972EAA"/>
    <w:rsid w:val="00985BB3"/>
    <w:rsid w:val="00986F39"/>
    <w:rsid w:val="00990A8C"/>
    <w:rsid w:val="00995473"/>
    <w:rsid w:val="00995ABF"/>
    <w:rsid w:val="009977B4"/>
    <w:rsid w:val="00997E6B"/>
    <w:rsid w:val="009A0BD2"/>
    <w:rsid w:val="009A1872"/>
    <w:rsid w:val="009A7FAB"/>
    <w:rsid w:val="009B4551"/>
    <w:rsid w:val="009B4CE2"/>
    <w:rsid w:val="009B6A59"/>
    <w:rsid w:val="009D4267"/>
    <w:rsid w:val="009D5676"/>
    <w:rsid w:val="009E2730"/>
    <w:rsid w:val="009E3651"/>
    <w:rsid w:val="00A037E3"/>
    <w:rsid w:val="00A05220"/>
    <w:rsid w:val="00A05F98"/>
    <w:rsid w:val="00A1141C"/>
    <w:rsid w:val="00A153C8"/>
    <w:rsid w:val="00A218A5"/>
    <w:rsid w:val="00A26C43"/>
    <w:rsid w:val="00A3681F"/>
    <w:rsid w:val="00A42DC2"/>
    <w:rsid w:val="00A453D0"/>
    <w:rsid w:val="00A529C2"/>
    <w:rsid w:val="00A60505"/>
    <w:rsid w:val="00A62D3F"/>
    <w:rsid w:val="00A73050"/>
    <w:rsid w:val="00A73941"/>
    <w:rsid w:val="00A73AFD"/>
    <w:rsid w:val="00A74831"/>
    <w:rsid w:val="00A8068E"/>
    <w:rsid w:val="00A905FA"/>
    <w:rsid w:val="00A937D6"/>
    <w:rsid w:val="00A976DC"/>
    <w:rsid w:val="00AA1943"/>
    <w:rsid w:val="00AA48EC"/>
    <w:rsid w:val="00AA510C"/>
    <w:rsid w:val="00AB20FC"/>
    <w:rsid w:val="00AB4D9D"/>
    <w:rsid w:val="00AB6267"/>
    <w:rsid w:val="00AB74DC"/>
    <w:rsid w:val="00AC2B8D"/>
    <w:rsid w:val="00AD0FB2"/>
    <w:rsid w:val="00AD5BB9"/>
    <w:rsid w:val="00AE335D"/>
    <w:rsid w:val="00AE504A"/>
    <w:rsid w:val="00AE6F36"/>
    <w:rsid w:val="00AF05B0"/>
    <w:rsid w:val="00AF150F"/>
    <w:rsid w:val="00AF2932"/>
    <w:rsid w:val="00AF375B"/>
    <w:rsid w:val="00AF382E"/>
    <w:rsid w:val="00AF48EC"/>
    <w:rsid w:val="00AF4929"/>
    <w:rsid w:val="00AF6377"/>
    <w:rsid w:val="00B06415"/>
    <w:rsid w:val="00B07877"/>
    <w:rsid w:val="00B1798B"/>
    <w:rsid w:val="00B2214D"/>
    <w:rsid w:val="00B23757"/>
    <w:rsid w:val="00B25618"/>
    <w:rsid w:val="00B26BE4"/>
    <w:rsid w:val="00B34623"/>
    <w:rsid w:val="00B35009"/>
    <w:rsid w:val="00B42ADD"/>
    <w:rsid w:val="00B42B13"/>
    <w:rsid w:val="00B45B99"/>
    <w:rsid w:val="00B46393"/>
    <w:rsid w:val="00B52A47"/>
    <w:rsid w:val="00B560E8"/>
    <w:rsid w:val="00B63AD9"/>
    <w:rsid w:val="00B661C8"/>
    <w:rsid w:val="00B70F09"/>
    <w:rsid w:val="00B71ED4"/>
    <w:rsid w:val="00B729DD"/>
    <w:rsid w:val="00B767F6"/>
    <w:rsid w:val="00B90279"/>
    <w:rsid w:val="00B92E14"/>
    <w:rsid w:val="00B944D0"/>
    <w:rsid w:val="00B94D6D"/>
    <w:rsid w:val="00BA2AB8"/>
    <w:rsid w:val="00BB58DF"/>
    <w:rsid w:val="00BC328A"/>
    <w:rsid w:val="00BC4BC4"/>
    <w:rsid w:val="00BD3372"/>
    <w:rsid w:val="00BD519A"/>
    <w:rsid w:val="00BD5BC8"/>
    <w:rsid w:val="00BE4A6D"/>
    <w:rsid w:val="00BF60E2"/>
    <w:rsid w:val="00BF723A"/>
    <w:rsid w:val="00C00C40"/>
    <w:rsid w:val="00C03F20"/>
    <w:rsid w:val="00C11E45"/>
    <w:rsid w:val="00C13B86"/>
    <w:rsid w:val="00C201C5"/>
    <w:rsid w:val="00C23F9E"/>
    <w:rsid w:val="00C26E52"/>
    <w:rsid w:val="00C30CE6"/>
    <w:rsid w:val="00C31D83"/>
    <w:rsid w:val="00C3408C"/>
    <w:rsid w:val="00C35D63"/>
    <w:rsid w:val="00C41887"/>
    <w:rsid w:val="00C43E4D"/>
    <w:rsid w:val="00C512B6"/>
    <w:rsid w:val="00C53BF6"/>
    <w:rsid w:val="00C57862"/>
    <w:rsid w:val="00C71AC5"/>
    <w:rsid w:val="00C7446C"/>
    <w:rsid w:val="00C86107"/>
    <w:rsid w:val="00C90FC4"/>
    <w:rsid w:val="00C96F55"/>
    <w:rsid w:val="00CA2C04"/>
    <w:rsid w:val="00CA3192"/>
    <w:rsid w:val="00CA56F3"/>
    <w:rsid w:val="00CB169F"/>
    <w:rsid w:val="00CB2B00"/>
    <w:rsid w:val="00CB394D"/>
    <w:rsid w:val="00CD0445"/>
    <w:rsid w:val="00CD433B"/>
    <w:rsid w:val="00D017D8"/>
    <w:rsid w:val="00D11C5D"/>
    <w:rsid w:val="00D2688A"/>
    <w:rsid w:val="00D26E4A"/>
    <w:rsid w:val="00D30B4E"/>
    <w:rsid w:val="00D3609A"/>
    <w:rsid w:val="00D4489E"/>
    <w:rsid w:val="00D5293B"/>
    <w:rsid w:val="00D565EC"/>
    <w:rsid w:val="00D56BF2"/>
    <w:rsid w:val="00D6645A"/>
    <w:rsid w:val="00D905C6"/>
    <w:rsid w:val="00D91F95"/>
    <w:rsid w:val="00D923EA"/>
    <w:rsid w:val="00D93D70"/>
    <w:rsid w:val="00D97459"/>
    <w:rsid w:val="00D97984"/>
    <w:rsid w:val="00DA122F"/>
    <w:rsid w:val="00DA2674"/>
    <w:rsid w:val="00DA71AB"/>
    <w:rsid w:val="00DB0CEA"/>
    <w:rsid w:val="00DB1CA3"/>
    <w:rsid w:val="00DB357B"/>
    <w:rsid w:val="00DB3DB4"/>
    <w:rsid w:val="00DC5CD6"/>
    <w:rsid w:val="00DC67CD"/>
    <w:rsid w:val="00DD49F6"/>
    <w:rsid w:val="00DE129D"/>
    <w:rsid w:val="00DF5848"/>
    <w:rsid w:val="00E10360"/>
    <w:rsid w:val="00E10BDB"/>
    <w:rsid w:val="00E119CB"/>
    <w:rsid w:val="00E159C5"/>
    <w:rsid w:val="00E22607"/>
    <w:rsid w:val="00E22AAF"/>
    <w:rsid w:val="00E24002"/>
    <w:rsid w:val="00E26188"/>
    <w:rsid w:val="00E37085"/>
    <w:rsid w:val="00E41B53"/>
    <w:rsid w:val="00E42746"/>
    <w:rsid w:val="00E44F88"/>
    <w:rsid w:val="00E47E1A"/>
    <w:rsid w:val="00E57138"/>
    <w:rsid w:val="00E64A2B"/>
    <w:rsid w:val="00E66189"/>
    <w:rsid w:val="00E70A74"/>
    <w:rsid w:val="00E70DB9"/>
    <w:rsid w:val="00E71D4A"/>
    <w:rsid w:val="00E85C77"/>
    <w:rsid w:val="00EA011D"/>
    <w:rsid w:val="00EA7992"/>
    <w:rsid w:val="00EB3F79"/>
    <w:rsid w:val="00EB48E4"/>
    <w:rsid w:val="00EB7C4B"/>
    <w:rsid w:val="00EC3A43"/>
    <w:rsid w:val="00ED1122"/>
    <w:rsid w:val="00ED591C"/>
    <w:rsid w:val="00EE71F7"/>
    <w:rsid w:val="00EF46CC"/>
    <w:rsid w:val="00EF7AB8"/>
    <w:rsid w:val="00F01042"/>
    <w:rsid w:val="00F02AE2"/>
    <w:rsid w:val="00F16ACE"/>
    <w:rsid w:val="00F16FF2"/>
    <w:rsid w:val="00F22CDF"/>
    <w:rsid w:val="00F2429F"/>
    <w:rsid w:val="00F43613"/>
    <w:rsid w:val="00F4527B"/>
    <w:rsid w:val="00F47405"/>
    <w:rsid w:val="00F5011F"/>
    <w:rsid w:val="00F50C5E"/>
    <w:rsid w:val="00F548B6"/>
    <w:rsid w:val="00F606FD"/>
    <w:rsid w:val="00F6250F"/>
    <w:rsid w:val="00F67B5F"/>
    <w:rsid w:val="00F819B9"/>
    <w:rsid w:val="00F878AD"/>
    <w:rsid w:val="00F927D0"/>
    <w:rsid w:val="00F959CE"/>
    <w:rsid w:val="00FA7D4A"/>
    <w:rsid w:val="00FB0C01"/>
    <w:rsid w:val="00FB78BA"/>
    <w:rsid w:val="00FB7F1F"/>
    <w:rsid w:val="00FC5324"/>
    <w:rsid w:val="00FC5BAF"/>
    <w:rsid w:val="00FC6FE7"/>
    <w:rsid w:val="00FC7BCE"/>
    <w:rsid w:val="00FC7E65"/>
    <w:rsid w:val="00FD21F2"/>
    <w:rsid w:val="00FD2907"/>
    <w:rsid w:val="00FE28D2"/>
    <w:rsid w:val="00FE56F0"/>
    <w:rsid w:val="00FF3CE5"/>
    <w:rsid w:val="00FF4914"/>
    <w:rsid w:val="00FF5A71"/>
    <w:rsid w:val="00FF6BBA"/>
    <w:rsid w:val="00FF76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 Char,Footnote Text Char Char Char,fn,Footnote ak,Footnotes,Footnote Text Char2,Footnote Text Char Char1,Footnote Text Char1 Char Char,Footnote Text Char Char Char Char,Footnote Text Char1 Char Char Char Char,Char3,Footnote Text Char1 Char"/>
    <w:basedOn w:val="Normal"/>
    <w:link w:val="FootnoteTextChar"/>
    <w:uiPriority w:val="99"/>
    <w:qFormat/>
    <w:rsid w:val="00382375"/>
    <w:rPr>
      <w:sz w:val="20"/>
      <w:szCs w:val="20"/>
    </w:rPr>
  </w:style>
  <w:style w:type="character" w:customStyle="1" w:styleId="FootnoteTextChar">
    <w:name w:val="Footnote Text Char"/>
    <w:aliases w:val=" Char Char2,Footnote Text Char Char Char Char2,fn Char1,Footnote ak Char1,Footnotes Char1,Footnote Text Char2 Char1,Footnote Text Char Char1 Char1,Footnote Text Char1 Char Char Char1,Footnote Text Char Char Char Char Char1,Char3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aliases w:val=" Char Char,Char Char,Ref,de nota al pie,16 Point,Superscript 6 Point,ftref,Footnote symbol Char,Footnote Char,Footnote Reference Superscript Char,BVI fnr Char,Footnote symboFußnotenzeichen Char,Footnote sign Char,Times 10 Point Char"/>
    <w:link w:val="Footnotesymbol"/>
    <w:uiPriority w:val="99"/>
    <w:qFormat/>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rsid w:val="00382375"/>
    <w:pPr>
      <w:spacing w:after="240"/>
      <w:jc w:val="both"/>
    </w:pPr>
    <w:rPr>
      <w:rFonts w:ascii="Arial" w:hAnsi="Arial"/>
      <w:sz w:val="20"/>
      <w:szCs w:val="20"/>
      <w:lang w:val="en-GB"/>
    </w:rPr>
  </w:style>
  <w:style w:type="character" w:customStyle="1" w:styleId="CommentTextChar">
    <w:name w:val="Comment Text Char"/>
    <w:link w:val="CommentText"/>
    <w:rsid w:val="00382375"/>
    <w:rPr>
      <w:rFonts w:ascii="Arial" w:eastAsia="Times New Roman" w:hAnsi="Arial" w:cs="Times New Roman"/>
      <w:sz w:val="20"/>
      <w:szCs w:val="20"/>
    </w:rPr>
  </w:style>
  <w:style w:type="character" w:styleId="CommentReference">
    <w:name w:val="annotation reference"/>
    <w:uiPriority w:val="99"/>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aliases w:val=" Char Char1 Char Char Char Char Char, Char Char1 Char Char Char Char Char Char Char Char Char Char Char, Char Char1 Char Char Char Char Char Char Char Char,Char Char1 Char Char Char Char Char Char, Char Char1 Char Char Char"/>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nhideWhenUsed/>
    <w:rsid w:val="005B51E9"/>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rsid w:val="005B51E9"/>
    <w:rPr>
      <w:rFonts w:ascii="Times New Roman" w:eastAsia="Times New Roman" w:hAnsi="Times New Roman" w:cs="Times New Roman"/>
      <w:b/>
      <w:bCs/>
      <w:sz w:val="20"/>
      <w:szCs w:val="20"/>
      <w:lang w:val="en-US" w:eastAsia="en-US"/>
    </w:rPr>
  </w:style>
  <w:style w:type="character" w:styleId="Strong">
    <w:name w:val="Strong"/>
    <w:qFormat/>
    <w:rsid w:val="0083158B"/>
    <w:rPr>
      <w:b/>
      <w:bCs/>
    </w:rPr>
  </w:style>
  <w:style w:type="paragraph" w:customStyle="1" w:styleId="StyleHeading3Justified1">
    <w:name w:val="Style Heading 3 + Justified1"/>
    <w:basedOn w:val="Normal"/>
    <w:rsid w:val="0083158B"/>
    <w:pPr>
      <w:jc w:val="both"/>
    </w:pPr>
    <w:rPr>
      <w:rFonts w:ascii="Arial" w:eastAsia="SimSun" w:hAnsi="Arial"/>
      <w:kern w:val="2"/>
      <w:sz w:val="22"/>
      <w:lang w:val="en-GB" w:eastAsia="zh-CN"/>
    </w:rPr>
  </w:style>
  <w:style w:type="paragraph" w:customStyle="1" w:styleId="StyleJustified">
    <w:name w:val="Style Justified"/>
    <w:basedOn w:val="Normal"/>
    <w:rsid w:val="0083158B"/>
    <w:pPr>
      <w:jc w:val="both"/>
    </w:pPr>
    <w:rPr>
      <w:szCs w:val="20"/>
      <w:lang w:val="en-GB" w:eastAsia="en-GB"/>
    </w:rPr>
  </w:style>
  <w:style w:type="paragraph" w:customStyle="1" w:styleId="Chapter">
    <w:name w:val="Chapter"/>
    <w:basedOn w:val="Normal"/>
    <w:next w:val="Normal"/>
    <w:rsid w:val="0083158B"/>
    <w:pPr>
      <w:numPr>
        <w:numId w:val="48"/>
      </w:numPr>
      <w:tabs>
        <w:tab w:val="left" w:pos="1440"/>
      </w:tabs>
      <w:spacing w:after="240"/>
      <w:jc w:val="center"/>
    </w:pPr>
    <w:rPr>
      <w:b/>
      <w:smallCaps/>
      <w:noProof/>
      <w:szCs w:val="20"/>
    </w:rPr>
  </w:style>
  <w:style w:type="paragraph" w:customStyle="1" w:styleId="Paragraph">
    <w:name w:val="Paragraph"/>
    <w:basedOn w:val="BodyTextIndent"/>
    <w:rsid w:val="0083158B"/>
    <w:pPr>
      <w:numPr>
        <w:ilvl w:val="1"/>
        <w:numId w:val="48"/>
      </w:numPr>
      <w:tabs>
        <w:tab w:val="clear" w:pos="0"/>
        <w:tab w:val="clear" w:pos="8640"/>
      </w:tabs>
      <w:spacing w:before="120" w:after="120"/>
      <w:outlineLvl w:val="1"/>
    </w:pPr>
    <w:rPr>
      <w:szCs w:val="20"/>
    </w:rPr>
  </w:style>
  <w:style w:type="paragraph" w:customStyle="1" w:styleId="subpar">
    <w:name w:val="subpar"/>
    <w:basedOn w:val="BodyTextIndent3"/>
    <w:rsid w:val="0083158B"/>
    <w:pPr>
      <w:numPr>
        <w:ilvl w:val="2"/>
        <w:numId w:val="48"/>
      </w:numPr>
      <w:spacing w:before="120" w:after="120"/>
      <w:jc w:val="both"/>
      <w:outlineLvl w:val="2"/>
    </w:pPr>
    <w:rPr>
      <w:szCs w:val="20"/>
    </w:rPr>
  </w:style>
  <w:style w:type="paragraph" w:customStyle="1" w:styleId="SubSubPar">
    <w:name w:val="SubSubPar"/>
    <w:basedOn w:val="subpar"/>
    <w:rsid w:val="0083158B"/>
    <w:pPr>
      <w:numPr>
        <w:ilvl w:val="3"/>
      </w:numPr>
      <w:tabs>
        <w:tab w:val="clear" w:pos="1584"/>
        <w:tab w:val="left" w:pos="0"/>
        <w:tab w:val="num" w:pos="4500"/>
      </w:tabs>
      <w:ind w:left="4500" w:hanging="360"/>
    </w:pPr>
  </w:style>
  <w:style w:type="character" w:customStyle="1" w:styleId="FootnoteTextChar1">
    <w:name w:val="Footnote Text Char1"/>
    <w:aliases w:val=" Char Char1,Footnote Text Char Char Char Char1,fn Char,Footnote ak Char,Footnotes Char,Footnote Text Char2 Char,Footnote Text Char Char1 Char,Footnote Text Char1 Char Char Char,Footnote Text Char Char Char Char Char"/>
    <w:uiPriority w:val="99"/>
    <w:locked/>
    <w:rsid w:val="0083158B"/>
    <w:rPr>
      <w:lang w:val="en-GB" w:eastAsia="en-GB"/>
    </w:rPr>
  </w:style>
  <w:style w:type="character" w:customStyle="1" w:styleId="apple-converted-space">
    <w:name w:val="apple-converted-space"/>
    <w:rsid w:val="0083158B"/>
    <w:rPr>
      <w:rFonts w:cs="Times New Roman"/>
    </w:rPr>
  </w:style>
  <w:style w:type="paragraph" w:customStyle="1" w:styleId="ListDash">
    <w:name w:val="List Dash"/>
    <w:basedOn w:val="Normal"/>
    <w:rsid w:val="0083158B"/>
    <w:pPr>
      <w:numPr>
        <w:numId w:val="49"/>
      </w:numPr>
    </w:pPr>
    <w:rPr>
      <w:lang w:val="en-GB" w:eastAsia="en-GB"/>
    </w:rPr>
  </w:style>
  <w:style w:type="paragraph" w:customStyle="1" w:styleId="Footnotesymbol">
    <w:name w:val="Footnote symbol"/>
    <w:aliases w:val="Footnote,Footnote Reference Superscript,BVI fnr,Footnote symboFußnotenzeichen,Footnote sign,EN Footnote Reference,Times 10 Point,Exposant 3 Point,Footnote reference number,note TESI,fr,o,Style 6,Nota,Ref Char Car"/>
    <w:basedOn w:val="Normal"/>
    <w:next w:val="Normal"/>
    <w:link w:val="FootnoteReference"/>
    <w:uiPriority w:val="99"/>
    <w:rsid w:val="0083158B"/>
    <w:pPr>
      <w:spacing w:after="160" w:line="240" w:lineRule="exact"/>
    </w:pPr>
    <w:rPr>
      <w:rFonts w:ascii="Calibri" w:eastAsia="Calibri" w:hAnsi="Calibri"/>
      <w:sz w:val="20"/>
      <w:szCs w:val="20"/>
      <w:vertAlign w:val="superscript"/>
      <w:lang w:val="en-GB" w:eastAsia="en-GB"/>
    </w:rPr>
  </w:style>
  <w:style w:type="paragraph" w:styleId="PlainText">
    <w:name w:val="Plain Text"/>
    <w:basedOn w:val="Normal"/>
    <w:link w:val="PlainTextChar"/>
    <w:uiPriority w:val="99"/>
    <w:unhideWhenUsed/>
    <w:rsid w:val="0083158B"/>
    <w:rPr>
      <w:rFonts w:ascii="Calibri" w:eastAsia="Calibri" w:hAnsi="Calibri"/>
      <w:sz w:val="22"/>
      <w:szCs w:val="21"/>
    </w:rPr>
  </w:style>
  <w:style w:type="character" w:customStyle="1" w:styleId="PlainTextChar">
    <w:name w:val="Plain Text Char"/>
    <w:basedOn w:val="DefaultParagraphFont"/>
    <w:link w:val="PlainText"/>
    <w:uiPriority w:val="99"/>
    <w:rsid w:val="0083158B"/>
    <w:rPr>
      <w:sz w:val="22"/>
      <w:szCs w:val="21"/>
      <w:lang w:val="en-US" w:eastAsia="en-US"/>
    </w:rPr>
  </w:style>
  <w:style w:type="paragraph" w:customStyle="1" w:styleId="ListDash1">
    <w:name w:val="List Dash 1"/>
    <w:basedOn w:val="Normal"/>
    <w:rsid w:val="0083158B"/>
    <w:pPr>
      <w:numPr>
        <w:numId w:val="52"/>
      </w:numPr>
      <w:spacing w:before="120" w:after="120"/>
      <w:jc w:val="both"/>
    </w:pPr>
    <w:rPr>
      <w:lang w:val="en-GB" w:eastAsia="de-DE"/>
    </w:rPr>
  </w:style>
  <w:style w:type="paragraph" w:styleId="Revision">
    <w:name w:val="Revision"/>
    <w:hidden/>
    <w:uiPriority w:val="99"/>
    <w:semiHidden/>
    <w:rsid w:val="0083158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1234">
      <w:bodyDiv w:val="1"/>
      <w:marLeft w:val="0"/>
      <w:marRight w:val="0"/>
      <w:marTop w:val="0"/>
      <w:marBottom w:val="0"/>
      <w:divBdr>
        <w:top w:val="none" w:sz="0" w:space="0" w:color="auto"/>
        <w:left w:val="none" w:sz="0" w:space="0" w:color="auto"/>
        <w:bottom w:val="none" w:sz="0" w:space="0" w:color="auto"/>
        <w:right w:val="none" w:sz="0" w:space="0" w:color="auto"/>
      </w:divBdr>
    </w:div>
    <w:div w:id="909925550">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SMmwesigwa@comesa.int"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la@comesa.int" TargetMode="Externa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tenders@comesa.int"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23930-180E-4D02-BC47-3C9C1D196DEF}">
  <ds:schemaRefs>
    <ds:schemaRef ds:uri="http://schemas.openxmlformats.org/officeDocument/2006/bibliography"/>
  </ds:schemaRefs>
</ds:datastoreItem>
</file>

<file path=customXml/itemProps2.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3.xml><?xml version="1.0" encoding="utf-8"?>
<ds:datastoreItem xmlns:ds="http://schemas.openxmlformats.org/officeDocument/2006/customXml" ds:itemID="{5C357BAD-EF0A-4340-94E4-6D2783F4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15071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Sandra Chola</cp:lastModifiedBy>
  <cp:revision>3</cp:revision>
  <cp:lastPrinted>2014-12-02T15:54:00Z</cp:lastPrinted>
  <dcterms:created xsi:type="dcterms:W3CDTF">2023-09-29T07:49:00Z</dcterms:created>
  <dcterms:modified xsi:type="dcterms:W3CDTF">2023-09-29T07:50:00Z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