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4DB1" w14:textId="77777777" w:rsidR="00AC79A5" w:rsidRPr="00CA1213" w:rsidRDefault="00AC79A5">
      <w:r w:rsidRPr="00CA1213">
        <w:rPr>
          <w:noProof/>
        </w:rPr>
        <w:drawing>
          <wp:anchor distT="0" distB="0" distL="114300" distR="114300" simplePos="0" relativeHeight="251659264" behindDoc="0" locked="0" layoutInCell="1" allowOverlap="1" wp14:anchorId="5345E6A1" wp14:editId="3BAD9DAF">
            <wp:simplePos x="0" y="0"/>
            <wp:positionH relativeFrom="margin">
              <wp:align>left</wp:align>
            </wp:positionH>
            <wp:positionV relativeFrom="paragraph">
              <wp:posOffset>-754380</wp:posOffset>
            </wp:positionV>
            <wp:extent cx="5905500" cy="1633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05500" cy="1633220"/>
                    </a:xfrm>
                    <a:prstGeom prst="rect">
                      <a:avLst/>
                    </a:prstGeom>
                  </pic:spPr>
                </pic:pic>
              </a:graphicData>
            </a:graphic>
            <wp14:sizeRelH relativeFrom="margin">
              <wp14:pctWidth>0</wp14:pctWidth>
            </wp14:sizeRelH>
          </wp:anchor>
        </w:drawing>
      </w:r>
    </w:p>
    <w:p w14:paraId="592E4F79" w14:textId="77777777" w:rsidR="00AC79A5" w:rsidRPr="00CA1213" w:rsidRDefault="00AC79A5" w:rsidP="00AC79A5">
      <w:pPr>
        <w:rPr>
          <w:b/>
          <w:bCs/>
          <w:sz w:val="24"/>
          <w:szCs w:val="24"/>
        </w:rPr>
      </w:pPr>
      <w:r w:rsidRPr="00CA1213">
        <w:tab/>
      </w:r>
    </w:p>
    <w:p w14:paraId="60ABBC6E" w14:textId="77777777" w:rsidR="00AC79A5" w:rsidRPr="00CA1213" w:rsidRDefault="00AC79A5" w:rsidP="00AC79A5">
      <w:pPr>
        <w:tabs>
          <w:tab w:val="left" w:pos="3975"/>
        </w:tabs>
        <w:jc w:val="both"/>
        <w:rPr>
          <w:rFonts w:ascii="Arial" w:hAnsi="Arial" w:cs="Arial"/>
          <w:b/>
          <w:sz w:val="24"/>
          <w:szCs w:val="24"/>
        </w:rPr>
      </w:pPr>
    </w:p>
    <w:p w14:paraId="3768C23F" w14:textId="77777777" w:rsidR="00AC79A5" w:rsidRPr="00CA1213" w:rsidRDefault="00AC79A5" w:rsidP="00AC79A5">
      <w:pPr>
        <w:tabs>
          <w:tab w:val="left" w:pos="3975"/>
        </w:tabs>
        <w:jc w:val="both"/>
        <w:rPr>
          <w:rFonts w:ascii="Arial" w:hAnsi="Arial" w:cs="Arial"/>
          <w:b/>
          <w:sz w:val="24"/>
          <w:szCs w:val="24"/>
        </w:rPr>
      </w:pPr>
    </w:p>
    <w:p w14:paraId="48F0AF25" w14:textId="77777777" w:rsidR="006E6A21" w:rsidRPr="00CA1213" w:rsidRDefault="006E6A21" w:rsidP="00AC79A5">
      <w:pPr>
        <w:tabs>
          <w:tab w:val="left" w:pos="3975"/>
        </w:tabs>
        <w:jc w:val="both"/>
        <w:rPr>
          <w:rFonts w:ascii="Arial" w:hAnsi="Arial" w:cs="Arial"/>
          <w:b/>
          <w:sz w:val="24"/>
          <w:szCs w:val="24"/>
        </w:rPr>
      </w:pPr>
    </w:p>
    <w:p w14:paraId="547C0A7D" w14:textId="19A533FA" w:rsidR="00AC79A5" w:rsidRPr="00CA1213" w:rsidRDefault="00580F3A" w:rsidP="00AC79A5">
      <w:pPr>
        <w:tabs>
          <w:tab w:val="left" w:pos="3975"/>
        </w:tabs>
        <w:jc w:val="both"/>
        <w:rPr>
          <w:rFonts w:ascii="Arial" w:hAnsi="Arial" w:cs="Arial"/>
          <w:b/>
          <w:sz w:val="24"/>
          <w:szCs w:val="24"/>
          <w:u w:val="single"/>
        </w:rPr>
      </w:pPr>
      <w:r w:rsidRPr="00CA1213">
        <w:rPr>
          <w:rFonts w:ascii="Arial" w:hAnsi="Arial" w:cs="Arial"/>
          <w:b/>
          <w:sz w:val="24"/>
          <w:szCs w:val="24"/>
          <w:u w:val="single"/>
        </w:rPr>
        <w:t xml:space="preserve">Date of publication: </w:t>
      </w:r>
      <w:r w:rsidR="000E018D">
        <w:rPr>
          <w:rFonts w:ascii="Arial" w:hAnsi="Arial" w:cs="Arial"/>
          <w:b/>
          <w:sz w:val="24"/>
          <w:szCs w:val="24"/>
          <w:u w:val="single"/>
        </w:rPr>
        <w:t xml:space="preserve"> 6</w:t>
      </w:r>
      <w:r w:rsidR="000E018D" w:rsidRPr="000E018D">
        <w:rPr>
          <w:rFonts w:ascii="Arial" w:hAnsi="Arial" w:cs="Arial"/>
          <w:b/>
          <w:sz w:val="24"/>
          <w:szCs w:val="24"/>
          <w:u w:val="single"/>
          <w:vertAlign w:val="superscript"/>
        </w:rPr>
        <w:t>th</w:t>
      </w:r>
      <w:r w:rsidR="000E018D">
        <w:rPr>
          <w:rFonts w:ascii="Arial" w:hAnsi="Arial" w:cs="Arial"/>
          <w:b/>
          <w:sz w:val="24"/>
          <w:szCs w:val="24"/>
          <w:u w:val="single"/>
        </w:rPr>
        <w:t xml:space="preserve"> February </w:t>
      </w:r>
      <w:r w:rsidR="00AC79A5" w:rsidRPr="00CA1213">
        <w:rPr>
          <w:rFonts w:ascii="Arial" w:hAnsi="Arial" w:cs="Arial"/>
          <w:b/>
          <w:sz w:val="24"/>
          <w:szCs w:val="24"/>
          <w:u w:val="single"/>
        </w:rPr>
        <w:t>202</w:t>
      </w:r>
      <w:r w:rsidR="000F7752">
        <w:rPr>
          <w:rFonts w:ascii="Arial" w:hAnsi="Arial" w:cs="Arial"/>
          <w:b/>
          <w:sz w:val="24"/>
          <w:szCs w:val="24"/>
          <w:u w:val="single"/>
        </w:rPr>
        <w:t>6</w:t>
      </w:r>
    </w:p>
    <w:p w14:paraId="35AB3467" w14:textId="79A1DC92" w:rsidR="00AC79A5" w:rsidRPr="00CA1213" w:rsidRDefault="00BA02DB" w:rsidP="00517AEA">
      <w:pPr>
        <w:tabs>
          <w:tab w:val="left" w:pos="3975"/>
        </w:tabs>
        <w:jc w:val="both"/>
        <w:rPr>
          <w:rFonts w:ascii="Arial" w:hAnsi="Arial" w:cs="Arial"/>
          <w:b/>
          <w:sz w:val="24"/>
          <w:szCs w:val="24"/>
        </w:rPr>
      </w:pPr>
      <w:r w:rsidRPr="00CA1213">
        <w:rPr>
          <w:rFonts w:ascii="Arial" w:hAnsi="Arial" w:cs="Arial"/>
          <w:b/>
          <w:sz w:val="24"/>
          <w:szCs w:val="24"/>
        </w:rPr>
        <w:t>CALL FOR APPLICATION</w:t>
      </w:r>
      <w:r w:rsidR="00AC79A5" w:rsidRPr="00CA1213">
        <w:rPr>
          <w:rFonts w:ascii="Arial" w:hAnsi="Arial" w:cs="Arial"/>
          <w:b/>
          <w:sz w:val="24"/>
          <w:szCs w:val="24"/>
        </w:rPr>
        <w:t xml:space="preserve"> </w:t>
      </w:r>
      <w:r w:rsidR="00CB0D36" w:rsidRPr="00CA1213">
        <w:rPr>
          <w:rFonts w:ascii="Arial" w:hAnsi="Arial" w:cs="Arial"/>
          <w:b/>
          <w:sz w:val="24"/>
          <w:szCs w:val="24"/>
        </w:rPr>
        <w:t xml:space="preserve">FOR </w:t>
      </w:r>
      <w:r w:rsidR="00CB0D36">
        <w:rPr>
          <w:rFonts w:ascii="Arial" w:hAnsi="Arial" w:cs="Arial"/>
          <w:b/>
          <w:sz w:val="24"/>
          <w:szCs w:val="24"/>
        </w:rPr>
        <w:t>PROFESSIONAL</w:t>
      </w:r>
      <w:r w:rsidR="00347B60" w:rsidRPr="00CA1213">
        <w:rPr>
          <w:rFonts w:ascii="Arial" w:hAnsi="Arial" w:cs="Arial"/>
          <w:b/>
          <w:sz w:val="24"/>
          <w:szCs w:val="24"/>
        </w:rPr>
        <w:t xml:space="preserve"> POSITION</w:t>
      </w:r>
      <w:r w:rsidRPr="00CA1213">
        <w:rPr>
          <w:rFonts w:ascii="Arial" w:hAnsi="Arial" w:cs="Arial"/>
          <w:b/>
          <w:sz w:val="24"/>
          <w:szCs w:val="24"/>
        </w:rPr>
        <w:t>:</w:t>
      </w:r>
      <w:r w:rsidR="0025385C">
        <w:rPr>
          <w:rFonts w:ascii="Arial" w:hAnsi="Arial" w:cs="Arial"/>
          <w:b/>
          <w:sz w:val="24"/>
          <w:szCs w:val="24"/>
        </w:rPr>
        <w:t xml:space="preserve"> </w:t>
      </w:r>
      <w:r w:rsidR="00517AEA">
        <w:rPr>
          <w:rFonts w:ascii="Arial" w:hAnsi="Arial" w:cs="Arial"/>
          <w:b/>
          <w:sz w:val="24"/>
          <w:szCs w:val="24"/>
        </w:rPr>
        <w:t xml:space="preserve">RESOURCE MOBILISATION </w:t>
      </w:r>
      <w:r w:rsidR="007500DB">
        <w:rPr>
          <w:rFonts w:ascii="Arial" w:hAnsi="Arial" w:cs="Arial"/>
          <w:b/>
          <w:sz w:val="24"/>
          <w:szCs w:val="24"/>
        </w:rPr>
        <w:t xml:space="preserve">OFFICER </w:t>
      </w:r>
    </w:p>
    <w:p w14:paraId="040628D7" w14:textId="77777777" w:rsidR="00BA02DB" w:rsidRPr="00CA1213" w:rsidRDefault="00BA02DB" w:rsidP="00BA02DB">
      <w:pPr>
        <w:tabs>
          <w:tab w:val="left" w:pos="3975"/>
        </w:tabs>
        <w:spacing w:after="0"/>
        <w:jc w:val="both"/>
        <w:rPr>
          <w:rFonts w:ascii="Arial" w:hAnsi="Arial" w:cs="Arial"/>
          <w:b/>
          <w:sz w:val="24"/>
          <w:szCs w:val="24"/>
        </w:rPr>
      </w:pPr>
    </w:p>
    <w:p w14:paraId="7B597646" w14:textId="3AAA5BE1" w:rsidR="00AC79A5" w:rsidRPr="00CA1213" w:rsidRDefault="00AC79A5" w:rsidP="00AC79A5">
      <w:pPr>
        <w:tabs>
          <w:tab w:val="left" w:pos="3975"/>
        </w:tabs>
        <w:jc w:val="both"/>
        <w:rPr>
          <w:rFonts w:ascii="Arial" w:hAnsi="Arial" w:cs="Arial"/>
          <w:sz w:val="24"/>
          <w:szCs w:val="24"/>
        </w:rPr>
      </w:pPr>
      <w:r w:rsidRPr="00CA1213">
        <w:rPr>
          <w:rFonts w:ascii="Arial" w:hAnsi="Arial" w:cs="Arial"/>
          <w:sz w:val="24"/>
          <w:szCs w:val="24"/>
        </w:rPr>
        <w:t xml:space="preserve">The </w:t>
      </w:r>
      <w:r w:rsidR="000B5D15">
        <w:rPr>
          <w:rFonts w:ascii="Arial" w:hAnsi="Arial" w:cs="Arial"/>
          <w:sz w:val="24"/>
          <w:szCs w:val="24"/>
        </w:rPr>
        <w:t>C</w:t>
      </w:r>
      <w:r w:rsidRPr="00CA1213">
        <w:rPr>
          <w:rFonts w:ascii="Arial" w:hAnsi="Arial" w:cs="Arial"/>
          <w:sz w:val="24"/>
          <w:szCs w:val="24"/>
        </w:rPr>
        <w:t xml:space="preserve">ommon Market for Eastern and Southern Africa (COMESA) is a Regional Economic Community comprising of 21 African states’ which have agreed to promote regional integration through trade development and transport facilitation as well as development of their natural and human resources for the mutual benefit of all their people. </w:t>
      </w:r>
      <w:r w:rsidRPr="00CA1213">
        <w:rPr>
          <w:rFonts w:ascii="Arial" w:hAnsi="Arial" w:cs="Arial"/>
          <w:color w:val="000000" w:themeColor="text1"/>
          <w:sz w:val="24"/>
          <w:szCs w:val="24"/>
        </w:rPr>
        <w:t xml:space="preserve">Its vision is to be a fully integrated economic community that is prosperous, internationally competitive, and ready to merge into the African Economic Community. In order to realize its vision and objectives, COMESA has also established several semi-autonomous institutions based in different Member States to support integration agenda. One of such semi-autonomous institutions is The </w:t>
      </w:r>
      <w:r w:rsidR="000B5D15">
        <w:rPr>
          <w:rFonts w:ascii="Arial" w:hAnsi="Arial" w:cs="Arial"/>
          <w:color w:val="000000" w:themeColor="text1"/>
          <w:sz w:val="24"/>
          <w:szCs w:val="24"/>
        </w:rPr>
        <w:t xml:space="preserve">COMESA </w:t>
      </w:r>
      <w:r w:rsidRPr="00CA1213">
        <w:rPr>
          <w:rFonts w:ascii="Arial" w:hAnsi="Arial" w:cs="Arial"/>
          <w:color w:val="000000" w:themeColor="text1"/>
          <w:sz w:val="24"/>
          <w:szCs w:val="24"/>
        </w:rPr>
        <w:t xml:space="preserve">Federation of Women in Business (COMFWB) which is based in Lilongwe, Malawi. </w:t>
      </w:r>
      <w:r w:rsidRPr="00CA1213">
        <w:rPr>
          <w:rFonts w:ascii="Arial" w:hAnsi="Arial" w:cs="Arial"/>
          <w:sz w:val="24"/>
          <w:szCs w:val="24"/>
        </w:rPr>
        <w:t xml:space="preserve">More information can be obtained from the COMFWB website </w:t>
      </w:r>
      <w:hyperlink r:id="rId6" w:history="1">
        <w:r w:rsidRPr="00CA1213">
          <w:rPr>
            <w:rStyle w:val="Hyperlink"/>
            <w:rFonts w:ascii="Arial" w:hAnsi="Arial" w:cs="Arial"/>
            <w:sz w:val="24"/>
            <w:szCs w:val="24"/>
          </w:rPr>
          <w:t>www.comfwb.org</w:t>
        </w:r>
      </w:hyperlink>
      <w:r w:rsidRPr="00CA1213">
        <w:rPr>
          <w:rFonts w:ascii="Arial" w:hAnsi="Arial" w:cs="Arial"/>
          <w:sz w:val="24"/>
          <w:szCs w:val="24"/>
        </w:rPr>
        <w:t xml:space="preserve"> and the COMESA website </w:t>
      </w:r>
      <w:hyperlink r:id="rId7" w:history="1">
        <w:r w:rsidRPr="00CA1213">
          <w:rPr>
            <w:rStyle w:val="Hyperlink"/>
            <w:rFonts w:ascii="Arial" w:hAnsi="Arial" w:cs="Arial"/>
            <w:sz w:val="24"/>
            <w:szCs w:val="24"/>
          </w:rPr>
          <w:t>www.comesa.int</w:t>
        </w:r>
      </w:hyperlink>
    </w:p>
    <w:p w14:paraId="321B6825" w14:textId="77777777" w:rsidR="00AC79A5" w:rsidRPr="00CA1213" w:rsidRDefault="00AC79A5" w:rsidP="00AC79A5">
      <w:pPr>
        <w:tabs>
          <w:tab w:val="left" w:pos="3975"/>
        </w:tabs>
        <w:jc w:val="both"/>
        <w:rPr>
          <w:rFonts w:ascii="Arial" w:hAnsi="Arial" w:cs="Arial"/>
          <w:sz w:val="24"/>
          <w:szCs w:val="24"/>
        </w:rPr>
      </w:pPr>
      <w:r w:rsidRPr="00CA1213">
        <w:rPr>
          <w:rFonts w:ascii="Arial" w:hAnsi="Arial" w:cs="Arial"/>
          <w:sz w:val="24"/>
          <w:szCs w:val="24"/>
        </w:rPr>
        <w:t>COMFWB was established by COMESA in recognition of the fact that regional economic integration cannot be achieved if women in economic enterprise were left out. COMESA mandated COMFWB to champion the improvement of the economic conditions of women to achieve their full and equal participation in their national economies.</w:t>
      </w:r>
    </w:p>
    <w:p w14:paraId="60773213" w14:textId="77777777" w:rsidR="00AC79A5" w:rsidRPr="00CA1213" w:rsidRDefault="00AC79A5" w:rsidP="00AC79A5">
      <w:pPr>
        <w:tabs>
          <w:tab w:val="left" w:pos="3975"/>
        </w:tabs>
        <w:jc w:val="both"/>
        <w:rPr>
          <w:rFonts w:ascii="Arial" w:hAnsi="Arial" w:cs="Arial"/>
          <w:sz w:val="24"/>
          <w:szCs w:val="24"/>
        </w:rPr>
      </w:pPr>
      <w:r w:rsidRPr="00CA1213">
        <w:rPr>
          <w:rFonts w:ascii="Arial" w:hAnsi="Arial" w:cs="Arial"/>
          <w:sz w:val="24"/>
          <w:szCs w:val="24"/>
        </w:rPr>
        <w:t>COMFWB’s distinct niche is to play a facilitative, coordinative, and catalytic role thus creating an enabling environment for women’s enterprises to thrive within COMESA and beyond. In this respect, it acts as a forum for the exchange of ideas and experiences among women in economic enterprises. COMFWB promotes the expansion of existing enterprises through measures that address their needs for technical assistance and training, access to credit, export promotion market research and investment opportunities.</w:t>
      </w:r>
    </w:p>
    <w:p w14:paraId="57C8EC8D" w14:textId="4B6414AC" w:rsidR="00AC79A5" w:rsidRPr="00CA1213" w:rsidRDefault="00AC79A5" w:rsidP="00AC79A5">
      <w:pPr>
        <w:jc w:val="both"/>
        <w:rPr>
          <w:rFonts w:ascii="Arial" w:hAnsi="Arial" w:cs="Arial"/>
          <w:sz w:val="24"/>
          <w:szCs w:val="24"/>
        </w:rPr>
      </w:pPr>
      <w:r w:rsidRPr="00CA1213">
        <w:rPr>
          <w:rFonts w:ascii="Arial" w:hAnsi="Arial" w:cs="Arial"/>
          <w:color w:val="000000" w:themeColor="text1"/>
          <w:sz w:val="24"/>
          <w:szCs w:val="24"/>
        </w:rPr>
        <w:t xml:space="preserve">In order to actualize the set-out development objectives, the COMFWB will recruit </w:t>
      </w:r>
      <w:r w:rsidR="003072BC">
        <w:rPr>
          <w:rFonts w:ascii="Arial" w:hAnsi="Arial" w:cs="Arial"/>
          <w:color w:val="000000" w:themeColor="text1"/>
          <w:sz w:val="24"/>
          <w:szCs w:val="24"/>
        </w:rPr>
        <w:t xml:space="preserve">a </w:t>
      </w:r>
      <w:r w:rsidRPr="00CA1213">
        <w:rPr>
          <w:rFonts w:ascii="Arial" w:hAnsi="Arial" w:cs="Arial"/>
          <w:color w:val="000000" w:themeColor="text1"/>
          <w:sz w:val="24"/>
          <w:szCs w:val="24"/>
        </w:rPr>
        <w:t xml:space="preserve">Professional Staff to be based at its Secretariat in Lilongwe, Malawi. </w:t>
      </w:r>
      <w:r w:rsidRPr="00CA1213">
        <w:rPr>
          <w:rFonts w:ascii="Arial" w:hAnsi="Arial" w:cs="Arial"/>
          <w:sz w:val="24"/>
          <w:szCs w:val="24"/>
        </w:rPr>
        <w:t xml:space="preserve">Applications are </w:t>
      </w:r>
      <w:r w:rsidR="002536A8">
        <w:rPr>
          <w:rFonts w:ascii="Arial" w:hAnsi="Arial" w:cs="Arial"/>
          <w:sz w:val="24"/>
          <w:szCs w:val="24"/>
        </w:rPr>
        <w:t xml:space="preserve">sought </w:t>
      </w:r>
      <w:r w:rsidRPr="00CA1213">
        <w:rPr>
          <w:rFonts w:ascii="Arial" w:hAnsi="Arial" w:cs="Arial"/>
          <w:sz w:val="24"/>
          <w:szCs w:val="24"/>
        </w:rPr>
        <w:t xml:space="preserve">of qualified and experienced professionals for the  below vacant position: </w:t>
      </w: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400"/>
        <w:gridCol w:w="1350"/>
        <w:gridCol w:w="1735"/>
      </w:tblGrid>
      <w:tr w:rsidR="00AC79A5" w:rsidRPr="00CA1213" w14:paraId="7A9B5763" w14:textId="77777777" w:rsidTr="00DC740D">
        <w:trPr>
          <w:trHeight w:val="450"/>
        </w:trPr>
        <w:tc>
          <w:tcPr>
            <w:tcW w:w="810" w:type="dxa"/>
            <w:tcBorders>
              <w:top w:val="single" w:sz="4" w:space="0" w:color="auto"/>
              <w:left w:val="single" w:sz="4" w:space="0" w:color="auto"/>
              <w:bottom w:val="single" w:sz="4" w:space="0" w:color="auto"/>
              <w:right w:val="single" w:sz="4" w:space="0" w:color="auto"/>
            </w:tcBorders>
            <w:hideMark/>
          </w:tcPr>
          <w:p w14:paraId="5227BB68" w14:textId="77777777" w:rsidR="00AC79A5" w:rsidRPr="00CA1213" w:rsidRDefault="00AC79A5" w:rsidP="00DC740D">
            <w:pPr>
              <w:pStyle w:val="NoSpacing"/>
              <w:ind w:left="34"/>
              <w:jc w:val="both"/>
              <w:rPr>
                <w:rFonts w:ascii="Arial" w:hAnsi="Arial" w:cs="Arial"/>
                <w:b/>
                <w:color w:val="000000"/>
                <w:sz w:val="24"/>
                <w:szCs w:val="24"/>
                <w:lang w:val="en-GB" w:eastAsia="en-GB"/>
              </w:rPr>
            </w:pPr>
            <w:r w:rsidRPr="00CA1213">
              <w:rPr>
                <w:rFonts w:ascii="Arial" w:hAnsi="Arial" w:cs="Arial"/>
                <w:b/>
                <w:color w:val="000000"/>
                <w:sz w:val="24"/>
                <w:szCs w:val="24"/>
                <w:lang w:val="en-GB" w:eastAsia="en-GB"/>
              </w:rPr>
              <w:t>S/N</w:t>
            </w:r>
          </w:p>
        </w:tc>
        <w:tc>
          <w:tcPr>
            <w:tcW w:w="5400" w:type="dxa"/>
            <w:tcBorders>
              <w:top w:val="single" w:sz="4" w:space="0" w:color="auto"/>
              <w:left w:val="single" w:sz="4" w:space="0" w:color="auto"/>
              <w:bottom w:val="single" w:sz="4" w:space="0" w:color="auto"/>
              <w:right w:val="single" w:sz="4" w:space="0" w:color="auto"/>
            </w:tcBorders>
            <w:hideMark/>
          </w:tcPr>
          <w:p w14:paraId="594D6AFB" w14:textId="77777777" w:rsidR="00AC79A5" w:rsidRPr="00CA1213" w:rsidRDefault="00AC79A5" w:rsidP="00DC740D">
            <w:pPr>
              <w:pStyle w:val="NoSpacing"/>
              <w:jc w:val="both"/>
              <w:rPr>
                <w:rFonts w:ascii="Arial" w:hAnsi="Arial" w:cs="Arial"/>
                <w:b/>
                <w:color w:val="000000"/>
                <w:sz w:val="24"/>
                <w:szCs w:val="24"/>
                <w:lang w:val="en-GB" w:eastAsia="en-GB"/>
              </w:rPr>
            </w:pPr>
            <w:r w:rsidRPr="00CA1213">
              <w:rPr>
                <w:rFonts w:ascii="Arial" w:hAnsi="Arial" w:cs="Arial"/>
                <w:b/>
                <w:color w:val="000000"/>
                <w:sz w:val="24"/>
                <w:szCs w:val="24"/>
                <w:lang w:val="en-GB" w:eastAsia="en-GB"/>
              </w:rPr>
              <w:t>NAME OF VACANT POST</w:t>
            </w:r>
          </w:p>
        </w:tc>
        <w:tc>
          <w:tcPr>
            <w:tcW w:w="1350" w:type="dxa"/>
            <w:tcBorders>
              <w:top w:val="single" w:sz="4" w:space="0" w:color="auto"/>
              <w:left w:val="single" w:sz="4" w:space="0" w:color="auto"/>
              <w:bottom w:val="single" w:sz="4" w:space="0" w:color="auto"/>
              <w:right w:val="single" w:sz="4" w:space="0" w:color="auto"/>
            </w:tcBorders>
            <w:hideMark/>
          </w:tcPr>
          <w:p w14:paraId="0A0E1619" w14:textId="77777777" w:rsidR="00AC79A5" w:rsidRPr="00CA1213" w:rsidRDefault="00AC79A5" w:rsidP="00DC740D">
            <w:pPr>
              <w:pStyle w:val="NoSpacing"/>
              <w:jc w:val="both"/>
              <w:rPr>
                <w:rFonts w:ascii="Arial" w:hAnsi="Arial" w:cs="Arial"/>
                <w:b/>
                <w:color w:val="000000"/>
                <w:sz w:val="24"/>
                <w:szCs w:val="24"/>
                <w:lang w:val="en-GB" w:eastAsia="en-GB"/>
              </w:rPr>
            </w:pPr>
            <w:r w:rsidRPr="00CA1213">
              <w:rPr>
                <w:rFonts w:ascii="Arial" w:hAnsi="Arial" w:cs="Arial"/>
                <w:b/>
                <w:color w:val="000000"/>
                <w:sz w:val="24"/>
                <w:szCs w:val="24"/>
                <w:lang w:val="en-GB" w:eastAsia="en-GB"/>
              </w:rPr>
              <w:t>GRADE</w:t>
            </w:r>
          </w:p>
        </w:tc>
        <w:tc>
          <w:tcPr>
            <w:tcW w:w="1735" w:type="dxa"/>
            <w:tcBorders>
              <w:top w:val="single" w:sz="4" w:space="0" w:color="auto"/>
              <w:left w:val="single" w:sz="4" w:space="0" w:color="auto"/>
              <w:bottom w:val="single" w:sz="4" w:space="0" w:color="auto"/>
              <w:right w:val="single" w:sz="4" w:space="0" w:color="auto"/>
            </w:tcBorders>
            <w:hideMark/>
          </w:tcPr>
          <w:p w14:paraId="59727AAC" w14:textId="77777777" w:rsidR="00AC79A5" w:rsidRPr="00CA1213" w:rsidRDefault="00AC79A5" w:rsidP="00DC740D">
            <w:pPr>
              <w:pStyle w:val="NoSpacing"/>
              <w:jc w:val="both"/>
              <w:rPr>
                <w:rFonts w:ascii="Arial" w:hAnsi="Arial" w:cs="Arial"/>
                <w:b/>
                <w:color w:val="000000"/>
                <w:sz w:val="24"/>
                <w:szCs w:val="24"/>
                <w:lang w:val="en-GB" w:eastAsia="en-GB"/>
              </w:rPr>
            </w:pPr>
            <w:r w:rsidRPr="00CA1213">
              <w:rPr>
                <w:rFonts w:ascii="Arial" w:hAnsi="Arial" w:cs="Arial"/>
                <w:b/>
                <w:color w:val="000000"/>
                <w:sz w:val="24"/>
                <w:szCs w:val="24"/>
                <w:lang w:val="en-GB" w:eastAsia="en-GB"/>
              </w:rPr>
              <w:t>NO. OF</w:t>
            </w:r>
          </w:p>
          <w:p w14:paraId="17D8FE2A" w14:textId="77777777" w:rsidR="00AC79A5" w:rsidRPr="00CA1213" w:rsidRDefault="00AC79A5" w:rsidP="00DC740D">
            <w:pPr>
              <w:pStyle w:val="NoSpacing"/>
              <w:jc w:val="both"/>
              <w:rPr>
                <w:rFonts w:ascii="Arial" w:hAnsi="Arial" w:cs="Arial"/>
                <w:b/>
                <w:color w:val="000000"/>
                <w:sz w:val="24"/>
                <w:szCs w:val="24"/>
                <w:lang w:val="en-GB" w:eastAsia="en-GB"/>
              </w:rPr>
            </w:pPr>
            <w:r w:rsidRPr="00CA1213">
              <w:rPr>
                <w:rFonts w:ascii="Arial" w:hAnsi="Arial" w:cs="Arial"/>
                <w:b/>
                <w:color w:val="000000"/>
                <w:sz w:val="24"/>
                <w:szCs w:val="24"/>
                <w:lang w:val="en-GB" w:eastAsia="en-GB"/>
              </w:rPr>
              <w:t>POSTS</w:t>
            </w:r>
          </w:p>
        </w:tc>
      </w:tr>
      <w:tr w:rsidR="00AC79A5" w:rsidRPr="00CA1213" w14:paraId="4825CAB3" w14:textId="77777777" w:rsidTr="00DC740D">
        <w:trPr>
          <w:trHeight w:val="450"/>
        </w:trPr>
        <w:tc>
          <w:tcPr>
            <w:tcW w:w="810" w:type="dxa"/>
            <w:tcBorders>
              <w:top w:val="single" w:sz="4" w:space="0" w:color="auto"/>
              <w:left w:val="single" w:sz="4" w:space="0" w:color="auto"/>
              <w:bottom w:val="single" w:sz="4" w:space="0" w:color="auto"/>
              <w:right w:val="single" w:sz="4" w:space="0" w:color="auto"/>
            </w:tcBorders>
          </w:tcPr>
          <w:p w14:paraId="347471C5" w14:textId="77777777" w:rsidR="00AC79A5" w:rsidRPr="00CA1213" w:rsidRDefault="00AC79A5" w:rsidP="00DC740D">
            <w:pPr>
              <w:pStyle w:val="NoSpacing"/>
              <w:ind w:left="34"/>
              <w:jc w:val="both"/>
              <w:rPr>
                <w:rFonts w:ascii="Arial" w:hAnsi="Arial" w:cs="Arial"/>
                <w:color w:val="000000"/>
                <w:sz w:val="24"/>
                <w:szCs w:val="24"/>
                <w:lang w:val="en-GB" w:eastAsia="en-GB"/>
              </w:rPr>
            </w:pPr>
            <w:r w:rsidRPr="00CA1213">
              <w:rPr>
                <w:rFonts w:ascii="Arial" w:hAnsi="Arial" w:cs="Arial"/>
                <w:color w:val="000000"/>
                <w:sz w:val="24"/>
                <w:szCs w:val="24"/>
                <w:lang w:val="en-GB" w:eastAsia="en-GB"/>
              </w:rPr>
              <w:t>1</w:t>
            </w:r>
          </w:p>
        </w:tc>
        <w:tc>
          <w:tcPr>
            <w:tcW w:w="5400" w:type="dxa"/>
            <w:tcBorders>
              <w:top w:val="single" w:sz="4" w:space="0" w:color="auto"/>
              <w:left w:val="single" w:sz="4" w:space="0" w:color="auto"/>
              <w:bottom w:val="single" w:sz="4" w:space="0" w:color="auto"/>
              <w:right w:val="single" w:sz="4" w:space="0" w:color="auto"/>
            </w:tcBorders>
          </w:tcPr>
          <w:p w14:paraId="723D4F55" w14:textId="77777777" w:rsidR="00AC79A5" w:rsidRPr="00CA1213" w:rsidRDefault="00AC79A5" w:rsidP="00DC740D">
            <w:pPr>
              <w:pStyle w:val="NoSpacing"/>
              <w:jc w:val="both"/>
              <w:rPr>
                <w:rFonts w:ascii="Arial" w:hAnsi="Arial" w:cs="Arial"/>
                <w:color w:val="000000"/>
                <w:sz w:val="24"/>
                <w:szCs w:val="24"/>
                <w:lang w:val="en-GB" w:eastAsia="en-GB"/>
              </w:rPr>
            </w:pPr>
            <w:r w:rsidRPr="00CA1213">
              <w:rPr>
                <w:rFonts w:ascii="Arial" w:hAnsi="Arial" w:cs="Arial"/>
                <w:color w:val="000000"/>
                <w:sz w:val="24"/>
                <w:szCs w:val="24"/>
                <w:lang w:val="en-GB" w:eastAsia="en-GB"/>
              </w:rPr>
              <w:t>Resource Mobilization Officer</w:t>
            </w:r>
          </w:p>
        </w:tc>
        <w:tc>
          <w:tcPr>
            <w:tcW w:w="1350" w:type="dxa"/>
            <w:tcBorders>
              <w:top w:val="single" w:sz="4" w:space="0" w:color="auto"/>
              <w:left w:val="single" w:sz="4" w:space="0" w:color="auto"/>
              <w:bottom w:val="single" w:sz="4" w:space="0" w:color="auto"/>
              <w:right w:val="single" w:sz="4" w:space="0" w:color="auto"/>
            </w:tcBorders>
          </w:tcPr>
          <w:p w14:paraId="351955A2" w14:textId="77777777" w:rsidR="00AC79A5" w:rsidRPr="00CA1213" w:rsidRDefault="00AC79A5" w:rsidP="00DC740D">
            <w:pPr>
              <w:pStyle w:val="NoSpacing"/>
              <w:jc w:val="both"/>
              <w:rPr>
                <w:rFonts w:ascii="Arial" w:hAnsi="Arial" w:cs="Arial"/>
                <w:color w:val="000000"/>
                <w:sz w:val="24"/>
                <w:szCs w:val="24"/>
                <w:lang w:val="en-GB" w:eastAsia="en-GB"/>
              </w:rPr>
            </w:pPr>
            <w:r w:rsidRPr="00CA1213">
              <w:rPr>
                <w:rFonts w:ascii="Arial" w:hAnsi="Arial" w:cs="Arial"/>
                <w:color w:val="000000"/>
                <w:sz w:val="24"/>
                <w:szCs w:val="24"/>
                <w:lang w:val="en-GB" w:eastAsia="en-GB"/>
              </w:rPr>
              <w:t>P</w:t>
            </w:r>
            <w:r w:rsidR="00575909">
              <w:rPr>
                <w:rFonts w:ascii="Arial" w:hAnsi="Arial" w:cs="Arial"/>
                <w:color w:val="000000"/>
                <w:sz w:val="24"/>
                <w:szCs w:val="24"/>
                <w:lang w:val="en-GB" w:eastAsia="en-GB"/>
              </w:rPr>
              <w:t>2</w:t>
            </w:r>
          </w:p>
        </w:tc>
        <w:tc>
          <w:tcPr>
            <w:tcW w:w="1735" w:type="dxa"/>
            <w:tcBorders>
              <w:top w:val="single" w:sz="4" w:space="0" w:color="auto"/>
              <w:left w:val="single" w:sz="4" w:space="0" w:color="auto"/>
              <w:bottom w:val="single" w:sz="4" w:space="0" w:color="auto"/>
              <w:right w:val="single" w:sz="4" w:space="0" w:color="auto"/>
            </w:tcBorders>
          </w:tcPr>
          <w:p w14:paraId="27F6F51B" w14:textId="77777777" w:rsidR="00AC79A5" w:rsidRPr="00CA1213" w:rsidRDefault="00AC79A5" w:rsidP="00DC740D">
            <w:pPr>
              <w:pStyle w:val="NoSpacing"/>
              <w:jc w:val="both"/>
              <w:rPr>
                <w:rFonts w:ascii="Arial" w:hAnsi="Arial" w:cs="Arial"/>
                <w:color w:val="000000"/>
                <w:sz w:val="24"/>
                <w:szCs w:val="24"/>
                <w:lang w:val="en-GB" w:eastAsia="en-GB"/>
              </w:rPr>
            </w:pPr>
            <w:r w:rsidRPr="00CA1213">
              <w:rPr>
                <w:rFonts w:ascii="Arial" w:hAnsi="Arial" w:cs="Arial"/>
                <w:color w:val="000000"/>
                <w:sz w:val="24"/>
                <w:szCs w:val="24"/>
                <w:lang w:val="en-GB" w:eastAsia="en-GB"/>
              </w:rPr>
              <w:t>1</w:t>
            </w:r>
          </w:p>
        </w:tc>
      </w:tr>
    </w:tbl>
    <w:p w14:paraId="49F53496" w14:textId="77777777" w:rsidR="00347B60" w:rsidRPr="00CA1213" w:rsidRDefault="00347B60" w:rsidP="00AC79A5">
      <w:pPr>
        <w:jc w:val="both"/>
        <w:rPr>
          <w:rFonts w:ascii="Arial" w:hAnsi="Arial" w:cs="Arial"/>
          <w:sz w:val="24"/>
          <w:szCs w:val="24"/>
        </w:rPr>
      </w:pPr>
    </w:p>
    <w:p w14:paraId="5EEF32A3" w14:textId="77777777" w:rsidR="00FD5779" w:rsidRPr="00CA1213" w:rsidRDefault="00FD5779" w:rsidP="004E4A28">
      <w:pPr>
        <w:pStyle w:val="ListParagraph"/>
        <w:numPr>
          <w:ilvl w:val="0"/>
          <w:numId w:val="10"/>
        </w:numPr>
        <w:jc w:val="both"/>
        <w:rPr>
          <w:rFonts w:ascii="Arial" w:hAnsi="Arial" w:cs="Arial"/>
          <w:b/>
          <w:color w:val="0070C0"/>
          <w:lang w:val="en-GB"/>
        </w:rPr>
      </w:pPr>
      <w:r w:rsidRPr="00CA1213">
        <w:rPr>
          <w:rFonts w:ascii="Arial" w:hAnsi="Arial" w:cs="Arial"/>
          <w:b/>
          <w:color w:val="0070C0"/>
          <w:lang w:val="en-GB"/>
        </w:rPr>
        <w:lastRenderedPageBreak/>
        <w:t xml:space="preserve">JOB VACANCY ONE: RESOURCE MOBILISATION OFFICER </w:t>
      </w:r>
    </w:p>
    <w:p w14:paraId="19767062" w14:textId="77777777" w:rsidR="00FD5779" w:rsidRPr="00CA1213" w:rsidRDefault="00FD5779" w:rsidP="00FD5779">
      <w:pPr>
        <w:keepNext/>
        <w:tabs>
          <w:tab w:val="left" w:pos="2520"/>
          <w:tab w:val="left" w:pos="3150"/>
        </w:tabs>
        <w:jc w:val="both"/>
        <w:outlineLvl w:val="2"/>
        <w:rPr>
          <w:rFonts w:ascii="Arial" w:hAnsi="Arial" w:cs="Arial"/>
          <w:sz w:val="24"/>
          <w:szCs w:val="24"/>
        </w:rPr>
      </w:pPr>
      <w:r w:rsidRPr="00CA1213">
        <w:rPr>
          <w:rFonts w:ascii="Arial" w:hAnsi="Arial" w:cs="Arial"/>
          <w:b/>
          <w:sz w:val="24"/>
          <w:szCs w:val="24"/>
        </w:rPr>
        <w:t>JOB TITLE:</w:t>
      </w:r>
      <w:r w:rsidRPr="00CA1213">
        <w:rPr>
          <w:rFonts w:ascii="Arial" w:hAnsi="Arial" w:cs="Arial"/>
          <w:b/>
          <w:sz w:val="24"/>
          <w:szCs w:val="24"/>
        </w:rPr>
        <w:tab/>
      </w:r>
      <w:r w:rsidRPr="00CA1213">
        <w:rPr>
          <w:rFonts w:ascii="Arial" w:hAnsi="Arial" w:cs="Arial"/>
          <w:b/>
          <w:sz w:val="24"/>
          <w:szCs w:val="24"/>
        </w:rPr>
        <w:tab/>
      </w:r>
      <w:r w:rsidRPr="00CA1213">
        <w:rPr>
          <w:rFonts w:ascii="Arial" w:hAnsi="Arial" w:cs="Arial"/>
          <w:b/>
          <w:sz w:val="24"/>
          <w:szCs w:val="24"/>
        </w:rPr>
        <w:tab/>
        <w:t xml:space="preserve">Resource Mobilization Officer </w:t>
      </w:r>
    </w:p>
    <w:p w14:paraId="6FC218EB" w14:textId="5E5DF252" w:rsidR="00FD5779" w:rsidRDefault="00FD5779" w:rsidP="00FD5779">
      <w:pPr>
        <w:tabs>
          <w:tab w:val="left" w:pos="2520"/>
        </w:tabs>
        <w:jc w:val="both"/>
        <w:rPr>
          <w:rFonts w:ascii="Arial" w:hAnsi="Arial" w:cs="Arial"/>
          <w:sz w:val="24"/>
          <w:szCs w:val="24"/>
        </w:rPr>
      </w:pPr>
      <w:r w:rsidRPr="00CA1213">
        <w:rPr>
          <w:rFonts w:ascii="Arial" w:hAnsi="Arial" w:cs="Arial"/>
          <w:b/>
          <w:sz w:val="24"/>
          <w:szCs w:val="24"/>
        </w:rPr>
        <w:t>GRADE:</w:t>
      </w:r>
      <w:r w:rsidRPr="00CA1213">
        <w:rPr>
          <w:rFonts w:ascii="Arial" w:hAnsi="Arial" w:cs="Arial"/>
          <w:b/>
          <w:sz w:val="24"/>
          <w:szCs w:val="24"/>
        </w:rPr>
        <w:tab/>
      </w:r>
      <w:r w:rsidRPr="00CA1213">
        <w:rPr>
          <w:rFonts w:ascii="Arial" w:hAnsi="Arial" w:cs="Arial"/>
          <w:b/>
          <w:sz w:val="24"/>
          <w:szCs w:val="24"/>
        </w:rPr>
        <w:tab/>
      </w:r>
      <w:r w:rsidRPr="00CA1213">
        <w:rPr>
          <w:rFonts w:ascii="Arial" w:hAnsi="Arial" w:cs="Arial"/>
          <w:b/>
          <w:sz w:val="24"/>
          <w:szCs w:val="24"/>
        </w:rPr>
        <w:tab/>
      </w:r>
      <w:r w:rsidRPr="00CA1213">
        <w:rPr>
          <w:rFonts w:ascii="Arial" w:hAnsi="Arial" w:cs="Arial"/>
          <w:sz w:val="24"/>
          <w:szCs w:val="24"/>
        </w:rPr>
        <w:t xml:space="preserve">Professional Level </w:t>
      </w:r>
      <w:r w:rsidR="00F550D4">
        <w:rPr>
          <w:rFonts w:ascii="Arial" w:hAnsi="Arial" w:cs="Arial"/>
          <w:sz w:val="24"/>
          <w:szCs w:val="24"/>
        </w:rPr>
        <w:t xml:space="preserve">2 </w:t>
      </w:r>
      <w:r w:rsidRPr="00CA1213">
        <w:rPr>
          <w:rFonts w:ascii="Arial" w:hAnsi="Arial" w:cs="Arial"/>
          <w:sz w:val="24"/>
          <w:szCs w:val="24"/>
        </w:rPr>
        <w:t>(P</w:t>
      </w:r>
      <w:r w:rsidR="00575909">
        <w:rPr>
          <w:rFonts w:ascii="Arial" w:hAnsi="Arial" w:cs="Arial"/>
          <w:sz w:val="24"/>
          <w:szCs w:val="24"/>
        </w:rPr>
        <w:t>2</w:t>
      </w:r>
      <w:r w:rsidRPr="00CA1213">
        <w:rPr>
          <w:rFonts w:ascii="Arial" w:hAnsi="Arial" w:cs="Arial"/>
          <w:sz w:val="24"/>
          <w:szCs w:val="24"/>
        </w:rPr>
        <w:t>)</w:t>
      </w:r>
    </w:p>
    <w:p w14:paraId="7145E289" w14:textId="43CAAD92" w:rsidR="00F550D4" w:rsidRPr="00CA1213" w:rsidRDefault="00F550D4" w:rsidP="00FD5779">
      <w:pPr>
        <w:tabs>
          <w:tab w:val="left" w:pos="2520"/>
        </w:tabs>
        <w:jc w:val="both"/>
        <w:rPr>
          <w:rFonts w:ascii="Arial" w:hAnsi="Arial" w:cs="Arial"/>
          <w:sz w:val="24"/>
          <w:szCs w:val="24"/>
        </w:rPr>
      </w:pPr>
      <w:r w:rsidRPr="00B31927">
        <w:rPr>
          <w:rFonts w:ascii="Arial" w:hAnsi="Arial" w:cs="Arial"/>
          <w:b/>
          <w:bCs/>
          <w:sz w:val="24"/>
          <w:szCs w:val="24"/>
        </w:rPr>
        <w:t>Salary Scale :</w:t>
      </w:r>
      <w:r>
        <w:rPr>
          <w:rFonts w:ascii="Arial" w:hAnsi="Arial" w:cs="Arial"/>
          <w:sz w:val="24"/>
          <w:szCs w:val="24"/>
        </w:rPr>
        <w:tab/>
      </w:r>
      <w:r>
        <w:rPr>
          <w:rFonts w:ascii="Arial" w:hAnsi="Arial" w:cs="Arial"/>
          <w:sz w:val="24"/>
          <w:szCs w:val="24"/>
        </w:rPr>
        <w:tab/>
      </w:r>
      <w:r>
        <w:rPr>
          <w:rFonts w:ascii="Arial" w:hAnsi="Arial" w:cs="Arial"/>
          <w:sz w:val="24"/>
          <w:szCs w:val="24"/>
        </w:rPr>
        <w:tab/>
        <w:t>COM$45</w:t>
      </w:r>
      <w:r w:rsidR="009E0ED8">
        <w:rPr>
          <w:rFonts w:ascii="Arial" w:hAnsi="Arial" w:cs="Arial"/>
          <w:sz w:val="24"/>
          <w:szCs w:val="24"/>
        </w:rPr>
        <w:t>,</w:t>
      </w:r>
      <w:r>
        <w:rPr>
          <w:rFonts w:ascii="Arial" w:hAnsi="Arial" w:cs="Arial"/>
          <w:sz w:val="24"/>
          <w:szCs w:val="24"/>
        </w:rPr>
        <w:t>704.28 – COM$57</w:t>
      </w:r>
      <w:r w:rsidR="009E0ED8">
        <w:rPr>
          <w:rFonts w:ascii="Arial" w:hAnsi="Arial" w:cs="Arial"/>
          <w:sz w:val="24"/>
          <w:szCs w:val="24"/>
        </w:rPr>
        <w:t>,</w:t>
      </w:r>
      <w:r>
        <w:rPr>
          <w:rFonts w:ascii="Arial" w:hAnsi="Arial" w:cs="Arial"/>
          <w:sz w:val="24"/>
          <w:szCs w:val="24"/>
        </w:rPr>
        <w:t xml:space="preserve">586.94 Per annum </w:t>
      </w:r>
    </w:p>
    <w:p w14:paraId="16AB8F0D" w14:textId="77777777" w:rsidR="00FD5779" w:rsidRPr="00CA1213" w:rsidRDefault="00FD5779" w:rsidP="00FD5779">
      <w:pPr>
        <w:autoSpaceDE w:val="0"/>
        <w:autoSpaceDN w:val="0"/>
        <w:adjustRightInd w:val="0"/>
        <w:ind w:left="3600" w:hanging="3600"/>
        <w:jc w:val="both"/>
        <w:rPr>
          <w:rFonts w:ascii="Arial" w:eastAsia="Calibri" w:hAnsi="Arial" w:cs="Arial"/>
          <w:sz w:val="24"/>
          <w:szCs w:val="24"/>
          <w:lang w:bidi="he-IL"/>
        </w:rPr>
      </w:pPr>
      <w:r w:rsidRPr="00CA1213">
        <w:rPr>
          <w:rFonts w:ascii="Arial" w:eastAsia="Calibri" w:hAnsi="Arial" w:cs="Arial"/>
          <w:b/>
          <w:sz w:val="24"/>
          <w:szCs w:val="24"/>
          <w:lang w:bidi="he-IL"/>
        </w:rPr>
        <w:t>DUTY STATION:</w:t>
      </w:r>
      <w:r w:rsidRPr="00CA1213">
        <w:rPr>
          <w:rFonts w:ascii="Arial" w:eastAsia="Calibri" w:hAnsi="Arial" w:cs="Arial"/>
          <w:b/>
          <w:sz w:val="24"/>
          <w:szCs w:val="24"/>
          <w:lang w:bidi="he-IL"/>
        </w:rPr>
        <w:tab/>
      </w:r>
      <w:r w:rsidRPr="00CA1213">
        <w:rPr>
          <w:rFonts w:ascii="Arial" w:eastAsia="Calibri" w:hAnsi="Arial" w:cs="Arial"/>
          <w:sz w:val="24"/>
          <w:szCs w:val="24"/>
          <w:lang w:bidi="he-IL"/>
        </w:rPr>
        <w:t>Lilongwe, Malawi</w:t>
      </w:r>
    </w:p>
    <w:p w14:paraId="4E9BAACE" w14:textId="610A2E4B" w:rsidR="00FD5779" w:rsidRPr="00CA1213" w:rsidRDefault="00FD5779" w:rsidP="00FD5779">
      <w:pPr>
        <w:autoSpaceDE w:val="0"/>
        <w:autoSpaceDN w:val="0"/>
        <w:adjustRightInd w:val="0"/>
        <w:ind w:left="3600" w:hanging="3600"/>
        <w:jc w:val="both"/>
        <w:rPr>
          <w:rFonts w:ascii="Arial" w:eastAsia="Calibri" w:hAnsi="Arial" w:cs="Arial"/>
          <w:sz w:val="24"/>
          <w:szCs w:val="24"/>
          <w:lang w:bidi="he-IL"/>
        </w:rPr>
      </w:pPr>
      <w:r w:rsidRPr="00CA1213">
        <w:rPr>
          <w:rFonts w:ascii="Arial" w:eastAsia="Calibri" w:hAnsi="Arial" w:cs="Arial"/>
          <w:b/>
          <w:sz w:val="24"/>
          <w:szCs w:val="24"/>
          <w:lang w:bidi="he-IL"/>
        </w:rPr>
        <w:t>CONTRACT DURATION:</w:t>
      </w:r>
      <w:r w:rsidRPr="00CA1213">
        <w:rPr>
          <w:rFonts w:ascii="Arial" w:eastAsia="Calibri" w:hAnsi="Arial" w:cs="Arial"/>
          <w:sz w:val="24"/>
          <w:szCs w:val="24"/>
          <w:lang w:bidi="he-IL"/>
        </w:rPr>
        <w:tab/>
        <w:t xml:space="preserve">Four (4) years with a possibility </w:t>
      </w:r>
      <w:r w:rsidR="000B5D15">
        <w:rPr>
          <w:rFonts w:ascii="Arial" w:eastAsia="Calibri" w:hAnsi="Arial" w:cs="Arial"/>
          <w:sz w:val="24"/>
          <w:szCs w:val="24"/>
          <w:lang w:bidi="he-IL"/>
        </w:rPr>
        <w:t xml:space="preserve">of extension </w:t>
      </w:r>
      <w:r w:rsidRPr="00CA1213">
        <w:rPr>
          <w:rFonts w:ascii="Arial" w:eastAsia="Calibri" w:hAnsi="Arial" w:cs="Arial"/>
          <w:sz w:val="24"/>
          <w:szCs w:val="24"/>
          <w:lang w:bidi="he-IL"/>
        </w:rPr>
        <w:t>upon satisfactory performance. Includes six (6) months probationary period</w:t>
      </w:r>
      <w:r w:rsidRPr="00CA1213">
        <w:rPr>
          <w:rFonts w:ascii="Arial" w:hAnsi="Arial" w:cs="Arial"/>
          <w:sz w:val="24"/>
          <w:szCs w:val="24"/>
        </w:rPr>
        <w:t xml:space="preserve"> </w:t>
      </w:r>
    </w:p>
    <w:p w14:paraId="44F48CCF" w14:textId="23EBBAAF" w:rsidR="00FD5779" w:rsidRPr="00CA1213" w:rsidRDefault="00FD5779" w:rsidP="00FD5779">
      <w:pPr>
        <w:tabs>
          <w:tab w:val="left" w:pos="2520"/>
        </w:tabs>
        <w:jc w:val="both"/>
        <w:rPr>
          <w:rFonts w:ascii="Arial" w:hAnsi="Arial" w:cs="Arial"/>
          <w:sz w:val="24"/>
          <w:szCs w:val="24"/>
        </w:rPr>
      </w:pPr>
      <w:r w:rsidRPr="00CA1213">
        <w:rPr>
          <w:rFonts w:ascii="Arial" w:hAnsi="Arial" w:cs="Arial"/>
          <w:b/>
          <w:sz w:val="24"/>
          <w:szCs w:val="24"/>
        </w:rPr>
        <w:t>REPORTING TO:</w:t>
      </w:r>
      <w:r w:rsidRPr="00CA1213">
        <w:rPr>
          <w:rFonts w:ascii="Arial" w:hAnsi="Arial" w:cs="Arial"/>
          <w:b/>
          <w:sz w:val="24"/>
          <w:szCs w:val="24"/>
        </w:rPr>
        <w:tab/>
      </w:r>
      <w:r w:rsidRPr="00CA1213">
        <w:rPr>
          <w:rFonts w:ascii="Arial" w:hAnsi="Arial" w:cs="Arial"/>
          <w:b/>
          <w:sz w:val="24"/>
          <w:szCs w:val="24"/>
        </w:rPr>
        <w:tab/>
      </w:r>
      <w:r w:rsidRPr="00CA1213">
        <w:rPr>
          <w:rFonts w:ascii="Arial" w:hAnsi="Arial" w:cs="Arial"/>
          <w:b/>
          <w:sz w:val="24"/>
          <w:szCs w:val="24"/>
        </w:rPr>
        <w:tab/>
      </w:r>
      <w:r w:rsidRPr="00CA1213">
        <w:rPr>
          <w:rFonts w:ascii="Arial" w:hAnsi="Arial" w:cs="Arial"/>
          <w:sz w:val="24"/>
          <w:szCs w:val="24"/>
        </w:rPr>
        <w:t xml:space="preserve">The </w:t>
      </w:r>
      <w:r w:rsidR="00F550D4">
        <w:rPr>
          <w:rFonts w:ascii="Arial" w:hAnsi="Arial" w:cs="Arial"/>
          <w:sz w:val="24"/>
          <w:szCs w:val="24"/>
        </w:rPr>
        <w:t xml:space="preserve">Director of Programme Management </w:t>
      </w:r>
    </w:p>
    <w:p w14:paraId="74CAB138" w14:textId="77777777" w:rsidR="00FD5779" w:rsidRDefault="00FD5779" w:rsidP="00FD5779">
      <w:pPr>
        <w:pStyle w:val="NoSpacing"/>
        <w:tabs>
          <w:tab w:val="left" w:pos="2694"/>
        </w:tabs>
        <w:jc w:val="both"/>
        <w:rPr>
          <w:rFonts w:ascii="Arial" w:hAnsi="Arial" w:cs="Arial"/>
          <w:sz w:val="24"/>
          <w:szCs w:val="24"/>
          <w:lang w:val="en-GB" w:bidi="he-IL"/>
        </w:rPr>
      </w:pPr>
    </w:p>
    <w:p w14:paraId="1EFDB140" w14:textId="77777777" w:rsidR="00FD5779" w:rsidRPr="00CA1213" w:rsidRDefault="00FD5779" w:rsidP="00EC527F">
      <w:pPr>
        <w:pStyle w:val="ListParagraph"/>
        <w:numPr>
          <w:ilvl w:val="1"/>
          <w:numId w:val="10"/>
        </w:numPr>
        <w:jc w:val="both"/>
        <w:rPr>
          <w:rFonts w:ascii="Arial" w:hAnsi="Arial" w:cs="Arial"/>
          <w:b/>
          <w:sz w:val="24"/>
          <w:szCs w:val="24"/>
        </w:rPr>
      </w:pPr>
      <w:r w:rsidRPr="00CA1213">
        <w:rPr>
          <w:rFonts w:ascii="Arial" w:hAnsi="Arial" w:cs="Arial"/>
          <w:b/>
          <w:sz w:val="24"/>
          <w:szCs w:val="24"/>
        </w:rPr>
        <w:t>SCOPE OF WORK</w:t>
      </w:r>
    </w:p>
    <w:p w14:paraId="05859A21" w14:textId="77777777" w:rsidR="00FD5779" w:rsidRPr="00CA1213" w:rsidRDefault="00FD5779" w:rsidP="00FD5779">
      <w:pPr>
        <w:jc w:val="both"/>
        <w:rPr>
          <w:rFonts w:ascii="Arial" w:hAnsi="Arial" w:cs="Arial"/>
          <w:color w:val="000000"/>
          <w:sz w:val="24"/>
          <w:szCs w:val="24"/>
        </w:rPr>
      </w:pPr>
    </w:p>
    <w:p w14:paraId="7176881A" w14:textId="1ED02A0C" w:rsidR="00FD5779" w:rsidRPr="00CA1213" w:rsidRDefault="00FD5779" w:rsidP="00FD5779">
      <w:pPr>
        <w:pStyle w:val="ListParagraph"/>
        <w:spacing w:after="0" w:line="240" w:lineRule="auto"/>
        <w:ind w:left="0"/>
        <w:contextualSpacing w:val="0"/>
        <w:jc w:val="both"/>
        <w:rPr>
          <w:rFonts w:ascii="Arial" w:hAnsi="Arial" w:cs="Arial"/>
          <w:color w:val="000000"/>
          <w:sz w:val="24"/>
          <w:szCs w:val="24"/>
          <w:lang w:val="en-GB"/>
        </w:rPr>
      </w:pPr>
      <w:r w:rsidRPr="00CA1213">
        <w:rPr>
          <w:rFonts w:ascii="Arial" w:hAnsi="Arial" w:cs="Arial"/>
          <w:color w:val="000000"/>
          <w:sz w:val="24"/>
          <w:szCs w:val="24"/>
          <w:lang w:val="en-GB"/>
        </w:rPr>
        <w:t xml:space="preserve">The Resource Mobilisation Officer for COMFWB will be responsible for the development and implementation of the resource mobilisation strategy of the organization in close liaison with the </w:t>
      </w:r>
      <w:r w:rsidR="00A110DB">
        <w:rPr>
          <w:rFonts w:ascii="Arial" w:hAnsi="Arial" w:cs="Arial"/>
          <w:color w:val="000000"/>
          <w:sz w:val="24"/>
          <w:szCs w:val="24"/>
          <w:lang w:val="en-GB"/>
        </w:rPr>
        <w:t xml:space="preserve">Director of </w:t>
      </w:r>
      <w:r w:rsidR="009E0ED8">
        <w:rPr>
          <w:rFonts w:ascii="Arial" w:hAnsi="Arial" w:cs="Arial"/>
          <w:color w:val="000000"/>
          <w:sz w:val="24"/>
          <w:szCs w:val="24"/>
          <w:lang w:val="en-GB"/>
        </w:rPr>
        <w:t>Programs Management</w:t>
      </w:r>
      <w:r w:rsidR="00A110DB">
        <w:rPr>
          <w:rFonts w:ascii="Arial" w:hAnsi="Arial" w:cs="Arial"/>
          <w:color w:val="000000"/>
          <w:sz w:val="24"/>
          <w:szCs w:val="24"/>
          <w:lang w:val="en-GB"/>
        </w:rPr>
        <w:t>.</w:t>
      </w:r>
      <w:r w:rsidRPr="00CA1213">
        <w:rPr>
          <w:rFonts w:ascii="Arial" w:hAnsi="Arial" w:cs="Arial"/>
          <w:color w:val="000000"/>
          <w:sz w:val="24"/>
          <w:szCs w:val="24"/>
          <w:lang w:val="en-GB"/>
        </w:rPr>
        <w:t xml:space="preserve"> He/she will oversee all the activities of resource mobilisation at COMFWB Secretariat.</w:t>
      </w:r>
    </w:p>
    <w:p w14:paraId="6B503C69" w14:textId="77777777" w:rsidR="00FD5779" w:rsidRPr="00CA1213" w:rsidRDefault="00FD5779" w:rsidP="00FD5779">
      <w:pPr>
        <w:pStyle w:val="ListParagraph"/>
        <w:spacing w:after="0" w:line="240" w:lineRule="auto"/>
        <w:ind w:left="0"/>
        <w:contextualSpacing w:val="0"/>
        <w:jc w:val="both"/>
        <w:rPr>
          <w:rFonts w:ascii="Arial" w:hAnsi="Arial" w:cs="Arial"/>
          <w:color w:val="000000"/>
          <w:sz w:val="24"/>
          <w:szCs w:val="24"/>
          <w:lang w:val="en-GB"/>
        </w:rPr>
      </w:pPr>
    </w:p>
    <w:p w14:paraId="002A88CD" w14:textId="77777777" w:rsidR="00FD5779" w:rsidRPr="00CA1213" w:rsidRDefault="00FD5779" w:rsidP="00EC527F">
      <w:pPr>
        <w:pStyle w:val="ListParagraph"/>
        <w:numPr>
          <w:ilvl w:val="1"/>
          <w:numId w:val="10"/>
        </w:numPr>
        <w:jc w:val="both"/>
        <w:rPr>
          <w:rFonts w:ascii="Arial" w:hAnsi="Arial" w:cs="Arial"/>
          <w:b/>
          <w:sz w:val="24"/>
          <w:szCs w:val="24"/>
        </w:rPr>
      </w:pPr>
      <w:r w:rsidRPr="00CA1213">
        <w:rPr>
          <w:rFonts w:ascii="Arial" w:hAnsi="Arial" w:cs="Arial"/>
          <w:b/>
          <w:sz w:val="24"/>
          <w:szCs w:val="24"/>
        </w:rPr>
        <w:t>KEY RESPONSIBILITIES</w:t>
      </w:r>
    </w:p>
    <w:p w14:paraId="7ACECF4D" w14:textId="4BF50505" w:rsidR="00FD5779" w:rsidRPr="00CA1213" w:rsidRDefault="00FD5779" w:rsidP="00FD5779">
      <w:pPr>
        <w:autoSpaceDE w:val="0"/>
        <w:autoSpaceDN w:val="0"/>
        <w:adjustRightInd w:val="0"/>
        <w:jc w:val="both"/>
        <w:rPr>
          <w:rFonts w:ascii="Arial" w:eastAsia="Calibri" w:hAnsi="Arial" w:cs="Arial"/>
          <w:color w:val="29342F"/>
          <w:sz w:val="24"/>
          <w:szCs w:val="24"/>
        </w:rPr>
      </w:pPr>
      <w:r w:rsidRPr="00CA1213">
        <w:rPr>
          <w:rFonts w:ascii="Arial" w:eastAsia="Calibri" w:hAnsi="Arial" w:cs="Arial"/>
          <w:color w:val="29342F"/>
          <w:sz w:val="24"/>
          <w:szCs w:val="24"/>
        </w:rPr>
        <w:t xml:space="preserve">Under the direct supervision of the </w:t>
      </w:r>
      <w:r w:rsidR="00A110DB">
        <w:rPr>
          <w:rFonts w:ascii="Arial" w:eastAsia="Calibri" w:hAnsi="Arial" w:cs="Arial"/>
          <w:color w:val="29342F"/>
          <w:sz w:val="24"/>
          <w:szCs w:val="24"/>
        </w:rPr>
        <w:t xml:space="preserve">Director of programs management and the overall supervision of </w:t>
      </w:r>
      <w:r w:rsidRPr="00CA1213">
        <w:rPr>
          <w:rFonts w:ascii="Arial" w:eastAsia="Calibri" w:hAnsi="Arial" w:cs="Arial"/>
          <w:color w:val="29342F"/>
          <w:sz w:val="24"/>
          <w:szCs w:val="24"/>
        </w:rPr>
        <w:t>Chief executive</w:t>
      </w:r>
      <w:r w:rsidR="009E0ED8" w:rsidRPr="00CA1213">
        <w:rPr>
          <w:rFonts w:ascii="Arial" w:eastAsia="Calibri" w:hAnsi="Arial" w:cs="Arial"/>
          <w:color w:val="29342F"/>
          <w:sz w:val="24"/>
          <w:szCs w:val="24"/>
        </w:rPr>
        <w:t xml:space="preserve"> Officer </w:t>
      </w:r>
      <w:r w:rsidRPr="00CA1213">
        <w:rPr>
          <w:rFonts w:ascii="Arial" w:eastAsia="Calibri" w:hAnsi="Arial" w:cs="Arial"/>
          <w:color w:val="29342F"/>
          <w:sz w:val="24"/>
          <w:szCs w:val="24"/>
        </w:rPr>
        <w:t xml:space="preserve">of COMFWB, the Resource </w:t>
      </w:r>
      <w:r w:rsidR="00F610EE" w:rsidRPr="00CA1213">
        <w:rPr>
          <w:rFonts w:ascii="Arial" w:eastAsia="Calibri" w:hAnsi="Arial" w:cs="Arial"/>
          <w:color w:val="29342F"/>
          <w:sz w:val="24"/>
          <w:szCs w:val="24"/>
        </w:rPr>
        <w:t>Mobilization</w:t>
      </w:r>
      <w:r w:rsidRPr="00CA1213">
        <w:rPr>
          <w:rFonts w:ascii="Arial" w:eastAsia="Calibri" w:hAnsi="Arial" w:cs="Arial"/>
          <w:color w:val="29342F"/>
          <w:sz w:val="24"/>
          <w:szCs w:val="24"/>
        </w:rPr>
        <w:t xml:space="preserve"> Officer will perform the following functions:</w:t>
      </w:r>
    </w:p>
    <w:p w14:paraId="6AF3AAF7" w14:textId="78FA89E5" w:rsidR="00FD5779" w:rsidRPr="004D0C50" w:rsidRDefault="000B5D15" w:rsidP="00FD5779">
      <w:pPr>
        <w:numPr>
          <w:ilvl w:val="0"/>
          <w:numId w:val="2"/>
        </w:numPr>
        <w:autoSpaceDE w:val="0"/>
        <w:autoSpaceDN w:val="0"/>
        <w:adjustRightInd w:val="0"/>
        <w:spacing w:after="0" w:line="240" w:lineRule="auto"/>
        <w:ind w:left="810" w:hanging="450"/>
        <w:jc w:val="both"/>
        <w:rPr>
          <w:rFonts w:ascii="Arial" w:eastAsia="Calibri" w:hAnsi="Arial" w:cs="Arial"/>
          <w:sz w:val="24"/>
          <w:szCs w:val="24"/>
        </w:rPr>
      </w:pPr>
      <w:r>
        <w:rPr>
          <w:rFonts w:ascii="Arial" w:eastAsia="Calibri" w:hAnsi="Arial" w:cs="Arial"/>
          <w:color w:val="29342F"/>
          <w:sz w:val="24"/>
          <w:szCs w:val="24"/>
        </w:rPr>
        <w:t>M</w:t>
      </w:r>
      <w:r w:rsidR="00FD5779" w:rsidRPr="004D0C50">
        <w:rPr>
          <w:rFonts w:ascii="Arial" w:eastAsia="Calibri" w:hAnsi="Arial" w:cs="Arial"/>
          <w:color w:val="29342F"/>
          <w:sz w:val="24"/>
          <w:szCs w:val="24"/>
        </w:rPr>
        <w:t xml:space="preserve">aintaining and establishing good working relationship with </w:t>
      </w:r>
      <w:r w:rsidR="00FD5779" w:rsidRPr="004D0C50">
        <w:rPr>
          <w:rFonts w:ascii="Arial" w:eastAsia="Calibri" w:hAnsi="Arial" w:cs="Arial"/>
          <w:color w:val="424D48"/>
          <w:sz w:val="24"/>
          <w:szCs w:val="24"/>
        </w:rPr>
        <w:t>t</w:t>
      </w:r>
      <w:r w:rsidR="00FD5779" w:rsidRPr="004D0C50">
        <w:rPr>
          <w:rFonts w:ascii="Arial" w:eastAsia="Calibri" w:hAnsi="Arial" w:cs="Arial"/>
          <w:color w:val="29342F"/>
          <w:sz w:val="24"/>
          <w:szCs w:val="24"/>
        </w:rPr>
        <w:t xml:space="preserve">he international donor community and cooperating partners with a view to getting support and mobilizing resources for COMFWB COMESA </w:t>
      </w:r>
      <w:r w:rsidR="00A110DB" w:rsidRPr="004D0C50">
        <w:rPr>
          <w:rFonts w:ascii="Arial" w:eastAsia="Calibri" w:hAnsi="Arial" w:cs="Arial"/>
          <w:color w:val="29342F"/>
          <w:sz w:val="24"/>
          <w:szCs w:val="24"/>
        </w:rPr>
        <w:t>programmers.</w:t>
      </w:r>
      <w:r w:rsidR="00FD5779" w:rsidRPr="004D0C50">
        <w:rPr>
          <w:rFonts w:ascii="Arial" w:eastAsia="Calibri" w:hAnsi="Arial" w:cs="Arial"/>
          <w:color w:val="29342F"/>
          <w:sz w:val="24"/>
          <w:szCs w:val="24"/>
        </w:rPr>
        <w:t xml:space="preserve"> </w:t>
      </w:r>
    </w:p>
    <w:p w14:paraId="20F2C6D6" w14:textId="7F76E6F1"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sz w:val="24"/>
          <w:szCs w:val="24"/>
        </w:rPr>
      </w:pPr>
      <w:r w:rsidRPr="004D0C50">
        <w:rPr>
          <w:rFonts w:ascii="Arial" w:eastAsia="Calibri" w:hAnsi="Arial" w:cs="Arial"/>
          <w:color w:val="29342F"/>
          <w:sz w:val="24"/>
          <w:szCs w:val="24"/>
        </w:rPr>
        <w:t xml:space="preserve">Oversee </w:t>
      </w:r>
      <w:r w:rsidR="00A110DB">
        <w:rPr>
          <w:rFonts w:ascii="Arial" w:eastAsia="Calibri" w:hAnsi="Arial" w:cs="Arial"/>
          <w:color w:val="29342F"/>
          <w:sz w:val="24"/>
          <w:szCs w:val="24"/>
        </w:rPr>
        <w:t xml:space="preserve">and implementation of the COMFWB </w:t>
      </w:r>
      <w:r w:rsidRPr="004D0C50">
        <w:rPr>
          <w:rFonts w:ascii="Arial" w:eastAsia="Calibri" w:hAnsi="Arial" w:cs="Arial"/>
          <w:color w:val="29342F"/>
          <w:sz w:val="24"/>
          <w:szCs w:val="24"/>
        </w:rPr>
        <w:t xml:space="preserve">resource mobilization strategy and action </w:t>
      </w:r>
      <w:r w:rsidR="00A110DB" w:rsidRPr="004D0C50">
        <w:rPr>
          <w:rFonts w:ascii="Arial" w:eastAsia="Calibri" w:hAnsi="Arial" w:cs="Arial"/>
          <w:color w:val="29342F"/>
          <w:sz w:val="24"/>
          <w:szCs w:val="24"/>
        </w:rPr>
        <w:t>plan.</w:t>
      </w:r>
    </w:p>
    <w:p w14:paraId="1CC2B206"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t>Oversee all resource mobilization activities for the region and the countries to meet the expected target</w:t>
      </w:r>
      <w:r w:rsidR="004D0C50" w:rsidRPr="004D0C50">
        <w:rPr>
          <w:rFonts w:ascii="Arial" w:eastAsia="Calibri" w:hAnsi="Arial" w:cs="Arial"/>
          <w:color w:val="29342F"/>
          <w:sz w:val="24"/>
          <w:szCs w:val="24"/>
        </w:rPr>
        <w:t>;</w:t>
      </w:r>
    </w:p>
    <w:p w14:paraId="74343F15"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t>Prepare briefs that help management to keep donors informed of COMFWB activities and any developments and responding to their queries promptly and competently</w:t>
      </w:r>
      <w:r w:rsidR="004D0C50" w:rsidRPr="004D0C50">
        <w:rPr>
          <w:rFonts w:ascii="Arial" w:eastAsia="Calibri" w:hAnsi="Arial" w:cs="Arial"/>
          <w:color w:val="29342F"/>
          <w:sz w:val="24"/>
          <w:szCs w:val="24"/>
        </w:rPr>
        <w:t>;</w:t>
      </w:r>
    </w:p>
    <w:p w14:paraId="1364FD98"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t xml:space="preserve">Ensure that proper guidance, coordination, and support are provided to COMFWB Chapters on resource </w:t>
      </w:r>
      <w:r w:rsidR="00F610EE" w:rsidRPr="004D0C50">
        <w:rPr>
          <w:rFonts w:ascii="Arial" w:eastAsia="Calibri" w:hAnsi="Arial" w:cs="Arial"/>
          <w:color w:val="29342F"/>
          <w:sz w:val="24"/>
          <w:szCs w:val="24"/>
        </w:rPr>
        <w:t>mobilization</w:t>
      </w:r>
      <w:r w:rsidR="004D0C50" w:rsidRPr="004D0C50">
        <w:rPr>
          <w:rFonts w:ascii="Arial" w:eastAsia="Calibri" w:hAnsi="Arial" w:cs="Arial"/>
          <w:color w:val="29342F"/>
          <w:sz w:val="24"/>
          <w:szCs w:val="24"/>
        </w:rPr>
        <w:t>;</w:t>
      </w:r>
    </w:p>
    <w:p w14:paraId="24617887"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t>Conduct a comprehensive analysis of potential global and local donors to map the feasibility of securing multi-year and thematic funding. Map donors’ strategic areas of interest, funds available, grantees, funding windows, requirements and guidelines and interest in funding key COMFWB result areas</w:t>
      </w:r>
      <w:r w:rsidR="004D0C50" w:rsidRPr="004D0C50">
        <w:rPr>
          <w:rFonts w:ascii="Arial" w:eastAsia="Calibri" w:hAnsi="Arial" w:cs="Arial"/>
          <w:color w:val="29342F"/>
          <w:sz w:val="24"/>
          <w:szCs w:val="24"/>
        </w:rPr>
        <w:t>;</w:t>
      </w:r>
    </w:p>
    <w:p w14:paraId="4A599162" w14:textId="3CEDB77C"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t xml:space="preserve">explore opportunities for partnerships (and </w:t>
      </w:r>
      <w:r w:rsidR="00692558" w:rsidRPr="004D0C50">
        <w:rPr>
          <w:rFonts w:ascii="Arial" w:eastAsia="Calibri" w:hAnsi="Arial" w:cs="Arial"/>
          <w:color w:val="29342F"/>
          <w:sz w:val="24"/>
          <w:szCs w:val="24"/>
        </w:rPr>
        <w:t>mobilizing</w:t>
      </w:r>
      <w:r w:rsidRPr="004D0C50">
        <w:rPr>
          <w:rFonts w:ascii="Arial" w:eastAsia="Calibri" w:hAnsi="Arial" w:cs="Arial"/>
          <w:color w:val="29342F"/>
          <w:sz w:val="24"/>
          <w:szCs w:val="24"/>
        </w:rPr>
        <w:t xml:space="preserve"> and leveraging resources) from emerging donors- Regional banks, the BRIC</w:t>
      </w:r>
      <w:r w:rsidR="00A4417B">
        <w:rPr>
          <w:rFonts w:ascii="Arial" w:eastAsia="Calibri" w:hAnsi="Arial" w:cs="Arial"/>
          <w:color w:val="29342F"/>
          <w:sz w:val="24"/>
          <w:szCs w:val="24"/>
        </w:rPr>
        <w:t>S</w:t>
      </w:r>
      <w:r w:rsidRPr="004D0C50">
        <w:rPr>
          <w:rFonts w:ascii="Arial" w:eastAsia="Calibri" w:hAnsi="Arial" w:cs="Arial"/>
          <w:color w:val="29342F"/>
          <w:sz w:val="24"/>
          <w:szCs w:val="24"/>
        </w:rPr>
        <w:t xml:space="preserve"> countries, African Countries, private sectors and non-governmental </w:t>
      </w:r>
      <w:r w:rsidR="00A110DB" w:rsidRPr="004D0C50">
        <w:rPr>
          <w:rFonts w:ascii="Arial" w:eastAsia="Calibri" w:hAnsi="Arial" w:cs="Arial"/>
          <w:color w:val="29342F"/>
          <w:sz w:val="24"/>
          <w:szCs w:val="24"/>
        </w:rPr>
        <w:t>organizations.</w:t>
      </w:r>
    </w:p>
    <w:p w14:paraId="692B3B3C"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lastRenderedPageBreak/>
        <w:t>Develop objectives for fundraising, methods, tactics, and focus on bilateral, private sector, public funding, foundations</w:t>
      </w:r>
      <w:r w:rsidR="004D0C50" w:rsidRPr="004D0C50">
        <w:rPr>
          <w:rFonts w:ascii="Arial" w:eastAsia="Calibri" w:hAnsi="Arial" w:cs="Arial"/>
          <w:color w:val="29342F"/>
          <w:sz w:val="24"/>
          <w:szCs w:val="24"/>
        </w:rPr>
        <w:t>;</w:t>
      </w:r>
    </w:p>
    <w:p w14:paraId="3A8C5672"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t>Advise on ways to develop and maintain strategic partnerships and engagement with key donors (past, present and future)</w:t>
      </w:r>
      <w:r w:rsidR="004D0C50" w:rsidRPr="004D0C50">
        <w:rPr>
          <w:rFonts w:ascii="Arial" w:eastAsia="Calibri" w:hAnsi="Arial" w:cs="Arial"/>
          <w:color w:val="29342F"/>
          <w:sz w:val="24"/>
          <w:szCs w:val="24"/>
        </w:rPr>
        <w:t>;</w:t>
      </w:r>
    </w:p>
    <w:p w14:paraId="34DD319A"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t>Lead in preparing funding requests in response to calls for proposals emanating from donors and Trust Funds</w:t>
      </w:r>
      <w:r w:rsidR="004D0C50" w:rsidRPr="004D0C50">
        <w:rPr>
          <w:rFonts w:ascii="Arial" w:eastAsia="Calibri" w:hAnsi="Arial" w:cs="Arial"/>
          <w:color w:val="29342F"/>
          <w:sz w:val="24"/>
          <w:szCs w:val="24"/>
        </w:rPr>
        <w:t>;</w:t>
      </w:r>
    </w:p>
    <w:p w14:paraId="24C4A0C9" w14:textId="06A4D9EE"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t>Follow up developments regarding regional and international cooperation and brief the CEO</w:t>
      </w:r>
      <w:r w:rsidR="00A110DB">
        <w:rPr>
          <w:rFonts w:ascii="Arial" w:eastAsia="Calibri" w:hAnsi="Arial" w:cs="Arial"/>
          <w:color w:val="29342F"/>
          <w:sz w:val="24"/>
          <w:szCs w:val="24"/>
        </w:rPr>
        <w:t xml:space="preserve">, DPM </w:t>
      </w:r>
      <w:r w:rsidR="00A110DB" w:rsidRPr="004D0C50">
        <w:rPr>
          <w:rFonts w:ascii="Arial" w:eastAsia="Calibri" w:hAnsi="Arial" w:cs="Arial"/>
          <w:color w:val="29342F"/>
          <w:sz w:val="24"/>
          <w:szCs w:val="24"/>
        </w:rPr>
        <w:t>and</w:t>
      </w:r>
      <w:r w:rsidRPr="004D0C50">
        <w:rPr>
          <w:rFonts w:ascii="Arial" w:eastAsia="Calibri" w:hAnsi="Arial" w:cs="Arial"/>
          <w:color w:val="29342F"/>
          <w:sz w:val="24"/>
          <w:szCs w:val="24"/>
        </w:rPr>
        <w:t xml:space="preserve"> management team on how to enhance COMFWB's relations with key partners</w:t>
      </w:r>
      <w:r w:rsidR="004D0C50" w:rsidRPr="004D0C50">
        <w:rPr>
          <w:rFonts w:ascii="Arial" w:eastAsia="Calibri" w:hAnsi="Arial" w:cs="Arial"/>
          <w:color w:val="29342F"/>
          <w:sz w:val="24"/>
          <w:szCs w:val="24"/>
        </w:rPr>
        <w:t>; and</w:t>
      </w:r>
    </w:p>
    <w:p w14:paraId="26590F92"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sidRPr="004D0C50">
        <w:rPr>
          <w:rFonts w:ascii="Arial" w:eastAsia="Calibri" w:hAnsi="Arial" w:cs="Arial"/>
          <w:color w:val="29342F"/>
          <w:sz w:val="24"/>
          <w:szCs w:val="24"/>
        </w:rPr>
        <w:t>Perform any other duties as may be assigned from time to time.</w:t>
      </w:r>
    </w:p>
    <w:p w14:paraId="41B711A1" w14:textId="77777777" w:rsidR="00FD5779" w:rsidRPr="00CA1213" w:rsidRDefault="00FD5779" w:rsidP="00FD5779">
      <w:pPr>
        <w:ind w:left="-11"/>
        <w:jc w:val="both"/>
        <w:rPr>
          <w:rFonts w:ascii="Arial" w:hAnsi="Arial" w:cs="Arial"/>
          <w:b/>
          <w:bCs/>
          <w:color w:val="000000"/>
          <w:sz w:val="24"/>
          <w:szCs w:val="24"/>
        </w:rPr>
      </w:pPr>
    </w:p>
    <w:p w14:paraId="272C332B" w14:textId="77777777" w:rsidR="00FD5779" w:rsidRPr="00CA1213" w:rsidRDefault="00FD5779" w:rsidP="00EC527F">
      <w:pPr>
        <w:pStyle w:val="ListParagraph"/>
        <w:numPr>
          <w:ilvl w:val="1"/>
          <w:numId w:val="10"/>
        </w:numPr>
        <w:jc w:val="both"/>
        <w:rPr>
          <w:rFonts w:ascii="Arial" w:hAnsi="Arial" w:cs="Arial"/>
          <w:b/>
          <w:sz w:val="24"/>
          <w:szCs w:val="24"/>
        </w:rPr>
      </w:pPr>
      <w:r w:rsidRPr="00CA1213">
        <w:rPr>
          <w:rFonts w:ascii="Arial" w:hAnsi="Arial" w:cs="Arial"/>
          <w:b/>
          <w:sz w:val="24"/>
          <w:szCs w:val="24"/>
        </w:rPr>
        <w:t>EDUCATION QUALIFICATIONS AND EXPERIENCE</w:t>
      </w:r>
    </w:p>
    <w:p w14:paraId="65B3BEC1" w14:textId="77777777" w:rsidR="00FD5779" w:rsidRPr="00CA1213" w:rsidRDefault="00FD5779" w:rsidP="00A4417B">
      <w:pPr>
        <w:spacing w:after="0"/>
        <w:jc w:val="both"/>
        <w:rPr>
          <w:rFonts w:ascii="Arial" w:hAnsi="Arial" w:cs="Arial"/>
          <w:sz w:val="24"/>
          <w:szCs w:val="24"/>
        </w:rPr>
      </w:pPr>
    </w:p>
    <w:p w14:paraId="3BA9CC8D" w14:textId="7D4936AE" w:rsidR="00FD5779" w:rsidRPr="00CA1213" w:rsidRDefault="000F7752" w:rsidP="00FD5779">
      <w:pPr>
        <w:pStyle w:val="ListParagraph"/>
        <w:numPr>
          <w:ilvl w:val="0"/>
          <w:numId w:val="4"/>
        </w:numPr>
        <w:jc w:val="both"/>
        <w:rPr>
          <w:rFonts w:ascii="Arial" w:hAnsi="Arial" w:cs="Arial"/>
          <w:sz w:val="24"/>
          <w:szCs w:val="24"/>
        </w:rPr>
      </w:pPr>
      <w:r>
        <w:rPr>
          <w:rFonts w:ascii="Arial" w:hAnsi="Arial" w:cs="Arial"/>
          <w:sz w:val="24"/>
          <w:szCs w:val="24"/>
        </w:rPr>
        <w:t>Bachelor’s</w:t>
      </w:r>
      <w:r w:rsidRPr="00CA1213">
        <w:rPr>
          <w:rFonts w:ascii="Arial" w:hAnsi="Arial" w:cs="Arial"/>
          <w:sz w:val="24"/>
          <w:szCs w:val="24"/>
        </w:rPr>
        <w:t xml:space="preserve"> </w:t>
      </w:r>
      <w:r w:rsidR="00FD5779" w:rsidRPr="00CA1213">
        <w:rPr>
          <w:rFonts w:ascii="Arial" w:hAnsi="Arial" w:cs="Arial"/>
          <w:sz w:val="24"/>
          <w:szCs w:val="24"/>
        </w:rPr>
        <w:t xml:space="preserve">degree in Social Sciences including but not restricted to marketing, business administration, management, Economics, Literature and linguistics, communication, International Affairs/Relations and/or any other relevant discipline. </w:t>
      </w:r>
    </w:p>
    <w:p w14:paraId="7C192046" w14:textId="7CC3AC64" w:rsidR="00FD5779" w:rsidRPr="00CA1213" w:rsidRDefault="00FD5779" w:rsidP="00FD5779">
      <w:pPr>
        <w:pStyle w:val="ListParagraph"/>
        <w:numPr>
          <w:ilvl w:val="0"/>
          <w:numId w:val="4"/>
        </w:numPr>
        <w:jc w:val="both"/>
        <w:rPr>
          <w:rFonts w:ascii="Arial" w:hAnsi="Arial" w:cs="Arial"/>
          <w:sz w:val="24"/>
          <w:szCs w:val="24"/>
        </w:rPr>
      </w:pPr>
      <w:r w:rsidRPr="00CA1213">
        <w:rPr>
          <w:rFonts w:ascii="Arial" w:hAnsi="Arial" w:cs="Arial"/>
          <w:sz w:val="24"/>
          <w:szCs w:val="24"/>
        </w:rPr>
        <w:t xml:space="preserve">A </w:t>
      </w:r>
      <w:r w:rsidR="000F7752" w:rsidRPr="00CA1213">
        <w:rPr>
          <w:rFonts w:ascii="Arial" w:hAnsi="Arial" w:cs="Arial"/>
          <w:sz w:val="24"/>
          <w:szCs w:val="24"/>
        </w:rPr>
        <w:t xml:space="preserve">Master’s degree </w:t>
      </w:r>
      <w:r w:rsidRPr="00CA1213">
        <w:rPr>
          <w:rFonts w:ascii="Arial" w:hAnsi="Arial" w:cs="Arial"/>
          <w:sz w:val="24"/>
          <w:szCs w:val="24"/>
        </w:rPr>
        <w:t>in any discipline would be an added advantage.</w:t>
      </w:r>
    </w:p>
    <w:p w14:paraId="6AF82293" w14:textId="5011C62C" w:rsidR="00FD5779" w:rsidRPr="00CA1213" w:rsidRDefault="009E0ED8" w:rsidP="00FD5779">
      <w:pPr>
        <w:pStyle w:val="ListParagraph"/>
        <w:numPr>
          <w:ilvl w:val="0"/>
          <w:numId w:val="4"/>
        </w:numPr>
        <w:jc w:val="both"/>
        <w:rPr>
          <w:rFonts w:ascii="Arial" w:hAnsi="Arial" w:cs="Arial"/>
          <w:sz w:val="24"/>
          <w:szCs w:val="24"/>
        </w:rPr>
      </w:pPr>
      <w:r>
        <w:rPr>
          <w:rFonts w:ascii="Arial" w:hAnsi="Arial" w:cs="Arial"/>
          <w:sz w:val="24"/>
          <w:szCs w:val="24"/>
        </w:rPr>
        <w:t>Eight</w:t>
      </w:r>
      <w:r w:rsidR="00FD5779" w:rsidRPr="00CA1213">
        <w:rPr>
          <w:rFonts w:ascii="Arial" w:hAnsi="Arial" w:cs="Arial"/>
          <w:sz w:val="24"/>
          <w:szCs w:val="24"/>
        </w:rPr>
        <w:t xml:space="preserve"> (</w:t>
      </w:r>
      <w:r>
        <w:rPr>
          <w:rFonts w:ascii="Arial" w:hAnsi="Arial" w:cs="Arial"/>
          <w:sz w:val="24"/>
          <w:szCs w:val="24"/>
        </w:rPr>
        <w:t>8</w:t>
      </w:r>
      <w:r w:rsidR="00FD5779" w:rsidRPr="00CA1213">
        <w:rPr>
          <w:rFonts w:ascii="Arial" w:hAnsi="Arial" w:cs="Arial"/>
          <w:sz w:val="24"/>
          <w:szCs w:val="24"/>
        </w:rPr>
        <w:t>) years of relevant experience in corporate fundraising, mobilizing resources and preferably worked with international organizations.</w:t>
      </w:r>
    </w:p>
    <w:p w14:paraId="4C535910" w14:textId="77777777" w:rsidR="00FD5779" w:rsidRPr="00CA1213" w:rsidRDefault="00FD5779" w:rsidP="00FD5779">
      <w:pPr>
        <w:pStyle w:val="ListParagraph"/>
        <w:numPr>
          <w:ilvl w:val="0"/>
          <w:numId w:val="4"/>
        </w:numPr>
        <w:jc w:val="both"/>
        <w:rPr>
          <w:rFonts w:ascii="Arial" w:hAnsi="Arial" w:cs="Arial"/>
          <w:sz w:val="24"/>
          <w:szCs w:val="24"/>
        </w:rPr>
      </w:pPr>
      <w:r w:rsidRPr="00CA1213">
        <w:rPr>
          <w:rFonts w:ascii="Arial" w:hAnsi="Arial" w:cs="Arial"/>
          <w:sz w:val="24"/>
          <w:szCs w:val="24"/>
        </w:rPr>
        <w:t>Proven track record of generating significant funding.</w:t>
      </w:r>
    </w:p>
    <w:p w14:paraId="348C97CD" w14:textId="77777777" w:rsidR="00FD5779" w:rsidRPr="00CA1213" w:rsidRDefault="00FD5779" w:rsidP="00FD5779">
      <w:pPr>
        <w:pStyle w:val="ListParagraph"/>
        <w:numPr>
          <w:ilvl w:val="0"/>
          <w:numId w:val="4"/>
        </w:numPr>
        <w:jc w:val="both"/>
        <w:rPr>
          <w:rFonts w:ascii="Arial" w:hAnsi="Arial" w:cs="Arial"/>
          <w:sz w:val="24"/>
          <w:szCs w:val="24"/>
        </w:rPr>
      </w:pPr>
      <w:r w:rsidRPr="00CA1213">
        <w:rPr>
          <w:rFonts w:ascii="Arial" w:hAnsi="Arial" w:cs="Arial"/>
          <w:sz w:val="24"/>
          <w:szCs w:val="24"/>
        </w:rPr>
        <w:t xml:space="preserve">Experience working with the private sector and women entrepreneurs will be an added advantage. </w:t>
      </w:r>
    </w:p>
    <w:p w14:paraId="10A856E9" w14:textId="77777777" w:rsidR="00FD5779" w:rsidRPr="00CA1213" w:rsidRDefault="00FD5779" w:rsidP="00A4417B">
      <w:pPr>
        <w:spacing w:after="0"/>
        <w:jc w:val="both"/>
        <w:rPr>
          <w:rFonts w:ascii="Arial" w:hAnsi="Arial" w:cs="Arial"/>
          <w:sz w:val="24"/>
          <w:szCs w:val="24"/>
        </w:rPr>
      </w:pPr>
    </w:p>
    <w:p w14:paraId="251AEE68" w14:textId="77777777" w:rsidR="00FD5779" w:rsidRPr="00CA1213" w:rsidRDefault="00FD5779" w:rsidP="00EC527F">
      <w:pPr>
        <w:pStyle w:val="ListParagraph"/>
        <w:numPr>
          <w:ilvl w:val="1"/>
          <w:numId w:val="10"/>
        </w:numPr>
        <w:jc w:val="both"/>
        <w:rPr>
          <w:rFonts w:ascii="Arial" w:hAnsi="Arial" w:cs="Arial"/>
          <w:b/>
          <w:sz w:val="24"/>
          <w:szCs w:val="24"/>
        </w:rPr>
      </w:pPr>
      <w:r w:rsidRPr="00CA1213">
        <w:rPr>
          <w:rFonts w:ascii="Arial" w:hAnsi="Arial" w:cs="Arial"/>
          <w:b/>
          <w:sz w:val="24"/>
          <w:szCs w:val="24"/>
        </w:rPr>
        <w:t xml:space="preserve">PROFESSIONAL SKILLS AND COMPETENCIES </w:t>
      </w:r>
    </w:p>
    <w:p w14:paraId="1538C362" w14:textId="77777777" w:rsidR="00FD5779" w:rsidRPr="00CA1213" w:rsidRDefault="00FD5779" w:rsidP="00A4417B">
      <w:pPr>
        <w:spacing w:after="0"/>
        <w:jc w:val="both"/>
        <w:rPr>
          <w:rFonts w:ascii="Arial" w:hAnsi="Arial" w:cs="Arial"/>
          <w:b/>
          <w:sz w:val="24"/>
          <w:szCs w:val="24"/>
        </w:rPr>
      </w:pPr>
    </w:p>
    <w:p w14:paraId="3DAC3189"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hAnsi="Arial" w:cs="Arial"/>
          <w:sz w:val="24"/>
          <w:szCs w:val="24"/>
        </w:rPr>
        <w:t>Experience and expertise in developing and maintaining good relationships with institutional donors or corporations.</w:t>
      </w:r>
    </w:p>
    <w:p w14:paraId="11F531AF"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hAnsi="Arial" w:cs="Arial"/>
          <w:sz w:val="24"/>
          <w:szCs w:val="24"/>
        </w:rPr>
        <w:t>Ability to work in a fast-paced environment and handle multiple tasks concurrently.</w:t>
      </w:r>
    </w:p>
    <w:p w14:paraId="067FC30C"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hAnsi="Arial" w:cs="Arial"/>
          <w:sz w:val="24"/>
          <w:szCs w:val="24"/>
        </w:rPr>
        <w:t xml:space="preserve">Proficiency in the use of technology including but not limited to MS Office Professional, navigates social media outlets and the internet as a resource </w:t>
      </w:r>
    </w:p>
    <w:p w14:paraId="6E6A46DF"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hAnsi="Arial" w:cs="Arial"/>
          <w:sz w:val="24"/>
          <w:szCs w:val="24"/>
        </w:rPr>
        <w:t xml:space="preserve"> Excellent communication and organizational skills </w:t>
      </w:r>
    </w:p>
    <w:p w14:paraId="7E2DDCF5"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hAnsi="Arial" w:cs="Arial"/>
          <w:sz w:val="24"/>
          <w:szCs w:val="24"/>
        </w:rPr>
        <w:t xml:space="preserve">The ability to work collaboratively with teams, flexible dynamic </w:t>
      </w:r>
    </w:p>
    <w:p w14:paraId="40829E43"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hAnsi="Arial" w:cs="Arial"/>
          <w:sz w:val="24"/>
          <w:szCs w:val="24"/>
        </w:rPr>
        <w:t xml:space="preserve"> Excellent problem-solving skills and an ability to work within strict deadlines</w:t>
      </w:r>
    </w:p>
    <w:p w14:paraId="6DFE4289"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hAnsi="Arial" w:cs="Arial"/>
          <w:sz w:val="24"/>
          <w:szCs w:val="24"/>
        </w:rPr>
        <w:t>Committed</w:t>
      </w:r>
      <w:r w:rsidRPr="00CA1213">
        <w:rPr>
          <w:rFonts w:ascii="Arial" w:eastAsia="Times New Roman" w:hAnsi="Arial" w:cs="Arial"/>
          <w:sz w:val="24"/>
          <w:szCs w:val="24"/>
          <w:lang w:val="en-GB"/>
        </w:rPr>
        <w:t xml:space="preserve"> to excellence and meets the expected high quality standards </w:t>
      </w:r>
    </w:p>
    <w:p w14:paraId="4E4B6593"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eastAsia="Times New Roman" w:hAnsi="Arial" w:cs="Arial"/>
          <w:sz w:val="24"/>
          <w:szCs w:val="24"/>
          <w:lang w:val="en-GB"/>
        </w:rPr>
        <w:t>Initiates funder relationships and strategic partnerships</w:t>
      </w:r>
    </w:p>
    <w:p w14:paraId="3D849025"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eastAsia="Times New Roman" w:hAnsi="Arial" w:cs="Arial"/>
          <w:sz w:val="24"/>
          <w:szCs w:val="24"/>
          <w:lang w:val="en-GB"/>
        </w:rPr>
        <w:t>Resource mobilizing, management and reporting with excellency and punctually</w:t>
      </w:r>
    </w:p>
    <w:p w14:paraId="219AA9D2" w14:textId="77777777" w:rsidR="00FD5779" w:rsidRPr="00CA1213" w:rsidRDefault="00FD5779" w:rsidP="00FD5779">
      <w:pPr>
        <w:pStyle w:val="ListParagraph"/>
        <w:numPr>
          <w:ilvl w:val="0"/>
          <w:numId w:val="5"/>
        </w:numPr>
        <w:jc w:val="both"/>
        <w:rPr>
          <w:rFonts w:ascii="Arial" w:hAnsi="Arial" w:cs="Arial"/>
          <w:sz w:val="24"/>
          <w:szCs w:val="24"/>
        </w:rPr>
      </w:pPr>
      <w:r w:rsidRPr="00CA1213">
        <w:rPr>
          <w:rFonts w:ascii="Arial" w:eastAsia="Times New Roman" w:hAnsi="Arial" w:cs="Arial"/>
          <w:sz w:val="24"/>
          <w:szCs w:val="24"/>
          <w:lang w:val="en-GB"/>
        </w:rPr>
        <w:t xml:space="preserve"> </w:t>
      </w:r>
      <w:r w:rsidRPr="00CA1213">
        <w:rPr>
          <w:rFonts w:ascii="Arial" w:hAnsi="Arial" w:cs="Arial"/>
          <w:sz w:val="24"/>
          <w:szCs w:val="24"/>
        </w:rPr>
        <w:t>Independent</w:t>
      </w:r>
      <w:r w:rsidRPr="00CA1213">
        <w:rPr>
          <w:rFonts w:ascii="Arial" w:eastAsia="Times New Roman" w:hAnsi="Arial" w:cs="Arial"/>
          <w:sz w:val="24"/>
          <w:szCs w:val="24"/>
          <w:lang w:val="en-GB"/>
        </w:rPr>
        <w:t>, innovative and able to work independently with minimal supervision</w:t>
      </w:r>
      <w:r w:rsidRPr="00CA1213">
        <w:t>.</w:t>
      </w:r>
    </w:p>
    <w:p w14:paraId="04D234E6" w14:textId="77777777" w:rsidR="00347B60" w:rsidRPr="00CA1213" w:rsidRDefault="00347B60" w:rsidP="00347B60">
      <w:pPr>
        <w:pStyle w:val="ListParagraph"/>
        <w:spacing w:after="240"/>
        <w:jc w:val="both"/>
        <w:rPr>
          <w:rFonts w:ascii="Arial" w:hAnsi="Arial" w:cs="Arial"/>
          <w:sz w:val="24"/>
          <w:szCs w:val="24"/>
        </w:rPr>
      </w:pPr>
    </w:p>
    <w:p w14:paraId="0F4415B4" w14:textId="77777777" w:rsidR="00AC79A5" w:rsidRPr="00CA1213" w:rsidRDefault="00AC79A5" w:rsidP="00512D90">
      <w:pPr>
        <w:pStyle w:val="ListParagraph"/>
        <w:numPr>
          <w:ilvl w:val="1"/>
          <w:numId w:val="10"/>
        </w:numPr>
        <w:jc w:val="both"/>
        <w:rPr>
          <w:rFonts w:ascii="Arial" w:hAnsi="Arial" w:cs="Arial"/>
          <w:b/>
          <w:sz w:val="24"/>
          <w:szCs w:val="24"/>
        </w:rPr>
      </w:pPr>
      <w:r w:rsidRPr="00CA1213">
        <w:rPr>
          <w:rFonts w:ascii="Arial" w:hAnsi="Arial" w:cs="Arial"/>
          <w:b/>
          <w:sz w:val="24"/>
          <w:szCs w:val="24"/>
        </w:rPr>
        <w:t>PROFESSIONAL SKILLS AND COMPETENCIES</w:t>
      </w:r>
    </w:p>
    <w:p w14:paraId="42014C11" w14:textId="77777777" w:rsidR="00AC79A5" w:rsidRPr="00CA1213" w:rsidRDefault="00AC79A5" w:rsidP="00AC79A5">
      <w:pPr>
        <w:jc w:val="both"/>
        <w:rPr>
          <w:rFonts w:ascii="Arial" w:hAnsi="Arial" w:cs="Arial"/>
          <w:bCs/>
          <w:color w:val="000000"/>
          <w:sz w:val="24"/>
          <w:szCs w:val="24"/>
        </w:rPr>
      </w:pPr>
      <w:r w:rsidRPr="00CA1213">
        <w:rPr>
          <w:rFonts w:ascii="Arial" w:hAnsi="Arial" w:cs="Arial"/>
          <w:color w:val="000000"/>
          <w:sz w:val="24"/>
          <w:szCs w:val="24"/>
        </w:rPr>
        <w:t>The candidate should also have the following Preferred Competencies and experience:</w:t>
      </w:r>
      <w:r w:rsidRPr="00CA1213">
        <w:rPr>
          <w:rFonts w:ascii="Arial" w:hAnsi="Arial" w:cs="Arial"/>
          <w:bCs/>
          <w:color w:val="000000"/>
          <w:sz w:val="24"/>
          <w:szCs w:val="24"/>
        </w:rPr>
        <w:t xml:space="preserve"> </w:t>
      </w:r>
    </w:p>
    <w:p w14:paraId="46D0126D" w14:textId="77777777" w:rsidR="00AC79A5" w:rsidRPr="00CA1213" w:rsidRDefault="00AC79A5" w:rsidP="00A4417B">
      <w:pPr>
        <w:pStyle w:val="ListParagraph"/>
        <w:numPr>
          <w:ilvl w:val="0"/>
          <w:numId w:val="11"/>
        </w:numPr>
        <w:jc w:val="both"/>
        <w:rPr>
          <w:rFonts w:ascii="Arial" w:hAnsi="Arial" w:cs="Arial"/>
          <w:color w:val="000000"/>
          <w:sz w:val="24"/>
          <w:szCs w:val="24"/>
        </w:rPr>
      </w:pPr>
      <w:r w:rsidRPr="00CA1213">
        <w:rPr>
          <w:rFonts w:ascii="Arial" w:hAnsi="Arial" w:cs="Arial"/>
          <w:color w:val="000000"/>
          <w:sz w:val="24"/>
          <w:szCs w:val="24"/>
        </w:rPr>
        <w:lastRenderedPageBreak/>
        <w:t>Flexible and independent thinker, creative and GREAT interpersonal skills</w:t>
      </w:r>
    </w:p>
    <w:p w14:paraId="375FA8CE" w14:textId="77777777" w:rsidR="00AC79A5" w:rsidRPr="00CA1213" w:rsidRDefault="00AC79A5" w:rsidP="00A4417B">
      <w:pPr>
        <w:pStyle w:val="ListParagraph"/>
        <w:numPr>
          <w:ilvl w:val="0"/>
          <w:numId w:val="11"/>
        </w:numPr>
        <w:jc w:val="both"/>
        <w:rPr>
          <w:rFonts w:ascii="Arial" w:hAnsi="Arial" w:cs="Arial"/>
          <w:color w:val="000000"/>
          <w:sz w:val="24"/>
          <w:szCs w:val="24"/>
        </w:rPr>
      </w:pPr>
      <w:r w:rsidRPr="00CA1213">
        <w:rPr>
          <w:rFonts w:ascii="Arial" w:hAnsi="Arial" w:cs="Arial"/>
          <w:color w:val="000000"/>
          <w:sz w:val="24"/>
          <w:szCs w:val="24"/>
        </w:rPr>
        <w:t>Good public relations/ corporate communications or journalism background</w:t>
      </w:r>
    </w:p>
    <w:p w14:paraId="6BDBAC11" w14:textId="77777777" w:rsidR="00AC79A5" w:rsidRPr="00CA1213" w:rsidRDefault="00AC79A5" w:rsidP="00A4417B">
      <w:pPr>
        <w:pStyle w:val="ListParagraph"/>
        <w:numPr>
          <w:ilvl w:val="0"/>
          <w:numId w:val="11"/>
        </w:numPr>
        <w:spacing w:after="240"/>
        <w:jc w:val="both"/>
        <w:rPr>
          <w:rFonts w:ascii="Arial" w:hAnsi="Arial" w:cs="Arial"/>
          <w:sz w:val="24"/>
          <w:szCs w:val="24"/>
        </w:rPr>
      </w:pPr>
      <w:r w:rsidRPr="00CA1213">
        <w:rPr>
          <w:rFonts w:ascii="Arial" w:hAnsi="Arial" w:cs="Arial"/>
          <w:sz w:val="24"/>
          <w:szCs w:val="24"/>
        </w:rPr>
        <w:t xml:space="preserve">Able to troubleshoot and support COMFWB team with all technology challenges </w:t>
      </w:r>
    </w:p>
    <w:p w14:paraId="65650215" w14:textId="77777777" w:rsidR="00AC79A5" w:rsidRPr="00CA1213" w:rsidRDefault="00AC79A5" w:rsidP="00A4417B">
      <w:pPr>
        <w:pStyle w:val="ListParagraph"/>
        <w:numPr>
          <w:ilvl w:val="0"/>
          <w:numId w:val="11"/>
        </w:numPr>
        <w:spacing w:after="240"/>
        <w:jc w:val="both"/>
        <w:rPr>
          <w:rFonts w:ascii="Arial" w:hAnsi="Arial" w:cs="Arial"/>
          <w:sz w:val="24"/>
          <w:szCs w:val="24"/>
        </w:rPr>
      </w:pPr>
      <w:r w:rsidRPr="00CA1213">
        <w:rPr>
          <w:rFonts w:ascii="Arial" w:hAnsi="Arial" w:cs="Arial"/>
          <w:sz w:val="24"/>
          <w:szCs w:val="24"/>
        </w:rPr>
        <w:t>Ability to work in a fast-paced environment and handle multiple tasks concurrently</w:t>
      </w:r>
    </w:p>
    <w:p w14:paraId="6F0DCDD9" w14:textId="77777777" w:rsidR="00AC79A5" w:rsidRPr="00CA1213" w:rsidRDefault="00AC79A5" w:rsidP="00A4417B">
      <w:pPr>
        <w:pStyle w:val="ListParagraph"/>
        <w:numPr>
          <w:ilvl w:val="0"/>
          <w:numId w:val="11"/>
        </w:numPr>
        <w:spacing w:after="240"/>
        <w:jc w:val="both"/>
        <w:rPr>
          <w:rFonts w:ascii="Arial" w:hAnsi="Arial" w:cs="Arial"/>
          <w:sz w:val="24"/>
          <w:szCs w:val="24"/>
        </w:rPr>
      </w:pPr>
      <w:r w:rsidRPr="00CA1213">
        <w:rPr>
          <w:rFonts w:ascii="Arial" w:hAnsi="Arial" w:cs="Arial"/>
          <w:bCs/>
          <w:sz w:val="24"/>
          <w:szCs w:val="24"/>
        </w:rPr>
        <w:t>Proficiency in designing IT websites and VOIP systems, technology and technical support in the office and linking to COMESA secretariat and chapters</w:t>
      </w:r>
    </w:p>
    <w:p w14:paraId="7F9EDF16" w14:textId="77777777" w:rsidR="00AC79A5" w:rsidRPr="00CA1213" w:rsidRDefault="00AC79A5" w:rsidP="00A4417B">
      <w:pPr>
        <w:pStyle w:val="ListParagraph"/>
        <w:numPr>
          <w:ilvl w:val="0"/>
          <w:numId w:val="11"/>
        </w:numPr>
        <w:spacing w:after="240"/>
        <w:jc w:val="both"/>
        <w:rPr>
          <w:rFonts w:ascii="Arial" w:hAnsi="Arial" w:cs="Arial"/>
          <w:sz w:val="24"/>
          <w:szCs w:val="24"/>
        </w:rPr>
      </w:pPr>
      <w:r w:rsidRPr="00CA1213">
        <w:rPr>
          <w:rFonts w:ascii="Arial" w:hAnsi="Arial" w:cs="Arial"/>
          <w:sz w:val="24"/>
          <w:szCs w:val="24"/>
        </w:rPr>
        <w:t xml:space="preserve">Excellent communication and </w:t>
      </w:r>
      <w:r w:rsidR="00347B60" w:rsidRPr="00CA1213">
        <w:rPr>
          <w:rFonts w:ascii="Arial" w:hAnsi="Arial" w:cs="Arial"/>
          <w:sz w:val="24"/>
          <w:szCs w:val="24"/>
        </w:rPr>
        <w:t>Organization</w:t>
      </w:r>
      <w:r w:rsidRPr="00CA1213">
        <w:rPr>
          <w:rFonts w:ascii="Arial" w:hAnsi="Arial" w:cs="Arial"/>
          <w:sz w:val="24"/>
          <w:szCs w:val="24"/>
        </w:rPr>
        <w:t xml:space="preserve"> skills </w:t>
      </w:r>
    </w:p>
    <w:p w14:paraId="0CE14682" w14:textId="77777777" w:rsidR="00AC79A5" w:rsidRPr="00CA1213" w:rsidRDefault="00AC79A5" w:rsidP="00A4417B">
      <w:pPr>
        <w:pStyle w:val="ListParagraph"/>
        <w:numPr>
          <w:ilvl w:val="0"/>
          <w:numId w:val="11"/>
        </w:numPr>
        <w:spacing w:after="240"/>
        <w:jc w:val="both"/>
        <w:rPr>
          <w:rFonts w:ascii="Arial" w:hAnsi="Arial" w:cs="Arial"/>
          <w:sz w:val="24"/>
          <w:szCs w:val="24"/>
        </w:rPr>
      </w:pPr>
      <w:r w:rsidRPr="00CA1213">
        <w:rPr>
          <w:rFonts w:ascii="Arial" w:hAnsi="Arial" w:cs="Arial"/>
          <w:sz w:val="24"/>
          <w:szCs w:val="24"/>
        </w:rPr>
        <w:t>Full computer literacy and experience in working with PC based equipment</w:t>
      </w:r>
    </w:p>
    <w:p w14:paraId="395A91EA" w14:textId="77777777" w:rsidR="00AC79A5" w:rsidRPr="00CA1213" w:rsidRDefault="00AC79A5" w:rsidP="00A4417B">
      <w:pPr>
        <w:pStyle w:val="ListParagraph"/>
        <w:numPr>
          <w:ilvl w:val="0"/>
          <w:numId w:val="11"/>
        </w:numPr>
        <w:spacing w:after="240"/>
        <w:jc w:val="both"/>
        <w:rPr>
          <w:rFonts w:ascii="Arial" w:hAnsi="Arial" w:cs="Arial"/>
          <w:sz w:val="24"/>
          <w:szCs w:val="24"/>
        </w:rPr>
      </w:pPr>
      <w:r w:rsidRPr="00CA1213">
        <w:rPr>
          <w:rFonts w:ascii="Arial" w:hAnsi="Arial" w:cs="Arial"/>
          <w:sz w:val="24"/>
          <w:szCs w:val="24"/>
        </w:rPr>
        <w:t>Design brochures, magazines, event announcement posters and letters</w:t>
      </w:r>
    </w:p>
    <w:p w14:paraId="629C89AF" w14:textId="77777777" w:rsidR="00AC79A5" w:rsidRPr="00CA1213" w:rsidRDefault="00AC79A5" w:rsidP="00512D90">
      <w:pPr>
        <w:pStyle w:val="Title"/>
        <w:numPr>
          <w:ilvl w:val="0"/>
          <w:numId w:val="10"/>
        </w:numPr>
        <w:ind w:left="630"/>
        <w:jc w:val="both"/>
        <w:rPr>
          <w:rFonts w:cs="Arial"/>
          <w:sz w:val="24"/>
          <w:szCs w:val="24"/>
        </w:rPr>
      </w:pPr>
      <w:r w:rsidRPr="00CA1213">
        <w:rPr>
          <w:rFonts w:cs="Arial"/>
          <w:sz w:val="24"/>
          <w:szCs w:val="24"/>
        </w:rPr>
        <w:t xml:space="preserve"> WORKING LANGUAGE REQUIREMENT FOR THE POSITIONS</w:t>
      </w:r>
    </w:p>
    <w:p w14:paraId="2A5AE9F3" w14:textId="77777777" w:rsidR="00AC79A5" w:rsidRPr="00CA1213" w:rsidRDefault="00AC79A5" w:rsidP="00AC79A5">
      <w:pPr>
        <w:pStyle w:val="NoSpacing"/>
        <w:jc w:val="both"/>
        <w:rPr>
          <w:rFonts w:ascii="Arial" w:hAnsi="Arial" w:cs="Arial"/>
          <w:color w:val="091611"/>
          <w:sz w:val="24"/>
          <w:szCs w:val="24"/>
        </w:rPr>
      </w:pPr>
    </w:p>
    <w:p w14:paraId="7CCDCDEA" w14:textId="77777777" w:rsidR="00347B60" w:rsidRPr="00CA1213" w:rsidRDefault="00AC79A5" w:rsidP="00AC79A5">
      <w:pPr>
        <w:jc w:val="both"/>
        <w:rPr>
          <w:rFonts w:ascii="Arial" w:hAnsi="Arial" w:cs="Arial"/>
          <w:sz w:val="24"/>
          <w:szCs w:val="24"/>
        </w:rPr>
      </w:pPr>
      <w:r w:rsidRPr="00CA1213">
        <w:rPr>
          <w:rFonts w:ascii="Arial" w:hAnsi="Arial" w:cs="Arial"/>
          <w:sz w:val="24"/>
          <w:szCs w:val="24"/>
        </w:rPr>
        <w:t xml:space="preserve">Applicants Must be fluent in either English or French or Arabic (speaking and writing). A combination of any two or all these languages will be an added advantage. </w:t>
      </w:r>
    </w:p>
    <w:p w14:paraId="7E618483" w14:textId="77777777" w:rsidR="00AC79A5" w:rsidRPr="00CA1213" w:rsidRDefault="00AC79A5" w:rsidP="00512D90">
      <w:pPr>
        <w:pStyle w:val="ListParagraph"/>
        <w:numPr>
          <w:ilvl w:val="0"/>
          <w:numId w:val="10"/>
        </w:numPr>
        <w:ind w:left="630"/>
        <w:jc w:val="both"/>
        <w:rPr>
          <w:rFonts w:ascii="Arial" w:hAnsi="Arial" w:cs="Arial"/>
          <w:b/>
          <w:sz w:val="24"/>
          <w:szCs w:val="24"/>
        </w:rPr>
      </w:pPr>
      <w:r w:rsidRPr="00CA1213">
        <w:rPr>
          <w:rFonts w:ascii="Arial" w:hAnsi="Arial" w:cs="Arial"/>
          <w:b/>
          <w:sz w:val="24"/>
          <w:szCs w:val="24"/>
        </w:rPr>
        <w:t xml:space="preserve"> ELIGIBILITY FOR APPLICATION</w:t>
      </w:r>
    </w:p>
    <w:p w14:paraId="7E259530" w14:textId="77777777" w:rsidR="00347B60" w:rsidRDefault="00AC79A5" w:rsidP="00AC79A5">
      <w:pPr>
        <w:jc w:val="both"/>
        <w:rPr>
          <w:rFonts w:ascii="Arial" w:hAnsi="Arial" w:cs="Arial"/>
          <w:sz w:val="24"/>
          <w:szCs w:val="24"/>
        </w:rPr>
      </w:pPr>
      <w:r w:rsidRPr="00CA1213">
        <w:rPr>
          <w:rFonts w:ascii="Arial" w:hAnsi="Arial" w:cs="Arial"/>
          <w:sz w:val="24"/>
          <w:szCs w:val="24"/>
        </w:rPr>
        <w:t>Applicants must be citizens of a COMESA Member country and not more than 55 years of age at the time of submitting the application. Qualified female candidates are highly encouraged to apply.</w:t>
      </w:r>
    </w:p>
    <w:p w14:paraId="02D95F88" w14:textId="77777777" w:rsidR="007C1003" w:rsidRPr="00A4417B" w:rsidRDefault="007C1003" w:rsidP="00A4417B">
      <w:pPr>
        <w:pStyle w:val="ListParagraph"/>
        <w:numPr>
          <w:ilvl w:val="0"/>
          <w:numId w:val="10"/>
        </w:numPr>
        <w:ind w:left="630"/>
        <w:jc w:val="both"/>
        <w:rPr>
          <w:rFonts w:ascii="Arial" w:hAnsi="Arial" w:cs="Arial"/>
          <w:b/>
          <w:sz w:val="24"/>
          <w:szCs w:val="24"/>
        </w:rPr>
      </w:pPr>
      <w:r w:rsidRPr="00A4417B">
        <w:rPr>
          <w:rFonts w:ascii="Arial" w:hAnsi="Arial" w:cs="Arial"/>
          <w:b/>
          <w:sz w:val="24"/>
          <w:szCs w:val="24"/>
        </w:rPr>
        <w:t>MODE OF APPLICATION</w:t>
      </w:r>
    </w:p>
    <w:p w14:paraId="68329914" w14:textId="77777777" w:rsidR="00CB66C7" w:rsidRPr="00A4417B" w:rsidRDefault="00CB66C7" w:rsidP="00CB66C7">
      <w:pPr>
        <w:jc w:val="both"/>
        <w:rPr>
          <w:rFonts w:ascii="Arial" w:hAnsi="Arial" w:cs="Arial"/>
          <w:bCs/>
          <w:sz w:val="24"/>
          <w:szCs w:val="24"/>
        </w:rPr>
      </w:pPr>
      <w:r w:rsidRPr="00A4417B">
        <w:rPr>
          <w:rFonts w:ascii="Arial" w:hAnsi="Arial" w:cs="Arial"/>
          <w:sz w:val="24"/>
          <w:szCs w:val="24"/>
        </w:rPr>
        <w:t xml:space="preserve">All applications MUST be submitted </w:t>
      </w:r>
      <w:r w:rsidRPr="00CB66C7">
        <w:rPr>
          <w:rFonts w:asciiTheme="minorBidi" w:hAnsiTheme="minorBidi"/>
          <w:sz w:val="24"/>
          <w:szCs w:val="24"/>
        </w:rPr>
        <w:t>to the COMESA</w:t>
      </w:r>
      <w:r w:rsidRPr="00A4417B">
        <w:rPr>
          <w:rFonts w:ascii="Arial" w:hAnsi="Arial" w:cs="Arial"/>
          <w:b/>
          <w:sz w:val="24"/>
          <w:szCs w:val="24"/>
        </w:rPr>
        <w:t xml:space="preserve"> Coordinating Ministries of the respective member States</w:t>
      </w:r>
      <w:r w:rsidRPr="00A4417B">
        <w:rPr>
          <w:rFonts w:ascii="Arial" w:hAnsi="Arial" w:cs="Arial"/>
          <w:sz w:val="24"/>
          <w:szCs w:val="24"/>
        </w:rPr>
        <w:t xml:space="preserve"> on the prescribed COMESA APPLICATION FORM which can be accessed at the following COMFWB website: </w:t>
      </w:r>
      <w:hyperlink r:id="rId8" w:history="1">
        <w:r w:rsidRPr="00A4417B">
          <w:rPr>
            <w:rStyle w:val="Hyperlink"/>
            <w:rFonts w:ascii="Arial" w:hAnsi="Arial" w:cs="Arial"/>
            <w:sz w:val="24"/>
            <w:szCs w:val="24"/>
          </w:rPr>
          <w:t>http://www.comfwb.org</w:t>
        </w:r>
      </w:hyperlink>
      <w:r w:rsidRPr="00A4417B">
        <w:rPr>
          <w:rFonts w:ascii="Arial" w:hAnsi="Arial" w:cs="Arial"/>
          <w:sz w:val="24"/>
          <w:szCs w:val="24"/>
        </w:rPr>
        <w:t xml:space="preserve"> and COMESA website: </w:t>
      </w:r>
      <w:hyperlink r:id="rId9" w:history="1">
        <w:r w:rsidRPr="00A4417B">
          <w:rPr>
            <w:rStyle w:val="Hyperlink"/>
            <w:rFonts w:ascii="Arial" w:hAnsi="Arial" w:cs="Arial"/>
            <w:sz w:val="24"/>
            <w:szCs w:val="24"/>
          </w:rPr>
          <w:t>http://www.comesa.int/</w:t>
        </w:r>
      </w:hyperlink>
      <w:r w:rsidRPr="00A4417B">
        <w:rPr>
          <w:rFonts w:ascii="Arial" w:hAnsi="Arial" w:cs="Arial"/>
          <w:sz w:val="24"/>
          <w:szCs w:val="24"/>
        </w:rPr>
        <w:t xml:space="preserve">, Opportunities, </w:t>
      </w:r>
      <w:r w:rsidRPr="00A4417B">
        <w:rPr>
          <w:rFonts w:ascii="Arial" w:hAnsi="Arial" w:cs="Arial"/>
          <w:bCs/>
          <w:sz w:val="24"/>
          <w:szCs w:val="24"/>
        </w:rPr>
        <w:t xml:space="preserve">COMESA Job Application Format. </w:t>
      </w:r>
    </w:p>
    <w:p w14:paraId="782788B4" w14:textId="77777777" w:rsidR="007C1003" w:rsidRPr="00EB5DC8" w:rsidRDefault="007C1003" w:rsidP="007C1003">
      <w:pPr>
        <w:autoSpaceDE w:val="0"/>
        <w:autoSpaceDN w:val="0"/>
        <w:adjustRightInd w:val="0"/>
        <w:jc w:val="both"/>
        <w:rPr>
          <w:rFonts w:asciiTheme="minorBidi" w:hAnsiTheme="minorBidi"/>
          <w:b/>
          <w:bCs/>
          <w:sz w:val="24"/>
          <w:szCs w:val="24"/>
        </w:rPr>
      </w:pPr>
      <w:r w:rsidRPr="00EB5DC8">
        <w:rPr>
          <w:rFonts w:asciiTheme="minorBidi" w:hAnsiTheme="minorBidi"/>
          <w:sz w:val="24"/>
          <w:szCs w:val="24"/>
        </w:rPr>
        <w:t xml:space="preserve">Applications should contain the applicant’s Curriculum Vitae, present and permanent address, telephone and fax numbers, e-mail and details of the applicant’s motivation for applying for the position and other information that the applicant considers appropriate including when he/she is available to assume duties. It shall also include details (including contact addresses and telephone numbers) of at least </w:t>
      </w:r>
      <w:r>
        <w:rPr>
          <w:rFonts w:asciiTheme="minorBidi" w:hAnsiTheme="minorBidi"/>
          <w:sz w:val="24"/>
          <w:szCs w:val="24"/>
          <w:lang w:val="en-GB"/>
        </w:rPr>
        <w:t>three (</w:t>
      </w:r>
      <w:r w:rsidRPr="00EB5DC8">
        <w:rPr>
          <w:rFonts w:asciiTheme="minorBidi" w:hAnsiTheme="minorBidi"/>
          <w:sz w:val="24"/>
          <w:szCs w:val="24"/>
        </w:rPr>
        <w:t>3</w:t>
      </w:r>
      <w:r>
        <w:rPr>
          <w:rFonts w:asciiTheme="minorBidi" w:hAnsiTheme="minorBidi"/>
          <w:sz w:val="24"/>
          <w:szCs w:val="24"/>
          <w:lang w:val="en-GB"/>
        </w:rPr>
        <w:t>)</w:t>
      </w:r>
      <w:r w:rsidRPr="00EB5DC8">
        <w:rPr>
          <w:rFonts w:asciiTheme="minorBidi" w:hAnsiTheme="minorBidi"/>
          <w:sz w:val="24"/>
          <w:szCs w:val="24"/>
        </w:rPr>
        <w:t xml:space="preserve"> references. </w:t>
      </w:r>
    </w:p>
    <w:p w14:paraId="1FB45C93" w14:textId="77777777" w:rsidR="007C1003" w:rsidRPr="00EB5DC8" w:rsidRDefault="007C1003" w:rsidP="007C1003">
      <w:pPr>
        <w:jc w:val="both"/>
        <w:rPr>
          <w:rFonts w:asciiTheme="minorBidi" w:hAnsiTheme="minorBidi"/>
          <w:b/>
          <w:sz w:val="24"/>
          <w:szCs w:val="24"/>
        </w:rPr>
      </w:pPr>
      <w:r w:rsidRPr="00EB5DC8">
        <w:rPr>
          <w:rFonts w:asciiTheme="minorBidi" w:hAnsiTheme="minorBidi"/>
          <w:b/>
          <w:sz w:val="24"/>
          <w:szCs w:val="24"/>
        </w:rPr>
        <w:t xml:space="preserve">Applications submitted directly to the Secretariat </w:t>
      </w:r>
      <w:r w:rsidRPr="00A4417B">
        <w:rPr>
          <w:rFonts w:asciiTheme="minorBidi" w:hAnsiTheme="minorBidi"/>
          <w:b/>
          <w:sz w:val="24"/>
          <w:szCs w:val="24"/>
          <w:u w:val="single"/>
        </w:rPr>
        <w:t>will not</w:t>
      </w:r>
      <w:r w:rsidRPr="00EB5DC8">
        <w:rPr>
          <w:rFonts w:asciiTheme="minorBidi" w:hAnsiTheme="minorBidi"/>
          <w:b/>
          <w:sz w:val="24"/>
          <w:szCs w:val="24"/>
        </w:rPr>
        <w:t xml:space="preserve"> be considered and </w:t>
      </w:r>
      <w:r w:rsidRPr="00A4417B">
        <w:rPr>
          <w:rFonts w:asciiTheme="minorBidi" w:hAnsiTheme="minorBidi"/>
          <w:b/>
          <w:sz w:val="24"/>
          <w:szCs w:val="24"/>
          <w:u w:val="single"/>
        </w:rPr>
        <w:t xml:space="preserve">only </w:t>
      </w:r>
      <w:r w:rsidRPr="00EB5DC8">
        <w:rPr>
          <w:rFonts w:asciiTheme="minorBidi" w:hAnsiTheme="minorBidi"/>
          <w:b/>
          <w:sz w:val="24"/>
          <w:szCs w:val="24"/>
        </w:rPr>
        <w:t>short-listed candidates will be contacted.</w:t>
      </w:r>
    </w:p>
    <w:p w14:paraId="1440E5FD" w14:textId="77777777" w:rsidR="007C1003" w:rsidRPr="006818CB" w:rsidRDefault="00AC79A5" w:rsidP="00AC79A5">
      <w:pPr>
        <w:pStyle w:val="ListParagraph"/>
        <w:numPr>
          <w:ilvl w:val="0"/>
          <w:numId w:val="10"/>
        </w:numPr>
        <w:ind w:left="630"/>
        <w:jc w:val="both"/>
        <w:rPr>
          <w:rFonts w:ascii="Arial" w:hAnsi="Arial" w:cs="Arial"/>
          <w:b/>
          <w:sz w:val="24"/>
          <w:szCs w:val="24"/>
        </w:rPr>
      </w:pPr>
      <w:r w:rsidRPr="006818CB">
        <w:rPr>
          <w:rFonts w:ascii="Arial" w:hAnsi="Arial" w:cs="Arial"/>
          <w:b/>
          <w:sz w:val="24"/>
          <w:szCs w:val="24"/>
        </w:rPr>
        <w:t>FINAL DATE FOR</w:t>
      </w:r>
      <w:r w:rsidR="007C1003" w:rsidRPr="006818CB">
        <w:rPr>
          <w:rFonts w:asciiTheme="minorBidi" w:hAnsiTheme="minorBidi" w:cstheme="minorBidi"/>
          <w:b/>
          <w:sz w:val="24"/>
          <w:szCs w:val="24"/>
        </w:rPr>
        <w:t xml:space="preserve"> RECEIVING APPLICATIONS FROM COORDINATING MINISTRIES BY COM</w:t>
      </w:r>
      <w:r w:rsidR="006818CB">
        <w:rPr>
          <w:rFonts w:asciiTheme="minorBidi" w:hAnsiTheme="minorBidi" w:cstheme="minorBidi"/>
          <w:b/>
          <w:sz w:val="24"/>
          <w:szCs w:val="24"/>
        </w:rPr>
        <w:t>FWB</w:t>
      </w:r>
      <w:r w:rsidR="007C1003" w:rsidRPr="006818CB">
        <w:rPr>
          <w:rFonts w:asciiTheme="minorBidi" w:hAnsiTheme="minorBidi" w:cstheme="minorBidi"/>
          <w:b/>
          <w:sz w:val="24"/>
          <w:szCs w:val="24"/>
        </w:rPr>
        <w:t xml:space="preserve"> SECRETARIAT</w:t>
      </w:r>
      <w:r w:rsidR="007C1003" w:rsidRPr="006818CB" w:rsidDel="007C1003">
        <w:rPr>
          <w:rFonts w:ascii="Arial" w:hAnsi="Arial" w:cs="Arial"/>
          <w:b/>
          <w:sz w:val="24"/>
          <w:szCs w:val="24"/>
        </w:rPr>
        <w:t xml:space="preserve"> </w:t>
      </w:r>
    </w:p>
    <w:p w14:paraId="18C3C612" w14:textId="6B757FD9" w:rsidR="00AC79A5" w:rsidRPr="00CA1213" w:rsidRDefault="00FB2CFC" w:rsidP="00AC79A5">
      <w:pPr>
        <w:jc w:val="both"/>
        <w:rPr>
          <w:rFonts w:ascii="Arial" w:hAnsi="Arial" w:cs="Arial"/>
          <w:sz w:val="24"/>
          <w:szCs w:val="24"/>
        </w:rPr>
      </w:pPr>
      <w:r w:rsidRPr="006818CB">
        <w:rPr>
          <w:rFonts w:asciiTheme="minorBidi" w:hAnsiTheme="minorBidi"/>
          <w:sz w:val="24"/>
          <w:szCs w:val="24"/>
        </w:rPr>
        <w:t>Both hard and soft copies of the relevant documents of the short -listed candidates by the Coordinating Ministries</w:t>
      </w:r>
      <w:r w:rsidRPr="006818CB">
        <w:rPr>
          <w:rFonts w:asciiTheme="minorBidi" w:hAnsiTheme="minorBidi"/>
          <w:b/>
          <w:sz w:val="24"/>
          <w:szCs w:val="24"/>
        </w:rPr>
        <w:t xml:space="preserve"> </w:t>
      </w:r>
      <w:r w:rsidRPr="006818CB">
        <w:rPr>
          <w:rFonts w:asciiTheme="minorBidi" w:hAnsiTheme="minorBidi"/>
          <w:sz w:val="24"/>
          <w:szCs w:val="24"/>
        </w:rPr>
        <w:t>should reach the address below b</w:t>
      </w:r>
      <w:r w:rsidRPr="008958C1">
        <w:rPr>
          <w:rFonts w:asciiTheme="minorBidi" w:hAnsiTheme="minorBidi"/>
          <w:sz w:val="24"/>
          <w:szCs w:val="24"/>
        </w:rPr>
        <w:t>y</w:t>
      </w:r>
      <w:r w:rsidR="002A78CC" w:rsidRPr="008958C1">
        <w:rPr>
          <w:rFonts w:ascii="Arial" w:hAnsi="Arial" w:cs="Arial"/>
          <w:b/>
          <w:bCs/>
          <w:sz w:val="24"/>
          <w:szCs w:val="24"/>
        </w:rPr>
        <w:t xml:space="preserve"> </w:t>
      </w:r>
      <w:r w:rsidR="00B31927">
        <w:rPr>
          <w:rFonts w:ascii="Arial" w:hAnsi="Arial" w:cs="Arial"/>
          <w:b/>
          <w:bCs/>
          <w:sz w:val="24"/>
          <w:szCs w:val="24"/>
        </w:rPr>
        <w:t>6</w:t>
      </w:r>
      <w:r w:rsidR="000F7752" w:rsidRPr="008958C1">
        <w:rPr>
          <w:rFonts w:ascii="Arial" w:hAnsi="Arial" w:cs="Arial"/>
          <w:b/>
          <w:bCs/>
          <w:sz w:val="24"/>
          <w:szCs w:val="24"/>
          <w:vertAlign w:val="superscript"/>
        </w:rPr>
        <w:t>th</w:t>
      </w:r>
      <w:r w:rsidR="000F7752" w:rsidRPr="008958C1">
        <w:rPr>
          <w:rFonts w:ascii="Arial" w:hAnsi="Arial" w:cs="Arial"/>
          <w:b/>
          <w:bCs/>
          <w:sz w:val="24"/>
          <w:szCs w:val="24"/>
        </w:rPr>
        <w:t xml:space="preserve"> </w:t>
      </w:r>
      <w:r w:rsidR="00B31927">
        <w:rPr>
          <w:rFonts w:ascii="Arial" w:hAnsi="Arial" w:cs="Arial"/>
          <w:b/>
          <w:bCs/>
          <w:sz w:val="24"/>
          <w:szCs w:val="24"/>
        </w:rPr>
        <w:t>March</w:t>
      </w:r>
      <w:r w:rsidR="00B31927" w:rsidRPr="008958C1">
        <w:rPr>
          <w:rFonts w:ascii="Arial" w:hAnsi="Arial" w:cs="Arial"/>
          <w:b/>
          <w:bCs/>
          <w:sz w:val="24"/>
          <w:szCs w:val="24"/>
        </w:rPr>
        <w:t xml:space="preserve"> 2026</w:t>
      </w:r>
      <w:r w:rsidR="000F7752" w:rsidRPr="008958C1">
        <w:rPr>
          <w:rFonts w:asciiTheme="minorBidi" w:hAnsiTheme="minorBidi"/>
          <w:sz w:val="24"/>
          <w:szCs w:val="24"/>
        </w:rPr>
        <w:t xml:space="preserve"> </w:t>
      </w:r>
      <w:r w:rsidR="00AC79A5" w:rsidRPr="00DF33A5">
        <w:rPr>
          <w:rFonts w:asciiTheme="minorBidi" w:hAnsiTheme="minorBidi"/>
          <w:sz w:val="24"/>
          <w:szCs w:val="24"/>
        </w:rPr>
        <w:t>at least by</w:t>
      </w:r>
      <w:r w:rsidR="00AC79A5" w:rsidRPr="00CA1213">
        <w:rPr>
          <w:rFonts w:ascii="Arial" w:hAnsi="Arial" w:cs="Arial"/>
          <w:b/>
          <w:sz w:val="24"/>
          <w:szCs w:val="24"/>
        </w:rPr>
        <w:t xml:space="preserve"> </w:t>
      </w:r>
      <w:r w:rsidR="00AC79A5" w:rsidRPr="00CA1213">
        <w:rPr>
          <w:rFonts w:ascii="Arial" w:hAnsi="Arial" w:cs="Arial"/>
          <w:sz w:val="24"/>
          <w:szCs w:val="24"/>
        </w:rPr>
        <w:t>18.00 hours Lilongwe time.</w:t>
      </w:r>
    </w:p>
    <w:p w14:paraId="29926BFE" w14:textId="77777777" w:rsidR="00347B60" w:rsidRPr="00CA1213" w:rsidRDefault="00347B60" w:rsidP="00AC79A5">
      <w:pPr>
        <w:jc w:val="both"/>
        <w:rPr>
          <w:rFonts w:ascii="Arial" w:hAnsi="Arial" w:cs="Arial"/>
          <w:sz w:val="24"/>
          <w:szCs w:val="24"/>
        </w:rPr>
      </w:pPr>
    </w:p>
    <w:p w14:paraId="7145C5BD" w14:textId="77777777" w:rsidR="00AC79A5" w:rsidRPr="00CA1213" w:rsidRDefault="00AC79A5" w:rsidP="00A4417B">
      <w:pPr>
        <w:spacing w:after="0" w:line="360" w:lineRule="auto"/>
        <w:jc w:val="both"/>
        <w:rPr>
          <w:rFonts w:ascii="Arial" w:hAnsi="Arial" w:cs="Arial"/>
          <w:b/>
          <w:sz w:val="24"/>
          <w:szCs w:val="24"/>
        </w:rPr>
      </w:pPr>
      <w:r w:rsidRPr="00CA1213">
        <w:rPr>
          <w:rFonts w:ascii="Arial" w:hAnsi="Arial" w:cs="Arial"/>
          <w:b/>
          <w:sz w:val="24"/>
          <w:szCs w:val="24"/>
        </w:rPr>
        <w:t xml:space="preserve">Chief Executive Officer </w:t>
      </w:r>
    </w:p>
    <w:p w14:paraId="1CBFD507" w14:textId="77777777" w:rsidR="00AC79A5" w:rsidRPr="00CA1213" w:rsidRDefault="00AC79A5" w:rsidP="00A4417B">
      <w:pPr>
        <w:spacing w:after="0" w:line="360" w:lineRule="auto"/>
        <w:jc w:val="both"/>
        <w:rPr>
          <w:rFonts w:ascii="Arial" w:hAnsi="Arial" w:cs="Arial"/>
          <w:b/>
          <w:sz w:val="24"/>
          <w:szCs w:val="24"/>
        </w:rPr>
      </w:pPr>
      <w:r w:rsidRPr="00CA1213">
        <w:rPr>
          <w:rFonts w:ascii="Arial" w:hAnsi="Arial" w:cs="Arial"/>
          <w:b/>
          <w:sz w:val="24"/>
          <w:szCs w:val="24"/>
        </w:rPr>
        <w:lastRenderedPageBreak/>
        <w:t xml:space="preserve">COMFWB SECRETARIAT </w:t>
      </w:r>
    </w:p>
    <w:p w14:paraId="065C40A4" w14:textId="77777777" w:rsidR="00AC79A5" w:rsidRPr="00CA1213" w:rsidRDefault="00A4417B" w:rsidP="00A4417B">
      <w:pPr>
        <w:spacing w:after="0" w:line="360" w:lineRule="auto"/>
        <w:jc w:val="both"/>
        <w:rPr>
          <w:rFonts w:ascii="Arial" w:hAnsi="Arial" w:cs="Arial"/>
          <w:b/>
          <w:sz w:val="24"/>
          <w:szCs w:val="24"/>
        </w:rPr>
      </w:pPr>
      <w:r>
        <w:rPr>
          <w:rFonts w:ascii="Arial" w:hAnsi="Arial" w:cs="Arial"/>
          <w:b/>
          <w:sz w:val="24"/>
          <w:szCs w:val="24"/>
        </w:rPr>
        <w:t xml:space="preserve">OAK </w:t>
      </w:r>
      <w:r w:rsidR="00AC79A5" w:rsidRPr="00CA1213">
        <w:rPr>
          <w:rFonts w:ascii="Arial" w:hAnsi="Arial" w:cs="Arial"/>
          <w:b/>
          <w:sz w:val="24"/>
          <w:szCs w:val="24"/>
        </w:rPr>
        <w:t>House</w:t>
      </w:r>
      <w:r>
        <w:rPr>
          <w:rFonts w:ascii="Arial" w:hAnsi="Arial" w:cs="Arial"/>
          <w:b/>
          <w:sz w:val="24"/>
          <w:szCs w:val="24"/>
        </w:rPr>
        <w:t xml:space="preserve"> 1</w:t>
      </w:r>
      <w:r w:rsidR="00AC79A5" w:rsidRPr="00CA1213">
        <w:rPr>
          <w:rFonts w:ascii="Arial" w:hAnsi="Arial" w:cs="Arial"/>
          <w:b/>
          <w:sz w:val="24"/>
          <w:szCs w:val="24"/>
        </w:rPr>
        <w:t xml:space="preserve">, </w:t>
      </w:r>
      <w:r>
        <w:rPr>
          <w:rFonts w:ascii="Arial" w:hAnsi="Arial" w:cs="Arial"/>
          <w:b/>
          <w:sz w:val="24"/>
          <w:szCs w:val="24"/>
        </w:rPr>
        <w:t>Third</w:t>
      </w:r>
      <w:r w:rsidR="00AC79A5" w:rsidRPr="00CA1213">
        <w:rPr>
          <w:rFonts w:ascii="Arial" w:hAnsi="Arial" w:cs="Arial"/>
          <w:b/>
          <w:sz w:val="24"/>
          <w:szCs w:val="24"/>
        </w:rPr>
        <w:t xml:space="preserve"> Floor</w:t>
      </w:r>
    </w:p>
    <w:p w14:paraId="1C2897EA" w14:textId="77777777" w:rsidR="00AC79A5" w:rsidRPr="00CA1213" w:rsidRDefault="00AC79A5" w:rsidP="00A4417B">
      <w:pPr>
        <w:spacing w:after="0" w:line="360" w:lineRule="auto"/>
        <w:jc w:val="both"/>
        <w:rPr>
          <w:rFonts w:ascii="Arial" w:hAnsi="Arial" w:cs="Arial"/>
          <w:b/>
          <w:sz w:val="24"/>
          <w:szCs w:val="24"/>
        </w:rPr>
      </w:pPr>
      <w:r w:rsidRPr="00CA1213">
        <w:rPr>
          <w:rFonts w:ascii="Arial" w:hAnsi="Arial" w:cs="Arial"/>
          <w:b/>
          <w:sz w:val="24"/>
          <w:szCs w:val="24"/>
        </w:rPr>
        <w:t>P.O. Box 1499</w:t>
      </w:r>
    </w:p>
    <w:p w14:paraId="5C58B8A8" w14:textId="77777777" w:rsidR="00AC79A5" w:rsidRPr="00CA1213" w:rsidRDefault="00AC79A5" w:rsidP="00A4417B">
      <w:pPr>
        <w:spacing w:after="0" w:line="360" w:lineRule="auto"/>
        <w:jc w:val="both"/>
        <w:rPr>
          <w:rFonts w:ascii="Arial" w:hAnsi="Arial" w:cs="Arial"/>
          <w:b/>
          <w:sz w:val="24"/>
          <w:szCs w:val="24"/>
        </w:rPr>
      </w:pPr>
      <w:r w:rsidRPr="00CA1213">
        <w:rPr>
          <w:rFonts w:ascii="Arial" w:hAnsi="Arial" w:cs="Arial"/>
          <w:b/>
          <w:sz w:val="24"/>
          <w:szCs w:val="24"/>
        </w:rPr>
        <w:t>Lilongwe</w:t>
      </w:r>
    </w:p>
    <w:p w14:paraId="52B0FE44" w14:textId="77777777" w:rsidR="00AC79A5" w:rsidRPr="00CA1213" w:rsidRDefault="00AC79A5" w:rsidP="00A4417B">
      <w:pPr>
        <w:spacing w:after="0" w:line="360" w:lineRule="auto"/>
        <w:jc w:val="both"/>
        <w:rPr>
          <w:rFonts w:ascii="Arial" w:hAnsi="Arial" w:cs="Arial"/>
          <w:sz w:val="24"/>
          <w:szCs w:val="24"/>
        </w:rPr>
      </w:pPr>
      <w:r w:rsidRPr="00CA1213">
        <w:rPr>
          <w:rFonts w:ascii="Arial" w:hAnsi="Arial" w:cs="Arial"/>
          <w:b/>
          <w:sz w:val="24"/>
          <w:szCs w:val="24"/>
        </w:rPr>
        <w:t>Malawi</w:t>
      </w:r>
    </w:p>
    <w:p w14:paraId="6B174C7E" w14:textId="77777777" w:rsidR="00AC79A5" w:rsidRDefault="00AC79A5" w:rsidP="00AC79A5">
      <w:pPr>
        <w:jc w:val="both"/>
        <w:rPr>
          <w:rFonts w:ascii="Arial" w:hAnsi="Arial" w:cs="Arial"/>
          <w:sz w:val="24"/>
          <w:szCs w:val="24"/>
        </w:rPr>
      </w:pPr>
      <w:r w:rsidRPr="00CA1213">
        <w:rPr>
          <w:rFonts w:ascii="Arial" w:hAnsi="Arial" w:cs="Arial"/>
          <w:sz w:val="24"/>
          <w:szCs w:val="24"/>
        </w:rPr>
        <w:t xml:space="preserve">Email: </w:t>
      </w:r>
      <w:hyperlink r:id="rId10" w:history="1">
        <w:r w:rsidRPr="00CA1213">
          <w:rPr>
            <w:rStyle w:val="Hyperlink"/>
            <w:rFonts w:ascii="Arial" w:hAnsi="Arial" w:cs="Arial"/>
            <w:sz w:val="24"/>
            <w:szCs w:val="24"/>
          </w:rPr>
          <w:t>jmasanche@comesa.int</w:t>
        </w:r>
      </w:hyperlink>
    </w:p>
    <w:p w14:paraId="77DE7D26" w14:textId="77777777" w:rsidR="00AC79A5" w:rsidRPr="00F77BD3" w:rsidRDefault="00AC79A5" w:rsidP="00AC79A5">
      <w:pPr>
        <w:jc w:val="both"/>
        <w:rPr>
          <w:rFonts w:ascii="Arial" w:hAnsi="Arial" w:cs="Arial"/>
          <w:sz w:val="24"/>
          <w:szCs w:val="24"/>
        </w:rPr>
      </w:pPr>
    </w:p>
    <w:p w14:paraId="2D7412EB" w14:textId="77777777" w:rsidR="00AC79A5" w:rsidRPr="00F77BD3" w:rsidRDefault="00AC79A5" w:rsidP="00AC79A5">
      <w:pPr>
        <w:ind w:left="708"/>
        <w:jc w:val="both"/>
        <w:rPr>
          <w:rFonts w:ascii="Arial" w:hAnsi="Arial" w:cs="Arial"/>
          <w:sz w:val="24"/>
          <w:szCs w:val="24"/>
        </w:rPr>
      </w:pPr>
    </w:p>
    <w:p w14:paraId="59067B70" w14:textId="77777777" w:rsidR="00AC79A5" w:rsidRPr="001C622A" w:rsidRDefault="00AC79A5" w:rsidP="00AC79A5">
      <w:pPr>
        <w:jc w:val="both"/>
        <w:rPr>
          <w:rFonts w:ascii="Arial" w:hAnsi="Arial" w:cs="Arial"/>
          <w:w w:val="105"/>
          <w:sz w:val="24"/>
          <w:szCs w:val="24"/>
        </w:rPr>
      </w:pPr>
    </w:p>
    <w:p w14:paraId="68BA6F1F" w14:textId="77777777" w:rsidR="00E961EE" w:rsidRPr="00AC79A5" w:rsidRDefault="00E961EE" w:rsidP="00AC79A5">
      <w:pPr>
        <w:tabs>
          <w:tab w:val="left" w:pos="2292"/>
        </w:tabs>
      </w:pPr>
    </w:p>
    <w:sectPr w:rsidR="00E961EE" w:rsidRPr="00AC79A5" w:rsidSect="00347B6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5E66"/>
    <w:multiLevelType w:val="hybridMultilevel"/>
    <w:tmpl w:val="579EA4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1BC6428"/>
    <w:multiLevelType w:val="hybridMultilevel"/>
    <w:tmpl w:val="3EFE25EC"/>
    <w:lvl w:ilvl="0" w:tplc="20000017">
      <w:start w:val="1"/>
      <w:numFmt w:val="lowerLetter"/>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 w15:restartNumberingAfterBreak="0">
    <w:nsid w:val="237C7E81"/>
    <w:multiLevelType w:val="hybridMultilevel"/>
    <w:tmpl w:val="B79ED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E0F0A"/>
    <w:multiLevelType w:val="hybridMultilevel"/>
    <w:tmpl w:val="0B02D1C4"/>
    <w:lvl w:ilvl="0" w:tplc="EC003CF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F6FC1"/>
    <w:multiLevelType w:val="hybridMultilevel"/>
    <w:tmpl w:val="FDE4C0DE"/>
    <w:lvl w:ilvl="0" w:tplc="DC0EAD6E">
      <w:start w:val="1"/>
      <w:numFmt w:val="decimal"/>
      <w:lvlText w:val="%1."/>
      <w:lvlJc w:val="left"/>
      <w:pPr>
        <w:ind w:left="16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9859A6"/>
    <w:multiLevelType w:val="hybridMultilevel"/>
    <w:tmpl w:val="19D09908"/>
    <w:lvl w:ilvl="0" w:tplc="2D56C49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15948"/>
    <w:multiLevelType w:val="hybridMultilevel"/>
    <w:tmpl w:val="C302C95E"/>
    <w:lvl w:ilvl="0" w:tplc="2D56C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F7F0D"/>
    <w:multiLevelType w:val="hybridMultilevel"/>
    <w:tmpl w:val="6ABC2778"/>
    <w:lvl w:ilvl="0" w:tplc="968E2CE6">
      <w:start w:val="1"/>
      <w:numFmt w:val="lowerRoman"/>
      <w:lvlText w:val="(%1)"/>
      <w:lvlJc w:val="left"/>
      <w:pPr>
        <w:ind w:left="764" w:hanging="360"/>
      </w:pPr>
      <w:rPr>
        <w:rFonts w:ascii="Arial" w:eastAsia="Calibri" w:hAnsi="Arial" w:cs="Arial"/>
        <w:b w:val="0"/>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15:restartNumberingAfterBreak="0">
    <w:nsid w:val="4EB54020"/>
    <w:multiLevelType w:val="hybridMultilevel"/>
    <w:tmpl w:val="22825C8A"/>
    <w:lvl w:ilvl="0" w:tplc="A63238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639DE"/>
    <w:multiLevelType w:val="hybridMultilevel"/>
    <w:tmpl w:val="DBC0CF28"/>
    <w:lvl w:ilvl="0" w:tplc="C1BE0C20">
      <w:start w:val="1"/>
      <w:numFmt w:val="lowerLetter"/>
      <w:lvlText w:val="(%1)"/>
      <w:lvlJc w:val="left"/>
      <w:pPr>
        <w:ind w:left="720" w:hanging="360"/>
      </w:pPr>
      <w:rPr>
        <w:rFonts w:hint="default"/>
        <w:b w:val="0"/>
        <w:bCs/>
        <w:color w:val="242F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E466D"/>
    <w:multiLevelType w:val="hybridMultilevel"/>
    <w:tmpl w:val="F0F8E136"/>
    <w:lvl w:ilvl="0" w:tplc="2D56C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30645"/>
    <w:multiLevelType w:val="multilevel"/>
    <w:tmpl w:val="1E8654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593901053">
    <w:abstractNumId w:val="7"/>
  </w:num>
  <w:num w:numId="2" w16cid:durableId="1814176220">
    <w:abstractNumId w:val="9"/>
  </w:num>
  <w:num w:numId="3" w16cid:durableId="1924099812">
    <w:abstractNumId w:val="3"/>
  </w:num>
  <w:num w:numId="4" w16cid:durableId="249657396">
    <w:abstractNumId w:val="10"/>
  </w:num>
  <w:num w:numId="5" w16cid:durableId="900868103">
    <w:abstractNumId w:val="5"/>
  </w:num>
  <w:num w:numId="6" w16cid:durableId="276571829">
    <w:abstractNumId w:val="0"/>
  </w:num>
  <w:num w:numId="7" w16cid:durableId="712925748">
    <w:abstractNumId w:val="6"/>
  </w:num>
  <w:num w:numId="8" w16cid:durableId="1308630861">
    <w:abstractNumId w:val="2"/>
  </w:num>
  <w:num w:numId="9" w16cid:durableId="1034845607">
    <w:abstractNumId w:val="4"/>
  </w:num>
  <w:num w:numId="10" w16cid:durableId="174346207">
    <w:abstractNumId w:val="11"/>
  </w:num>
  <w:num w:numId="11" w16cid:durableId="1070419937">
    <w:abstractNumId w:val="1"/>
  </w:num>
  <w:num w:numId="12" w16cid:durableId="166083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A5"/>
    <w:rsid w:val="000220B6"/>
    <w:rsid w:val="00034731"/>
    <w:rsid w:val="000B1BFF"/>
    <w:rsid w:val="000B5D15"/>
    <w:rsid w:val="000E018D"/>
    <w:rsid w:val="000F7752"/>
    <w:rsid w:val="0010273B"/>
    <w:rsid w:val="001B2EE3"/>
    <w:rsid w:val="001D412C"/>
    <w:rsid w:val="001E31D3"/>
    <w:rsid w:val="002536A8"/>
    <w:rsid w:val="0025385C"/>
    <w:rsid w:val="00253EBA"/>
    <w:rsid w:val="002A78CC"/>
    <w:rsid w:val="002C5C58"/>
    <w:rsid w:val="003072BC"/>
    <w:rsid w:val="003439AD"/>
    <w:rsid w:val="00347B60"/>
    <w:rsid w:val="0037272E"/>
    <w:rsid w:val="00385CF7"/>
    <w:rsid w:val="00395409"/>
    <w:rsid w:val="003F1B34"/>
    <w:rsid w:val="004456BA"/>
    <w:rsid w:val="004B1467"/>
    <w:rsid w:val="004D0C50"/>
    <w:rsid w:val="004E4A28"/>
    <w:rsid w:val="00512D90"/>
    <w:rsid w:val="00517AEA"/>
    <w:rsid w:val="0057518B"/>
    <w:rsid w:val="00575909"/>
    <w:rsid w:val="00580F3A"/>
    <w:rsid w:val="005B2DE0"/>
    <w:rsid w:val="005B2F6E"/>
    <w:rsid w:val="006102B2"/>
    <w:rsid w:val="00623ABF"/>
    <w:rsid w:val="006251FD"/>
    <w:rsid w:val="00634874"/>
    <w:rsid w:val="00661EE3"/>
    <w:rsid w:val="00665758"/>
    <w:rsid w:val="006818CB"/>
    <w:rsid w:val="00692558"/>
    <w:rsid w:val="00697AD1"/>
    <w:rsid w:val="006E6A21"/>
    <w:rsid w:val="006F6E3D"/>
    <w:rsid w:val="007244FC"/>
    <w:rsid w:val="007500DB"/>
    <w:rsid w:val="0075416F"/>
    <w:rsid w:val="007967F9"/>
    <w:rsid w:val="007C1003"/>
    <w:rsid w:val="008958C1"/>
    <w:rsid w:val="008B4542"/>
    <w:rsid w:val="008F3F9A"/>
    <w:rsid w:val="00974D64"/>
    <w:rsid w:val="009E0ED8"/>
    <w:rsid w:val="00A110DB"/>
    <w:rsid w:val="00A4417B"/>
    <w:rsid w:val="00A473EF"/>
    <w:rsid w:val="00AC79A5"/>
    <w:rsid w:val="00AE5E09"/>
    <w:rsid w:val="00B31927"/>
    <w:rsid w:val="00B908A6"/>
    <w:rsid w:val="00BA02DB"/>
    <w:rsid w:val="00BC24C2"/>
    <w:rsid w:val="00BD05A3"/>
    <w:rsid w:val="00C67AF2"/>
    <w:rsid w:val="00CA1213"/>
    <w:rsid w:val="00CA3B44"/>
    <w:rsid w:val="00CB0D36"/>
    <w:rsid w:val="00CB66C7"/>
    <w:rsid w:val="00D3799A"/>
    <w:rsid w:val="00D50873"/>
    <w:rsid w:val="00D95AA1"/>
    <w:rsid w:val="00DF33A5"/>
    <w:rsid w:val="00E262A6"/>
    <w:rsid w:val="00E442FB"/>
    <w:rsid w:val="00E86C8D"/>
    <w:rsid w:val="00E92E2A"/>
    <w:rsid w:val="00E961EE"/>
    <w:rsid w:val="00EC527F"/>
    <w:rsid w:val="00F531D7"/>
    <w:rsid w:val="00F550D4"/>
    <w:rsid w:val="00F610EE"/>
    <w:rsid w:val="00FB2CFC"/>
    <w:rsid w:val="00FD01AB"/>
    <w:rsid w:val="00FD5779"/>
    <w:rsid w:val="00FF0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7DAA"/>
  <w15:chartTrackingRefBased/>
  <w15:docId w15:val="{7A287642-DD48-4B6D-9BA7-ED8B500B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
    <w:basedOn w:val="Normal"/>
    <w:link w:val="ListParagraphChar"/>
    <w:uiPriority w:val="34"/>
    <w:qFormat/>
    <w:rsid w:val="00AC79A5"/>
    <w:pPr>
      <w:spacing w:after="200" w:line="276" w:lineRule="auto"/>
      <w:ind w:left="720"/>
      <w:contextualSpacing/>
    </w:pPr>
    <w:rPr>
      <w:rFonts w:ascii="Calibri" w:eastAsia="Calibri" w:hAnsi="Calibri" w:cs="Times New Roman"/>
    </w:rPr>
  </w:style>
  <w:style w:type="paragraph" w:styleId="NoSpacing">
    <w:name w:val="No Spacing"/>
    <w:uiPriority w:val="1"/>
    <w:qFormat/>
    <w:rsid w:val="00AC79A5"/>
    <w:pPr>
      <w:spacing w:after="0" w:line="240" w:lineRule="auto"/>
    </w:pPr>
    <w:rPr>
      <w:rFonts w:ascii="Calibri" w:eastAsia="Times New Roman" w:hAnsi="Calibri" w:cs="Times New Roman"/>
      <w:lang w:val="en-ZA" w:eastAsia="en-ZA"/>
    </w:rPr>
  </w:style>
  <w:style w:type="character" w:styleId="Hyperlink">
    <w:name w:val="Hyperlink"/>
    <w:basedOn w:val="DefaultParagraphFont"/>
    <w:rsid w:val="00AC79A5"/>
    <w:rPr>
      <w:color w:val="0000FF"/>
      <w:u w:val="single"/>
    </w:rPr>
  </w:style>
  <w:style w:type="paragraph" w:styleId="Title">
    <w:name w:val="Title"/>
    <w:basedOn w:val="Normal"/>
    <w:link w:val="TitleChar"/>
    <w:qFormat/>
    <w:rsid w:val="00AC79A5"/>
    <w:pPr>
      <w:spacing w:after="0" w:line="240" w:lineRule="auto"/>
      <w:jc w:val="center"/>
    </w:pPr>
    <w:rPr>
      <w:rFonts w:ascii="Arial" w:eastAsia="Times New Roman" w:hAnsi="Arial" w:cs="Times New Roman"/>
      <w:b/>
      <w:sz w:val="28"/>
      <w:szCs w:val="20"/>
      <w:lang w:val="en-GB"/>
    </w:rPr>
  </w:style>
  <w:style w:type="character" w:customStyle="1" w:styleId="TitleChar">
    <w:name w:val="Title Char"/>
    <w:basedOn w:val="DefaultParagraphFont"/>
    <w:link w:val="Title"/>
    <w:rsid w:val="00AC79A5"/>
    <w:rPr>
      <w:rFonts w:ascii="Arial" w:eastAsia="Times New Roman" w:hAnsi="Arial" w:cs="Times New Roman"/>
      <w:b/>
      <w:sz w:val="28"/>
      <w:szCs w:val="20"/>
      <w:lang w:val="en-GB"/>
    </w:rPr>
  </w:style>
  <w:style w:type="character" w:styleId="FollowedHyperlink">
    <w:name w:val="FollowedHyperlink"/>
    <w:basedOn w:val="DefaultParagraphFont"/>
    <w:uiPriority w:val="99"/>
    <w:semiHidden/>
    <w:unhideWhenUsed/>
    <w:rsid w:val="0057518B"/>
    <w:rPr>
      <w:color w:val="954F72" w:themeColor="followedHyperlink"/>
      <w:u w:val="single"/>
    </w:rPr>
  </w:style>
  <w:style w:type="paragraph" w:styleId="Revision">
    <w:name w:val="Revision"/>
    <w:hidden/>
    <w:uiPriority w:val="99"/>
    <w:semiHidden/>
    <w:rsid w:val="00575909"/>
    <w:pPr>
      <w:spacing w:after="0" w:line="240" w:lineRule="auto"/>
    </w:p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34"/>
    <w:qFormat/>
    <w:locked/>
    <w:rsid w:val="00395409"/>
    <w:rPr>
      <w:rFonts w:ascii="Calibri" w:eastAsia="Calibri" w:hAnsi="Calibri" w:cs="Times New Roman"/>
    </w:rPr>
  </w:style>
  <w:style w:type="paragraph" w:styleId="BalloonText">
    <w:name w:val="Balloon Text"/>
    <w:basedOn w:val="Normal"/>
    <w:link w:val="BalloonTextChar"/>
    <w:uiPriority w:val="99"/>
    <w:semiHidden/>
    <w:unhideWhenUsed/>
    <w:rsid w:val="00A44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7B"/>
    <w:rPr>
      <w:rFonts w:ascii="Segoe UI" w:hAnsi="Segoe UI" w:cs="Segoe UI"/>
      <w:sz w:val="18"/>
      <w:szCs w:val="18"/>
    </w:rPr>
  </w:style>
  <w:style w:type="character" w:styleId="CommentReference">
    <w:name w:val="annotation reference"/>
    <w:basedOn w:val="DefaultParagraphFont"/>
    <w:uiPriority w:val="99"/>
    <w:semiHidden/>
    <w:unhideWhenUsed/>
    <w:rsid w:val="000B5D15"/>
    <w:rPr>
      <w:sz w:val="16"/>
      <w:szCs w:val="16"/>
    </w:rPr>
  </w:style>
  <w:style w:type="paragraph" w:styleId="CommentText">
    <w:name w:val="annotation text"/>
    <w:basedOn w:val="Normal"/>
    <w:link w:val="CommentTextChar"/>
    <w:uiPriority w:val="99"/>
    <w:unhideWhenUsed/>
    <w:rsid w:val="000B5D15"/>
    <w:pPr>
      <w:spacing w:line="240" w:lineRule="auto"/>
    </w:pPr>
    <w:rPr>
      <w:sz w:val="20"/>
      <w:szCs w:val="20"/>
    </w:rPr>
  </w:style>
  <w:style w:type="character" w:customStyle="1" w:styleId="CommentTextChar">
    <w:name w:val="Comment Text Char"/>
    <w:basedOn w:val="DefaultParagraphFont"/>
    <w:link w:val="CommentText"/>
    <w:uiPriority w:val="99"/>
    <w:rsid w:val="000B5D15"/>
    <w:rPr>
      <w:sz w:val="20"/>
      <w:szCs w:val="20"/>
    </w:rPr>
  </w:style>
  <w:style w:type="paragraph" w:styleId="CommentSubject">
    <w:name w:val="annotation subject"/>
    <w:basedOn w:val="CommentText"/>
    <w:next w:val="CommentText"/>
    <w:link w:val="CommentSubjectChar"/>
    <w:uiPriority w:val="99"/>
    <w:semiHidden/>
    <w:unhideWhenUsed/>
    <w:rsid w:val="000B5D15"/>
    <w:rPr>
      <w:b/>
      <w:bCs/>
    </w:rPr>
  </w:style>
  <w:style w:type="character" w:customStyle="1" w:styleId="CommentSubjectChar">
    <w:name w:val="Comment Subject Char"/>
    <w:basedOn w:val="CommentTextChar"/>
    <w:link w:val="CommentSubject"/>
    <w:uiPriority w:val="99"/>
    <w:semiHidden/>
    <w:rsid w:val="000B5D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fwb.org" TargetMode="External"/><Relationship Id="rId3" Type="http://schemas.openxmlformats.org/officeDocument/2006/relationships/settings" Target="settings.xml"/><Relationship Id="rId7" Type="http://schemas.openxmlformats.org/officeDocument/2006/relationships/hyperlink" Target="http://www.comesa.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fwb.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masanche@comesa.int" TargetMode="External"/><Relationship Id="rId4" Type="http://schemas.openxmlformats.org/officeDocument/2006/relationships/webSettings" Target="webSettings.xml"/><Relationship Id="rId9" Type="http://schemas.openxmlformats.org/officeDocument/2006/relationships/hyperlink" Target="http://www.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Chikakula Miti</cp:lastModifiedBy>
  <cp:revision>4</cp:revision>
  <dcterms:created xsi:type="dcterms:W3CDTF">2026-01-23T07:42:00Z</dcterms:created>
  <dcterms:modified xsi:type="dcterms:W3CDTF">2026-02-06T16:01:00Z</dcterms:modified>
</cp:coreProperties>
</file>