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D9D4" w14:textId="2FFCAE03" w:rsidR="00375A2F" w:rsidRPr="00A05A3F" w:rsidRDefault="006C7768"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r w:rsidRPr="00277953">
        <w:rPr>
          <w:rFonts w:ascii="Arial" w:hAnsi="Arial" w:cs="Arial"/>
          <w:noProof/>
          <w:sz w:val="24"/>
          <w:szCs w:val="24"/>
          <w:lang w:val="en-US" w:eastAsia="en-US"/>
        </w:rPr>
        <w:drawing>
          <wp:anchor distT="0" distB="0" distL="114300" distR="114300" simplePos="0" relativeHeight="251663360" behindDoc="0" locked="0" layoutInCell="1" allowOverlap="1" wp14:anchorId="116DB638" wp14:editId="19C1DC24">
            <wp:simplePos x="0" y="0"/>
            <wp:positionH relativeFrom="column">
              <wp:posOffset>4945380</wp:posOffset>
            </wp:positionH>
            <wp:positionV relativeFrom="paragraph">
              <wp:posOffset>68580</wp:posOffset>
            </wp:positionV>
            <wp:extent cx="885825" cy="8572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anchor>
        </w:drawing>
      </w:r>
      <w:r w:rsidRPr="00277953">
        <w:rPr>
          <w:rFonts w:ascii="Arial" w:hAnsi="Arial" w:cs="Arial"/>
          <w:b/>
          <w:noProof/>
          <w:sz w:val="24"/>
          <w:szCs w:val="24"/>
          <w:lang w:val="en-US" w:eastAsia="en-US"/>
        </w:rPr>
        <w:drawing>
          <wp:anchor distT="0" distB="0" distL="114300" distR="114300" simplePos="0" relativeHeight="251662336" behindDoc="0" locked="0" layoutInCell="1" allowOverlap="1" wp14:anchorId="4DBB6E7E" wp14:editId="410FAAEE">
            <wp:simplePos x="0" y="0"/>
            <wp:positionH relativeFrom="column">
              <wp:posOffset>99060</wp:posOffset>
            </wp:positionH>
            <wp:positionV relativeFrom="paragraph">
              <wp:posOffset>152400</wp:posOffset>
            </wp:positionV>
            <wp:extent cx="2082329"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COM COMESA.png"/>
                    <pic:cNvPicPr/>
                  </pic:nvPicPr>
                  <pic:blipFill>
                    <a:blip r:embed="rId12">
                      <a:extLst>
                        <a:ext uri="{28A0092B-C50C-407E-A947-70E740481C1C}">
                          <a14:useLocalDpi xmlns:a14="http://schemas.microsoft.com/office/drawing/2010/main" val="0"/>
                        </a:ext>
                      </a:extLst>
                    </a:blip>
                    <a:stretch>
                      <a:fillRect/>
                    </a:stretch>
                  </pic:blipFill>
                  <pic:spPr>
                    <a:xfrm>
                      <a:off x="0" y="0"/>
                      <a:ext cx="2082329" cy="723900"/>
                    </a:xfrm>
                    <a:prstGeom prst="rect">
                      <a:avLst/>
                    </a:prstGeom>
                  </pic:spPr>
                </pic:pic>
              </a:graphicData>
            </a:graphic>
          </wp:anchor>
        </w:drawing>
      </w:r>
    </w:p>
    <w:p w14:paraId="2F17A934" w14:textId="7A3EA815" w:rsidR="00375A2F" w:rsidRPr="00277953" w:rsidRDefault="0021099A" w:rsidP="00375A2F">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24"/>
          <w:szCs w:val="24"/>
        </w:rPr>
      </w:pPr>
      <w:r w:rsidRPr="00277953">
        <w:rPr>
          <w:rFonts w:ascii="Arial" w:hAnsi="Arial" w:cs="Arial"/>
          <w:noProof/>
          <w:sz w:val="24"/>
          <w:szCs w:val="24"/>
          <w:lang w:val="en-US" w:eastAsia="en-US"/>
        </w:rPr>
        <mc:AlternateContent>
          <mc:Choice Requires="wps">
            <w:drawing>
              <wp:anchor distT="0" distB="0" distL="114300" distR="114300" simplePos="0" relativeHeight="251659264" behindDoc="0" locked="0" layoutInCell="0" allowOverlap="1" wp14:anchorId="3EAFD0A6" wp14:editId="79E454B5">
                <wp:simplePos x="0" y="0"/>
                <wp:positionH relativeFrom="column">
                  <wp:posOffset>-74295</wp:posOffset>
                </wp:positionH>
                <wp:positionV relativeFrom="paragraph">
                  <wp:posOffset>827405</wp:posOffset>
                </wp:positionV>
                <wp:extent cx="1274445" cy="730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4445" cy="7302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7987D" w14:textId="77777777" w:rsidR="00277953" w:rsidRDefault="00277953" w:rsidP="00375A2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FD0A6" id="Rectangle 2" o:spid="_x0000_s1026" style="position:absolute;left:0;text-align:left;margin-left:-5.85pt;margin-top:65.15pt;width:100.3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va8QEAAN0DAAAOAAAAZHJzL2Uyb0RvYy54bWysU8GO0zAQvSPxD5bvNGnosihqukK7KkJa&#10;YMXCBziOk1g4HjN2m5SvZ+y03cLeVuRgeTwzz/OeX9Y302DYXqHXYCu+XOScKSuh0bar+I/v2zfv&#10;OfNB2EYYsKriB+X5zeb1q/XoSlVAD6ZRyAjE+nJ0Fe9DcGWWedmrQfgFOGUp2QIOIlCIXdagGAl9&#10;MFmR5++yEbBxCFJ5T6d3c5JvEn7bKhm+tq1XgZmK02whrZjWOq7ZZi3KDoXrtTyOIV4wxSC0pUvP&#10;UHciCLZD/Qxq0BLBQxsWEoYM2lZLlTgQm2X+D5vHXjiVuJA43p1l8v8PVn7ZPyDTTcULzqwY6Im+&#10;kWjCdkaxIsozOl9S1aN7wEjQu3uQPz0lsr8yMfBUw+rxMzQEI3YBkiRTi0PsJLJsSsofzsqrKTBJ&#10;h8vierVaXXEmKXf9Ni+u0tNkojx1O/Tho4KBxU3FkYZM6GJ/70OcRpSnkjQmGN1stTEpwK6+Ncj2&#10;glywTV9kRi3+sszYWGwhts3p+UQlHx2vOfGchQlTPVFpPKyhORB9hNlj9E/Qpgf8zdlI/qq4/7UT&#10;qDgznyw9IDHOoyEvA7wM6stAWElQFQ+czdvbMJt451B3Pd20TGpY+ECytzop8jTV8bHIQ4n10e/R&#10;pJdxqnr6Kzd/AAAA//8DAFBLAwQUAAYACAAAACEAbCitpt4AAAALAQAADwAAAGRycy9kb3ducmV2&#10;LnhtbEyP0U6DQBBF35v4D5sx8a1dKBYrsjSGROsjtn7Alh0BZWcJuy34906f9HFyT+6cm+9m24sL&#10;jr5zpCBeRSCQamc6ahR8HF+WWxA+aDK6d4QKftDDrrhZ5DozbqJ3vBxCI7iEfKYVtCEMmZS+btFq&#10;v3IDEmefbrQ68Dk20ox64nLby3UUpdLqjvhDqwcsW6y/D2erIESmTCt/LKvXr7AfzH5Kp7dKqbvb&#10;+fkJRMA5/MFw1Wd1KNjp5M5kvOgVLOP4gVEOkigBcSW2j7zupGB9v0lAFrn8v6H4BQAA//8DAFBL&#10;AQItABQABgAIAAAAIQC2gziS/gAAAOEBAAATAAAAAAAAAAAAAAAAAAAAAABbQ29udGVudF9UeXBl&#10;c10ueG1sUEsBAi0AFAAGAAgAAAAhADj9If/WAAAAlAEAAAsAAAAAAAAAAAAAAAAALwEAAF9yZWxz&#10;Ly5yZWxzUEsBAi0AFAAGAAgAAAAhAOwWG9rxAQAA3QMAAA4AAAAAAAAAAAAAAAAALgIAAGRycy9l&#10;Mm9Eb2MueG1sUEsBAi0AFAAGAAgAAAAhAGworabeAAAACwEAAA8AAAAAAAAAAAAAAAAASwQAAGRy&#10;cy9kb3ducmV2LnhtbFBLBQYAAAAABAAEAPMAAABWBQAAAAA=&#10;" o:allowincell="f" stroked="f">
                <v:path arrowok="t"/>
                <v:textbox inset="1pt,1pt,1pt,1pt">
                  <w:txbxContent>
                    <w:p w14:paraId="4E17987D" w14:textId="77777777" w:rsidR="00277953" w:rsidRDefault="00277953" w:rsidP="00375A2F"/>
                  </w:txbxContent>
                </v:textbox>
              </v:rect>
            </w:pict>
          </mc:Fallback>
        </mc:AlternateContent>
      </w:r>
    </w:p>
    <w:p w14:paraId="39C30E3A" w14:textId="22A1B07F" w:rsidR="0049011F" w:rsidRPr="00A05A3F" w:rsidRDefault="0049011F" w:rsidP="0049011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noProof/>
          <w:color w:val="0070C0"/>
          <w:sz w:val="24"/>
          <w:szCs w:val="24"/>
        </w:rPr>
      </w:pPr>
    </w:p>
    <w:p w14:paraId="24CD6CB6" w14:textId="77777777" w:rsidR="006C7768" w:rsidRPr="00F5303A" w:rsidRDefault="006C7768" w:rsidP="006C7768">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noProof/>
          <w:color w:val="0070C0"/>
          <w:sz w:val="24"/>
          <w:szCs w:val="24"/>
        </w:rPr>
      </w:pPr>
    </w:p>
    <w:p w14:paraId="7DD776B5" w14:textId="77777777" w:rsidR="006C7768" w:rsidRPr="00E55E02" w:rsidRDefault="006C7768" w:rsidP="0049011F">
      <w:pPr>
        <w:widowControl w:val="0"/>
        <w:pBdr>
          <w:top w:val="thinThickSmallGap" w:sz="24" w:space="1" w:color="auto"/>
          <w:left w:val="thinThickSmallGap" w:sz="24" w:space="4" w:color="auto"/>
          <w:bottom w:val="thickThinSmallGap" w:sz="24" w:space="1" w:color="auto"/>
          <w:right w:val="thickThinSmallGap" w:sz="24" w:space="4" w:color="auto"/>
        </w:pBdr>
        <w:jc w:val="right"/>
        <w:rPr>
          <w:rFonts w:ascii="Arial" w:hAnsi="Arial" w:cs="Arial"/>
          <w:noProof/>
          <w:color w:val="0070C0"/>
          <w:sz w:val="24"/>
          <w:szCs w:val="24"/>
        </w:rPr>
      </w:pPr>
    </w:p>
    <w:p w14:paraId="0B0594D9" w14:textId="46704BFA" w:rsidR="0049011F" w:rsidRPr="00277953" w:rsidRDefault="0049011F" w:rsidP="006C7768">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noProof/>
          <w:color w:val="0070C0"/>
          <w:sz w:val="24"/>
          <w:szCs w:val="24"/>
          <w:highlight w:val="yellow"/>
        </w:rPr>
      </w:pPr>
      <w:r w:rsidRPr="00277953">
        <w:rPr>
          <w:rFonts w:ascii="Arial" w:hAnsi="Arial" w:cs="Arial"/>
          <w:noProof/>
          <w:color w:val="0070C0"/>
          <w:sz w:val="24"/>
          <w:szCs w:val="24"/>
          <w:highlight w:val="yellow"/>
        </w:rPr>
        <w:t xml:space="preserve">The </w:t>
      </w:r>
      <w:r w:rsidR="00F67336" w:rsidRPr="00277953">
        <w:rPr>
          <w:rFonts w:ascii="Arial" w:hAnsi="Arial" w:cs="Arial"/>
          <w:noProof/>
          <w:color w:val="0070C0"/>
          <w:sz w:val="24"/>
          <w:szCs w:val="24"/>
          <w:highlight w:val="yellow"/>
        </w:rPr>
        <w:t>COMESA Federation of</w:t>
      </w:r>
      <w:r w:rsidRPr="00277953">
        <w:rPr>
          <w:rFonts w:ascii="Arial" w:hAnsi="Arial" w:cs="Arial"/>
          <w:noProof/>
          <w:color w:val="0070C0"/>
          <w:sz w:val="24"/>
          <w:szCs w:val="24"/>
          <w:highlight w:val="yellow"/>
        </w:rPr>
        <w:t xml:space="preserve"> National Associations</w:t>
      </w:r>
    </w:p>
    <w:p w14:paraId="702C1123" w14:textId="7053EBEB" w:rsidR="00375A2F" w:rsidRPr="00A05A3F" w:rsidRDefault="0049011F" w:rsidP="006C7768">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r w:rsidRPr="00277953">
        <w:rPr>
          <w:rFonts w:ascii="Arial" w:hAnsi="Arial" w:cs="Arial"/>
          <w:noProof/>
          <w:color w:val="0070C0"/>
          <w:sz w:val="24"/>
          <w:szCs w:val="24"/>
          <w:highlight w:val="yellow"/>
        </w:rPr>
        <w:t>Women in Business (</w:t>
      </w:r>
      <w:r w:rsidR="00FE196F" w:rsidRPr="00A05A3F">
        <w:rPr>
          <w:rFonts w:ascii="Arial" w:hAnsi="Arial" w:cs="Arial"/>
          <w:noProof/>
          <w:color w:val="0070C0"/>
          <w:sz w:val="24"/>
          <w:szCs w:val="24"/>
          <w:highlight w:val="yellow"/>
        </w:rPr>
        <w:t>COMFWB</w:t>
      </w:r>
      <w:r w:rsidR="000E7CB5" w:rsidRPr="00277953">
        <w:rPr>
          <w:rFonts w:ascii="Arial" w:hAnsi="Arial" w:cs="Arial"/>
          <w:noProof/>
          <w:color w:val="0070C0"/>
          <w:sz w:val="24"/>
          <w:szCs w:val="24"/>
          <w:highlight w:val="yellow"/>
        </w:rPr>
        <w:t>FWB</w:t>
      </w:r>
      <w:r w:rsidRPr="00277953">
        <w:rPr>
          <w:rFonts w:ascii="Arial" w:hAnsi="Arial" w:cs="Arial"/>
          <w:noProof/>
          <w:color w:val="0070C0"/>
          <w:sz w:val="24"/>
          <w:szCs w:val="24"/>
          <w:highlight w:val="yellow"/>
        </w:rPr>
        <w:t>)</w:t>
      </w:r>
    </w:p>
    <w:p w14:paraId="659A506B" w14:textId="77777777" w:rsidR="00375A2F" w:rsidRPr="00F5303A"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6C0BF781" w14:textId="77777777" w:rsidR="00375A2F" w:rsidRPr="00E55E02"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2222F984" w14:textId="77777777" w:rsidR="00375A2F" w:rsidRPr="00E55E02"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32CAF4ED" w14:textId="77777777" w:rsidR="005F5E62" w:rsidRPr="00E55E02" w:rsidRDefault="005F5E62" w:rsidP="005F5E62">
      <w:pPr>
        <w:widowControl w:val="0"/>
        <w:pBdr>
          <w:top w:val="thinThickSmallGap" w:sz="24" w:space="1" w:color="auto"/>
          <w:left w:val="thinThickSmallGap" w:sz="24" w:space="4" w:color="auto"/>
          <w:bottom w:val="thickThinSmallGap" w:sz="24" w:space="1" w:color="auto"/>
          <w:right w:val="thickThinSmallGap" w:sz="24" w:space="4" w:color="auto"/>
        </w:pBdr>
        <w:jc w:val="right"/>
        <w:rPr>
          <w:rFonts w:ascii="Arial" w:hAnsi="Arial" w:cs="Arial"/>
          <w:b/>
          <w:snapToGrid w:val="0"/>
          <w:sz w:val="24"/>
          <w:szCs w:val="24"/>
          <w:lang w:eastAsia="en-US"/>
        </w:rPr>
      </w:pPr>
      <w:r w:rsidRPr="00E55E02">
        <w:rPr>
          <w:rFonts w:ascii="Arial" w:hAnsi="Arial" w:cs="Arial"/>
          <w:b/>
          <w:snapToGrid w:val="0"/>
          <w:sz w:val="24"/>
          <w:szCs w:val="24"/>
          <w:lang w:eastAsia="en-US"/>
        </w:rPr>
        <w:t xml:space="preserve">Distr. </w:t>
      </w:r>
    </w:p>
    <w:p w14:paraId="2F22F5E0" w14:textId="77777777" w:rsidR="005F5E62" w:rsidRPr="009D2F80" w:rsidRDefault="005F5E62" w:rsidP="005F5E62">
      <w:pPr>
        <w:widowControl w:val="0"/>
        <w:pBdr>
          <w:top w:val="thinThickSmallGap" w:sz="24" w:space="1" w:color="auto"/>
          <w:left w:val="thinThickSmallGap" w:sz="24" w:space="4" w:color="auto"/>
          <w:bottom w:val="thickThinSmallGap" w:sz="24" w:space="1" w:color="auto"/>
          <w:right w:val="thickThinSmallGap" w:sz="24" w:space="4" w:color="auto"/>
        </w:pBdr>
        <w:jc w:val="right"/>
        <w:rPr>
          <w:rFonts w:ascii="Arial" w:hAnsi="Arial" w:cs="Arial"/>
          <w:b/>
          <w:snapToGrid w:val="0"/>
          <w:sz w:val="24"/>
          <w:szCs w:val="24"/>
          <w:lang w:eastAsia="en-US"/>
        </w:rPr>
      </w:pPr>
      <w:r w:rsidRPr="009D2F80">
        <w:rPr>
          <w:rFonts w:ascii="Arial" w:hAnsi="Arial" w:cs="Arial"/>
          <w:b/>
          <w:snapToGrid w:val="0"/>
          <w:sz w:val="24"/>
          <w:szCs w:val="24"/>
          <w:lang w:eastAsia="en-US"/>
        </w:rPr>
        <w:t>Limited</w:t>
      </w:r>
    </w:p>
    <w:p w14:paraId="6B3F5AAE" w14:textId="77777777" w:rsidR="005F5E62" w:rsidRPr="009D2F80" w:rsidRDefault="005F5E62" w:rsidP="005F5E62">
      <w:pPr>
        <w:widowControl w:val="0"/>
        <w:pBdr>
          <w:top w:val="thinThickSmallGap" w:sz="24" w:space="1" w:color="auto"/>
          <w:left w:val="thinThickSmallGap" w:sz="24" w:space="4" w:color="auto"/>
          <w:bottom w:val="thickThinSmallGap" w:sz="24" w:space="1" w:color="auto"/>
          <w:right w:val="thickThinSmallGap" w:sz="24" w:space="4" w:color="auto"/>
        </w:pBdr>
        <w:jc w:val="right"/>
        <w:rPr>
          <w:rFonts w:ascii="Arial" w:hAnsi="Arial" w:cs="Arial"/>
          <w:snapToGrid w:val="0"/>
          <w:sz w:val="24"/>
          <w:szCs w:val="24"/>
          <w:lang w:eastAsia="en-US"/>
        </w:rPr>
      </w:pPr>
    </w:p>
    <w:p w14:paraId="7886A9E9" w14:textId="77777777" w:rsidR="005F5E62" w:rsidRPr="009D2F80" w:rsidRDefault="005F5E62" w:rsidP="005F5E62">
      <w:pPr>
        <w:widowControl w:val="0"/>
        <w:pBdr>
          <w:top w:val="thinThickSmallGap" w:sz="24" w:space="1" w:color="auto"/>
          <w:left w:val="thinThickSmallGap" w:sz="24" w:space="4" w:color="auto"/>
          <w:bottom w:val="thickThinSmallGap" w:sz="24" w:space="1" w:color="auto"/>
          <w:right w:val="thickThinSmallGap" w:sz="24" w:space="4" w:color="auto"/>
        </w:pBdr>
        <w:jc w:val="right"/>
        <w:rPr>
          <w:rFonts w:ascii="Arial" w:hAnsi="Arial" w:cs="Arial"/>
          <w:snapToGrid w:val="0"/>
          <w:sz w:val="24"/>
          <w:szCs w:val="24"/>
          <w:lang w:eastAsia="en-US"/>
        </w:rPr>
      </w:pPr>
      <w:r w:rsidRPr="009D2F80">
        <w:rPr>
          <w:rFonts w:ascii="Arial" w:hAnsi="Arial" w:cs="Arial"/>
          <w:snapToGrid w:val="0"/>
          <w:sz w:val="24"/>
          <w:szCs w:val="24"/>
          <w:lang w:eastAsia="en-US"/>
        </w:rPr>
        <w:t>CS/LEG/CLA/</w:t>
      </w:r>
      <w:r w:rsidR="0049011F" w:rsidRPr="009D2F80">
        <w:rPr>
          <w:rFonts w:ascii="Arial" w:hAnsi="Arial" w:cs="Arial"/>
          <w:snapToGrid w:val="0"/>
          <w:sz w:val="24"/>
          <w:szCs w:val="24"/>
          <w:lang w:eastAsia="en-US"/>
        </w:rPr>
        <w:t>……….</w:t>
      </w:r>
    </w:p>
    <w:p w14:paraId="613154A4" w14:textId="77777777" w:rsidR="005F5E62" w:rsidRPr="009D2F80" w:rsidRDefault="005F5E62" w:rsidP="005F5E62">
      <w:pPr>
        <w:widowControl w:val="0"/>
        <w:pBdr>
          <w:top w:val="thinThickSmallGap" w:sz="24" w:space="1" w:color="auto"/>
          <w:left w:val="thinThickSmallGap" w:sz="24" w:space="4" w:color="auto"/>
          <w:bottom w:val="thickThinSmallGap" w:sz="24" w:space="1" w:color="auto"/>
          <w:right w:val="thickThinSmallGap" w:sz="24" w:space="4" w:color="auto"/>
        </w:pBdr>
        <w:jc w:val="right"/>
        <w:rPr>
          <w:rFonts w:ascii="Arial" w:hAnsi="Arial" w:cs="Arial"/>
          <w:snapToGrid w:val="0"/>
          <w:sz w:val="24"/>
          <w:szCs w:val="24"/>
          <w:lang w:eastAsia="en-US"/>
        </w:rPr>
      </w:pPr>
    </w:p>
    <w:p w14:paraId="3C89014D" w14:textId="77777777" w:rsidR="00375A2F" w:rsidRPr="00277953" w:rsidRDefault="005F5E62" w:rsidP="005F5E62">
      <w:pPr>
        <w:widowControl w:val="0"/>
        <w:pBdr>
          <w:top w:val="thinThickSmallGap" w:sz="24" w:space="1" w:color="auto"/>
          <w:left w:val="thinThickSmallGap" w:sz="24" w:space="4" w:color="auto"/>
          <w:bottom w:val="thickThinSmallGap" w:sz="24" w:space="1" w:color="auto"/>
          <w:right w:val="thickThinSmallGap" w:sz="24" w:space="4" w:color="auto"/>
        </w:pBdr>
        <w:jc w:val="right"/>
        <w:rPr>
          <w:rFonts w:ascii="Arial" w:hAnsi="Arial" w:cs="Arial"/>
          <w:snapToGrid w:val="0"/>
          <w:sz w:val="24"/>
          <w:szCs w:val="24"/>
          <w:lang w:eastAsia="en-US"/>
        </w:rPr>
      </w:pP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r w:rsidR="0049011F" w:rsidRPr="00277953">
        <w:rPr>
          <w:rFonts w:ascii="Arial" w:hAnsi="Arial" w:cs="Arial"/>
          <w:snapToGrid w:val="0"/>
          <w:sz w:val="24"/>
          <w:szCs w:val="24"/>
          <w:lang w:eastAsia="en-US"/>
        </w:rPr>
        <w:t>September</w:t>
      </w:r>
      <w:r w:rsidRPr="00277953">
        <w:rPr>
          <w:rFonts w:ascii="Arial" w:hAnsi="Arial" w:cs="Arial"/>
          <w:snapToGrid w:val="0"/>
          <w:sz w:val="24"/>
          <w:szCs w:val="24"/>
          <w:lang w:eastAsia="en-US"/>
        </w:rPr>
        <w:t>, 20</w:t>
      </w:r>
      <w:r w:rsidR="0049011F" w:rsidRPr="00277953">
        <w:rPr>
          <w:rFonts w:ascii="Arial" w:hAnsi="Arial" w:cs="Arial"/>
          <w:snapToGrid w:val="0"/>
          <w:sz w:val="24"/>
          <w:szCs w:val="24"/>
          <w:lang w:eastAsia="en-US"/>
        </w:rPr>
        <w:t>20</w:t>
      </w:r>
    </w:p>
    <w:p w14:paraId="6F03CC20"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7FBAC9B4"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3BD8F5C1" w14:textId="1437086E" w:rsidR="00375A2F" w:rsidRPr="00277953" w:rsidRDefault="0049011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r w:rsidRPr="00277953">
        <w:rPr>
          <w:rFonts w:ascii="Arial" w:hAnsi="Arial" w:cs="Arial"/>
          <w:b/>
          <w:snapToGrid w:val="0"/>
          <w:sz w:val="24"/>
          <w:szCs w:val="24"/>
          <w:lang w:eastAsia="en-US"/>
        </w:rPr>
        <w:t xml:space="preserve">The </w:t>
      </w:r>
      <w:r w:rsidR="003262EE" w:rsidRPr="00277953">
        <w:rPr>
          <w:rFonts w:ascii="Arial" w:hAnsi="Arial" w:cs="Arial"/>
          <w:b/>
          <w:snapToGrid w:val="0"/>
          <w:sz w:val="24"/>
          <w:szCs w:val="24"/>
          <w:lang w:eastAsia="en-US"/>
        </w:rPr>
        <w:t xml:space="preserve">COMESA </w:t>
      </w:r>
      <w:r w:rsidRPr="00277953">
        <w:rPr>
          <w:rFonts w:ascii="Arial" w:hAnsi="Arial" w:cs="Arial"/>
          <w:b/>
          <w:snapToGrid w:val="0"/>
          <w:sz w:val="24"/>
          <w:szCs w:val="24"/>
          <w:lang w:eastAsia="en-US"/>
        </w:rPr>
        <w:t>Federation of National Associations of Women in Business (</w:t>
      </w:r>
      <w:r w:rsidR="00FE196F" w:rsidRPr="00277953">
        <w:rPr>
          <w:rFonts w:ascii="Arial" w:hAnsi="Arial" w:cs="Arial"/>
          <w:b/>
          <w:snapToGrid w:val="0"/>
          <w:sz w:val="24"/>
          <w:szCs w:val="24"/>
          <w:lang w:eastAsia="en-US"/>
        </w:rPr>
        <w:t>COMFWB</w:t>
      </w:r>
      <w:r w:rsidRPr="00277953">
        <w:rPr>
          <w:rFonts w:ascii="Arial" w:hAnsi="Arial" w:cs="Arial"/>
          <w:b/>
          <w:snapToGrid w:val="0"/>
          <w:sz w:val="24"/>
          <w:szCs w:val="24"/>
          <w:lang w:eastAsia="en-US"/>
        </w:rPr>
        <w:t>)</w:t>
      </w:r>
    </w:p>
    <w:p w14:paraId="0D58AE3B"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1E20BAFE"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68B26688"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1F145B75"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6B054821"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r w:rsidRPr="00277953">
        <w:rPr>
          <w:rFonts w:ascii="Arial" w:hAnsi="Arial" w:cs="Arial"/>
          <w:b/>
          <w:snapToGrid w:val="0"/>
          <w:sz w:val="24"/>
          <w:szCs w:val="24"/>
          <w:lang w:eastAsia="en-US"/>
        </w:rPr>
        <w:t>DRAFT</w:t>
      </w:r>
    </w:p>
    <w:p w14:paraId="44AD15C5"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
    <w:p w14:paraId="3F29031A" w14:textId="778345D8"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napToGrid w:val="0"/>
          <w:sz w:val="24"/>
          <w:szCs w:val="24"/>
          <w:lang w:eastAsia="en-US"/>
        </w:rPr>
      </w:pPr>
      <w:proofErr w:type="gramStart"/>
      <w:r w:rsidRPr="00277953">
        <w:rPr>
          <w:rFonts w:ascii="Arial" w:hAnsi="Arial" w:cs="Arial"/>
          <w:b/>
          <w:snapToGrid w:val="0"/>
          <w:sz w:val="24"/>
          <w:szCs w:val="24"/>
          <w:lang w:eastAsia="en-US"/>
        </w:rPr>
        <w:t>FINANCIAL</w:t>
      </w:r>
      <w:r w:rsidR="0067084E" w:rsidRPr="00277953">
        <w:rPr>
          <w:rFonts w:ascii="Arial" w:hAnsi="Arial" w:cs="Arial"/>
          <w:b/>
          <w:snapToGrid w:val="0"/>
          <w:sz w:val="24"/>
          <w:szCs w:val="24"/>
          <w:lang w:eastAsia="en-US"/>
        </w:rPr>
        <w:t xml:space="preserve"> </w:t>
      </w:r>
      <w:r w:rsidRPr="00277953">
        <w:rPr>
          <w:rFonts w:ascii="Arial" w:hAnsi="Arial" w:cs="Arial"/>
          <w:b/>
          <w:snapToGrid w:val="0"/>
          <w:sz w:val="24"/>
          <w:szCs w:val="24"/>
          <w:lang w:eastAsia="en-US"/>
        </w:rPr>
        <w:t xml:space="preserve"> RULES</w:t>
      </w:r>
      <w:proofErr w:type="gramEnd"/>
      <w:r w:rsidR="00E924BD" w:rsidRPr="00277953">
        <w:rPr>
          <w:rFonts w:ascii="Arial" w:hAnsi="Arial" w:cs="Arial"/>
          <w:b/>
          <w:snapToGrid w:val="0"/>
          <w:sz w:val="24"/>
          <w:szCs w:val="24"/>
          <w:lang w:eastAsia="en-US"/>
        </w:rPr>
        <w:t xml:space="preserve"> </w:t>
      </w:r>
    </w:p>
    <w:p w14:paraId="2368E2CD" w14:textId="021B5C7E"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napToGrid w:val="0"/>
          <w:sz w:val="24"/>
          <w:szCs w:val="24"/>
          <w:lang w:eastAsia="en-US"/>
        </w:rPr>
      </w:pPr>
      <w:r w:rsidRPr="00277953">
        <w:rPr>
          <w:rFonts w:ascii="Arial" w:hAnsi="Arial" w:cs="Arial"/>
          <w:b/>
          <w:i/>
          <w:snapToGrid w:val="0"/>
          <w:sz w:val="24"/>
          <w:szCs w:val="24"/>
          <w:lang w:eastAsia="en-US"/>
        </w:rPr>
        <w:t>(</w:t>
      </w:r>
      <w:r w:rsidR="0049011F" w:rsidRPr="00277953">
        <w:rPr>
          <w:rFonts w:ascii="Arial" w:hAnsi="Arial" w:cs="Arial"/>
          <w:b/>
          <w:i/>
          <w:snapToGrid w:val="0"/>
          <w:sz w:val="24"/>
          <w:szCs w:val="24"/>
          <w:lang w:eastAsia="en-US"/>
        </w:rPr>
        <w:t>September</w:t>
      </w:r>
      <w:r w:rsidR="00DF212F" w:rsidRPr="00277953">
        <w:rPr>
          <w:rFonts w:ascii="Arial" w:hAnsi="Arial" w:cs="Arial"/>
          <w:b/>
          <w:i/>
          <w:snapToGrid w:val="0"/>
          <w:sz w:val="24"/>
          <w:szCs w:val="24"/>
          <w:lang w:eastAsia="en-US"/>
        </w:rPr>
        <w:t xml:space="preserve"> 20</w:t>
      </w:r>
      <w:r w:rsidR="00E924BD" w:rsidRPr="00277953">
        <w:rPr>
          <w:rFonts w:ascii="Arial" w:hAnsi="Arial" w:cs="Arial"/>
          <w:b/>
          <w:i/>
          <w:snapToGrid w:val="0"/>
          <w:sz w:val="24"/>
          <w:szCs w:val="24"/>
          <w:lang w:eastAsia="en-US"/>
        </w:rPr>
        <w:t>20</w:t>
      </w:r>
      <w:r w:rsidRPr="00277953">
        <w:rPr>
          <w:rFonts w:ascii="Arial" w:hAnsi="Arial" w:cs="Arial"/>
          <w:b/>
          <w:i/>
          <w:snapToGrid w:val="0"/>
          <w:sz w:val="24"/>
          <w:szCs w:val="24"/>
          <w:lang w:eastAsia="en-US"/>
        </w:rPr>
        <w:t>)</w:t>
      </w:r>
    </w:p>
    <w:p w14:paraId="09D18A99"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46BEC4EE"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1F95C4E4"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4FAF1DEB"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0C1B97F7"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19A19F2C" w14:textId="321EBF88"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60A69A7F" w14:textId="26B25A57" w:rsidR="006C7768" w:rsidRPr="00277953" w:rsidRDefault="006C7768"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2340815E" w14:textId="77777777" w:rsidR="006C7768" w:rsidRPr="00277953" w:rsidRDefault="006C7768"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6864168D"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62C20892"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48CFB1B7"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62E189CD"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017072E4"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51F43A24" w14:textId="77777777" w:rsidR="00375A2F" w:rsidRPr="00277953" w:rsidRDefault="0049011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r w:rsidRPr="00277953">
        <w:rPr>
          <w:rFonts w:ascii="Arial" w:hAnsi="Arial" w:cs="Arial"/>
          <w:snapToGrid w:val="0"/>
          <w:sz w:val="24"/>
          <w:szCs w:val="24"/>
          <w:lang w:eastAsia="en-US"/>
        </w:rPr>
        <w:t>9</w:t>
      </w:r>
      <w:r w:rsidR="005F5E62" w:rsidRPr="00277953">
        <w:rPr>
          <w:rFonts w:ascii="Arial" w:hAnsi="Arial" w:cs="Arial"/>
          <w:snapToGrid w:val="0"/>
          <w:sz w:val="24"/>
          <w:szCs w:val="24"/>
          <w:lang w:eastAsia="en-US"/>
        </w:rPr>
        <w:t>-2019(BC-pm)</w:t>
      </w:r>
    </w:p>
    <w:p w14:paraId="21676274" w14:textId="77777777" w:rsidR="00375A2F" w:rsidRPr="00277953" w:rsidRDefault="00375A2F" w:rsidP="00375A2F">
      <w:pPr>
        <w:widowControl w:val="0"/>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napToGrid w:val="0"/>
          <w:sz w:val="24"/>
          <w:szCs w:val="24"/>
          <w:lang w:eastAsia="en-US"/>
        </w:rPr>
      </w:pPr>
    </w:p>
    <w:p w14:paraId="1638C63F" w14:textId="77777777" w:rsidR="00375A2F" w:rsidRPr="00A05A3F" w:rsidRDefault="00375A2F" w:rsidP="00375A2F">
      <w:pPr>
        <w:widowControl w:val="0"/>
        <w:jc w:val="both"/>
        <w:rPr>
          <w:rFonts w:ascii="Arial" w:hAnsi="Arial" w:cs="Arial"/>
          <w:snapToGrid w:val="0"/>
          <w:sz w:val="24"/>
          <w:szCs w:val="24"/>
          <w:lang w:eastAsia="en-US"/>
        </w:rPr>
      </w:pPr>
    </w:p>
    <w:p w14:paraId="1B1A2B04" w14:textId="77777777" w:rsidR="00375A2F" w:rsidRPr="00F5303A" w:rsidRDefault="00375A2F" w:rsidP="00375A2F">
      <w:pPr>
        <w:widowControl w:val="0"/>
        <w:jc w:val="both"/>
        <w:rPr>
          <w:rFonts w:ascii="Arial" w:hAnsi="Arial" w:cs="Arial"/>
          <w:snapToGrid w:val="0"/>
          <w:sz w:val="24"/>
          <w:szCs w:val="24"/>
          <w:lang w:eastAsia="en-US"/>
        </w:rPr>
      </w:pPr>
    </w:p>
    <w:p w14:paraId="55F100E8" w14:textId="77777777" w:rsidR="00375A2F" w:rsidRPr="00F5303A" w:rsidRDefault="00375A2F" w:rsidP="00375A2F">
      <w:pPr>
        <w:pStyle w:val="Heading2"/>
      </w:pPr>
    </w:p>
    <w:p w14:paraId="19BCB6ED" w14:textId="77777777" w:rsidR="00375A2F" w:rsidRPr="00277953" w:rsidRDefault="00375A2F" w:rsidP="00375A2F">
      <w:pPr>
        <w:rPr>
          <w:rFonts w:ascii="Arial" w:hAnsi="Arial" w:cs="Arial"/>
          <w:sz w:val="24"/>
          <w:szCs w:val="24"/>
          <w:u w:val="single"/>
          <w:lang w:eastAsia="en-US"/>
        </w:rPr>
      </w:pPr>
    </w:p>
    <w:p w14:paraId="77C25220" w14:textId="77777777" w:rsidR="00375A2F" w:rsidRPr="00A05A3F" w:rsidRDefault="0067084E" w:rsidP="00375A2F">
      <w:pPr>
        <w:rPr>
          <w:rFonts w:ascii="Arial" w:hAnsi="Arial" w:cs="Arial"/>
          <w:b/>
          <w:bCs/>
          <w:sz w:val="24"/>
          <w:szCs w:val="24"/>
          <w:u w:val="single"/>
          <w:lang w:eastAsia="en-US"/>
        </w:rPr>
      </w:pPr>
      <w:r w:rsidRPr="00A05A3F">
        <w:rPr>
          <w:rFonts w:ascii="Arial" w:hAnsi="Arial" w:cs="Arial"/>
          <w:b/>
          <w:bCs/>
          <w:sz w:val="24"/>
          <w:szCs w:val="24"/>
          <w:u w:val="single"/>
          <w:lang w:eastAsia="en-US"/>
        </w:rPr>
        <w:t xml:space="preserve">PART A:  FINANCIAL RULES </w:t>
      </w:r>
    </w:p>
    <w:p w14:paraId="74D58005" w14:textId="77777777" w:rsidR="00375A2F" w:rsidRPr="00277953" w:rsidRDefault="00375A2F" w:rsidP="00375A2F">
      <w:pPr>
        <w:rPr>
          <w:rFonts w:ascii="Arial" w:hAnsi="Arial" w:cs="Arial"/>
          <w:sz w:val="24"/>
          <w:szCs w:val="24"/>
          <w:lang w:eastAsia="en-US"/>
        </w:rPr>
      </w:pPr>
    </w:p>
    <w:p w14:paraId="3D9D3D52" w14:textId="77777777" w:rsidR="00375A2F" w:rsidRPr="00277953" w:rsidRDefault="00375A2F" w:rsidP="00375A2F">
      <w:pPr>
        <w:rPr>
          <w:rFonts w:ascii="Arial" w:hAnsi="Arial" w:cs="Arial"/>
          <w:sz w:val="24"/>
          <w:szCs w:val="24"/>
          <w:lang w:eastAsia="en-US"/>
        </w:rPr>
      </w:pPr>
    </w:p>
    <w:p w14:paraId="54465638" w14:textId="77777777" w:rsidR="00375A2F" w:rsidRPr="00A05A3F" w:rsidRDefault="00375A2F" w:rsidP="00375A2F">
      <w:pPr>
        <w:pStyle w:val="Heading2"/>
      </w:pPr>
      <w:r w:rsidRPr="00A05A3F">
        <w:t>TABLE OF CONTENTS</w:t>
      </w:r>
    </w:p>
    <w:p w14:paraId="29667D9C" w14:textId="77777777" w:rsidR="00053932" w:rsidRPr="00277953" w:rsidRDefault="00053932" w:rsidP="00053932">
      <w:pPr>
        <w:rPr>
          <w:rFonts w:ascii="Arial" w:hAnsi="Arial" w:cs="Arial"/>
          <w:sz w:val="24"/>
          <w:szCs w:val="24"/>
          <w:lang w:eastAsia="en-US"/>
        </w:rPr>
      </w:pPr>
    </w:p>
    <w:p w14:paraId="5BED864A" w14:textId="774D8732" w:rsidR="00375A2F" w:rsidRDefault="00375A2F" w:rsidP="00375A2F">
      <w:pPr>
        <w:pStyle w:val="Heading2"/>
        <w:jc w:val="left"/>
      </w:pPr>
      <w:r w:rsidRPr="00A05A3F">
        <w:t>CHAPTER I: GENERAL PROVISIONS</w:t>
      </w:r>
    </w:p>
    <w:p w14:paraId="74488637" w14:textId="77777777" w:rsidR="00277953" w:rsidRPr="00277953" w:rsidRDefault="00277953" w:rsidP="00277953">
      <w:pPr>
        <w:rPr>
          <w:lang w:eastAsia="en-US"/>
        </w:rPr>
      </w:pPr>
    </w:p>
    <w:p w14:paraId="42459CB3" w14:textId="77777777" w:rsidR="00375A2F" w:rsidRPr="00E55E02" w:rsidRDefault="00375A2F" w:rsidP="00375A2F">
      <w:pPr>
        <w:pStyle w:val="Heading4"/>
        <w:jc w:val="left"/>
        <w:rPr>
          <w:snapToGrid/>
        </w:rPr>
      </w:pPr>
      <w:r w:rsidRPr="00E55E02">
        <w:rPr>
          <w:snapToGrid/>
        </w:rPr>
        <w:t xml:space="preserve">Rule 1 - </w:t>
      </w:r>
      <w:r w:rsidRPr="00E55E02">
        <w:t xml:space="preserve">Title </w:t>
      </w:r>
    </w:p>
    <w:p w14:paraId="03995460" w14:textId="77777777" w:rsidR="00375A2F" w:rsidRPr="00E55E02" w:rsidRDefault="00375A2F" w:rsidP="00375A2F">
      <w:pPr>
        <w:pStyle w:val="Heading4"/>
        <w:jc w:val="left"/>
      </w:pPr>
      <w:r w:rsidRPr="00E55E02">
        <w:t>Rule 2</w:t>
      </w:r>
      <w:r w:rsidR="0049011F" w:rsidRPr="00E55E02">
        <w:t xml:space="preserve"> - </w:t>
      </w:r>
      <w:r w:rsidRPr="00E55E02">
        <w:t>Definitions</w:t>
      </w:r>
    </w:p>
    <w:p w14:paraId="2C469615" w14:textId="77777777" w:rsidR="00375A2F" w:rsidRPr="00277953" w:rsidRDefault="00375A2F" w:rsidP="00375A2F">
      <w:pPr>
        <w:rPr>
          <w:rFonts w:ascii="Arial" w:hAnsi="Arial" w:cs="Arial"/>
          <w:sz w:val="24"/>
          <w:szCs w:val="24"/>
        </w:rPr>
      </w:pPr>
      <w:r w:rsidRPr="009D2F80">
        <w:rPr>
          <w:rFonts w:ascii="Arial" w:hAnsi="Arial" w:cs="Arial"/>
          <w:sz w:val="24"/>
          <w:szCs w:val="24"/>
          <w:lang w:eastAsia="en-US"/>
        </w:rPr>
        <w:t xml:space="preserve">Rule 3 </w:t>
      </w:r>
      <w:r w:rsidR="0049011F" w:rsidRPr="009D2F80">
        <w:rPr>
          <w:rFonts w:ascii="Arial" w:hAnsi="Arial" w:cs="Arial"/>
          <w:sz w:val="24"/>
          <w:szCs w:val="24"/>
          <w:lang w:eastAsia="en-US"/>
        </w:rPr>
        <w:t xml:space="preserve">- </w:t>
      </w:r>
      <w:r w:rsidRPr="009D2F80">
        <w:rPr>
          <w:rFonts w:ascii="Arial" w:hAnsi="Arial" w:cs="Arial"/>
          <w:sz w:val="24"/>
          <w:szCs w:val="24"/>
          <w:lang w:eastAsia="en-US"/>
        </w:rPr>
        <w:t>Objective</w:t>
      </w:r>
    </w:p>
    <w:p w14:paraId="2AF867BE" w14:textId="77777777" w:rsidR="00375A2F" w:rsidRPr="00F5303A" w:rsidRDefault="00375A2F" w:rsidP="00375A2F">
      <w:pPr>
        <w:pStyle w:val="Heading2"/>
        <w:jc w:val="left"/>
        <w:rPr>
          <w:b w:val="0"/>
          <w:snapToGrid/>
        </w:rPr>
      </w:pPr>
      <w:r w:rsidRPr="00A05A3F">
        <w:rPr>
          <w:b w:val="0"/>
          <w:snapToGrid/>
        </w:rPr>
        <w:t xml:space="preserve">Rule 4 - </w:t>
      </w:r>
      <w:r w:rsidRPr="00F5303A">
        <w:rPr>
          <w:b w:val="0"/>
          <w:snapToGrid/>
        </w:rPr>
        <w:t>Applicability</w:t>
      </w:r>
    </w:p>
    <w:p w14:paraId="16B09BC6" w14:textId="77777777" w:rsidR="00375A2F" w:rsidRPr="00E55E02" w:rsidRDefault="00375A2F" w:rsidP="00375A2F">
      <w:pPr>
        <w:pStyle w:val="Heading4"/>
        <w:jc w:val="left"/>
        <w:rPr>
          <w:snapToGrid/>
        </w:rPr>
      </w:pPr>
      <w:r w:rsidRPr="00E55E02">
        <w:rPr>
          <w:snapToGrid/>
        </w:rPr>
        <w:t>Rule 5 - Standard of conduct</w:t>
      </w:r>
    </w:p>
    <w:p w14:paraId="1054B3CE" w14:textId="77777777" w:rsidR="00375A2F" w:rsidRPr="009D2F80" w:rsidRDefault="00375A2F" w:rsidP="00375A2F">
      <w:pPr>
        <w:pStyle w:val="Heading4"/>
        <w:jc w:val="left"/>
        <w:rPr>
          <w:snapToGrid/>
        </w:rPr>
      </w:pPr>
      <w:r w:rsidRPr="00E55E02">
        <w:rPr>
          <w:snapToGrid/>
        </w:rPr>
        <w:t>Rule 6 - Financial Reporting Framework</w:t>
      </w:r>
    </w:p>
    <w:p w14:paraId="1C829425" w14:textId="77777777" w:rsidR="00375A2F" w:rsidRPr="009D2F80" w:rsidRDefault="00375A2F" w:rsidP="00375A2F">
      <w:pPr>
        <w:pStyle w:val="Heading2"/>
        <w:jc w:val="left"/>
        <w:rPr>
          <w:b w:val="0"/>
        </w:rPr>
      </w:pPr>
      <w:r w:rsidRPr="009D2F80">
        <w:rPr>
          <w:b w:val="0"/>
        </w:rPr>
        <w:t>Rule 7 - Financial year</w:t>
      </w:r>
    </w:p>
    <w:p w14:paraId="587A0CA8" w14:textId="77777777" w:rsidR="00375A2F" w:rsidRPr="00277953" w:rsidRDefault="00375A2F" w:rsidP="00375A2F">
      <w:pPr>
        <w:rPr>
          <w:rFonts w:ascii="Arial" w:hAnsi="Arial" w:cs="Arial"/>
          <w:sz w:val="24"/>
          <w:szCs w:val="24"/>
          <w:lang w:eastAsia="en-US"/>
        </w:rPr>
      </w:pPr>
    </w:p>
    <w:p w14:paraId="5D44723B" w14:textId="1D51F254" w:rsidR="00375A2F" w:rsidRDefault="00375A2F" w:rsidP="00375A2F">
      <w:pPr>
        <w:pStyle w:val="Heading5"/>
        <w:tabs>
          <w:tab w:val="clear" w:pos="144"/>
          <w:tab w:val="clear" w:pos="1008"/>
          <w:tab w:val="clear" w:pos="1440"/>
        </w:tabs>
      </w:pPr>
      <w:r w:rsidRPr="00A05A3F">
        <w:t>CHAPTER II: BUDGET</w:t>
      </w:r>
    </w:p>
    <w:p w14:paraId="6BCA4E37" w14:textId="77777777" w:rsidR="00277953" w:rsidRPr="00277953" w:rsidRDefault="00277953" w:rsidP="00277953">
      <w:pPr>
        <w:rPr>
          <w:lang w:eastAsia="en-US"/>
        </w:rPr>
      </w:pPr>
    </w:p>
    <w:p w14:paraId="25DF1C2C" w14:textId="77777777" w:rsidR="00375A2F" w:rsidRPr="00E55E02" w:rsidRDefault="00375A2F" w:rsidP="00375A2F">
      <w:pPr>
        <w:pStyle w:val="Heading4"/>
        <w:jc w:val="left"/>
      </w:pPr>
      <w:r w:rsidRPr="00E55E02">
        <w:t>Rule 8 - Preparation of draft budget</w:t>
      </w:r>
    </w:p>
    <w:p w14:paraId="7B489C8C" w14:textId="77777777" w:rsidR="00375A2F" w:rsidRPr="00E55E02" w:rsidRDefault="00375A2F" w:rsidP="00375A2F">
      <w:pPr>
        <w:pStyle w:val="Heading4"/>
        <w:jc w:val="left"/>
      </w:pPr>
      <w:r w:rsidRPr="00E55E02">
        <w:t>Rule 9 - Contents of the Budget</w:t>
      </w:r>
    </w:p>
    <w:p w14:paraId="2BAA9B86" w14:textId="77777777" w:rsidR="00375A2F" w:rsidRPr="009D2F80" w:rsidRDefault="00375A2F" w:rsidP="00375A2F">
      <w:pPr>
        <w:widowControl w:val="0"/>
        <w:rPr>
          <w:rFonts w:ascii="Arial" w:hAnsi="Arial" w:cs="Arial"/>
          <w:snapToGrid w:val="0"/>
          <w:sz w:val="24"/>
          <w:szCs w:val="24"/>
          <w:lang w:eastAsia="en-US"/>
        </w:rPr>
      </w:pPr>
      <w:r w:rsidRPr="009D2F80">
        <w:rPr>
          <w:rFonts w:ascii="Arial" w:hAnsi="Arial" w:cs="Arial"/>
          <w:snapToGrid w:val="0"/>
          <w:sz w:val="24"/>
          <w:szCs w:val="24"/>
          <w:lang w:eastAsia="en-US"/>
        </w:rPr>
        <w:t xml:space="preserve">Rule 10 - Basis of the Budget </w:t>
      </w:r>
    </w:p>
    <w:p w14:paraId="4B1D367A" w14:textId="77777777" w:rsidR="00375A2F" w:rsidRPr="009D2F80" w:rsidRDefault="00375A2F" w:rsidP="00375A2F">
      <w:pPr>
        <w:pStyle w:val="Heading4"/>
        <w:jc w:val="left"/>
      </w:pPr>
      <w:r w:rsidRPr="009D2F80">
        <w:t>Rule 11 - Submission of draft estimates by Division Directors</w:t>
      </w:r>
    </w:p>
    <w:p w14:paraId="3ABFB525" w14:textId="77777777" w:rsidR="00375A2F" w:rsidRPr="008E37F3" w:rsidRDefault="00375A2F" w:rsidP="00375A2F">
      <w:pPr>
        <w:pStyle w:val="Heading4"/>
        <w:jc w:val="left"/>
      </w:pPr>
      <w:r w:rsidRPr="009D2F80">
        <w:t>Rule 12 - Final draft Budget</w:t>
      </w:r>
    </w:p>
    <w:p w14:paraId="67952993" w14:textId="77777777" w:rsidR="00375A2F" w:rsidRPr="0073651B" w:rsidRDefault="00375A2F" w:rsidP="00375A2F">
      <w:pPr>
        <w:pStyle w:val="Heading4"/>
        <w:jc w:val="left"/>
      </w:pPr>
      <w:r w:rsidRPr="008E37F3">
        <w:t xml:space="preserve">Rule </w:t>
      </w:r>
      <w:r w:rsidRPr="0073651B">
        <w:t>13 - Communication of Draft Budget</w:t>
      </w:r>
    </w:p>
    <w:p w14:paraId="6068E423" w14:textId="77777777" w:rsidR="00375A2F" w:rsidRPr="0073651B" w:rsidRDefault="00375A2F" w:rsidP="00375A2F">
      <w:pPr>
        <w:pStyle w:val="Heading4"/>
        <w:jc w:val="left"/>
      </w:pPr>
      <w:r w:rsidRPr="0073651B">
        <w:t>Rule 14 - Draft Budget to Council</w:t>
      </w:r>
    </w:p>
    <w:p w14:paraId="3304F698" w14:textId="77777777" w:rsidR="00375A2F" w:rsidRPr="0073651B" w:rsidRDefault="00375A2F" w:rsidP="00375A2F">
      <w:pPr>
        <w:pStyle w:val="Heading4"/>
        <w:jc w:val="left"/>
      </w:pPr>
      <w:r w:rsidRPr="0073651B">
        <w:t xml:space="preserve">Rule 15 - Division of Draft Budget </w:t>
      </w:r>
    </w:p>
    <w:p w14:paraId="607503ED" w14:textId="77777777" w:rsidR="00375A2F" w:rsidRPr="00617E63" w:rsidRDefault="00375A2F" w:rsidP="00375A2F">
      <w:pPr>
        <w:pStyle w:val="Heading6"/>
        <w:tabs>
          <w:tab w:val="clear" w:pos="1008"/>
          <w:tab w:val="clear" w:pos="1584"/>
          <w:tab w:val="clear" w:pos="2160"/>
        </w:tabs>
        <w:spacing w:line="240" w:lineRule="auto"/>
        <w:jc w:val="left"/>
      </w:pPr>
      <w:r w:rsidRPr="0073651B">
        <w:t>Rule 16 - Division of Recurrent Budget</w:t>
      </w:r>
    </w:p>
    <w:p w14:paraId="04248BB8" w14:textId="77777777" w:rsidR="00375A2F" w:rsidRPr="00427829" w:rsidRDefault="00375A2F" w:rsidP="00375A2F">
      <w:pPr>
        <w:pStyle w:val="Heading4"/>
        <w:jc w:val="left"/>
      </w:pPr>
      <w:r w:rsidRPr="00617E63">
        <w:t>Rule 17 - Division of Ca</w:t>
      </w:r>
      <w:r w:rsidRPr="000005BA">
        <w:t xml:space="preserve">pital Budget </w:t>
      </w:r>
    </w:p>
    <w:p w14:paraId="0910C58C" w14:textId="77777777" w:rsidR="00375A2F" w:rsidRPr="00015ECC"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BE1A8B">
        <w:t xml:space="preserve">Rule </w:t>
      </w:r>
      <w:r w:rsidRPr="00015ECC">
        <w:t>18 - Division of Development Budget</w:t>
      </w:r>
    </w:p>
    <w:p w14:paraId="63774C12" w14:textId="77777777" w:rsidR="00375A2F" w:rsidRPr="00862CB1"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75276">
        <w:t>Rule 19</w:t>
      </w:r>
      <w:r w:rsidRPr="00862CB1">
        <w:t xml:space="preserve"> - Statements to accompany Draft Budget</w:t>
      </w:r>
    </w:p>
    <w:p w14:paraId="72AE41ED" w14:textId="77777777" w:rsidR="00375A2F" w:rsidRPr="009C1FE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r w:rsidRPr="00E97878">
        <w:t>Rule 20</w:t>
      </w:r>
      <w:r w:rsidRPr="0049076D">
        <w:t xml:space="preserve"> - </w:t>
      </w:r>
      <w:r w:rsidRPr="009C1FE0">
        <w:rPr>
          <w:snapToGrid/>
        </w:rPr>
        <w:t xml:space="preserve">Approval of Draft Budget </w:t>
      </w:r>
    </w:p>
    <w:p w14:paraId="222416D0" w14:textId="77777777" w:rsidR="00375A2F" w:rsidRPr="00E4244D"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F0049C">
        <w:t>Rule 21 - Supplementary Budget</w:t>
      </w:r>
    </w:p>
    <w:p w14:paraId="5D8BEAD3" w14:textId="77777777" w:rsidR="00375A2F" w:rsidRPr="00291807"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0794C">
        <w:rPr>
          <w:snapToGrid/>
        </w:rPr>
        <w:t xml:space="preserve">Rule </w:t>
      </w:r>
      <w:r w:rsidRPr="006100AC">
        <w:rPr>
          <w:snapToGrid/>
        </w:rPr>
        <w:t xml:space="preserve">22 - </w:t>
      </w:r>
      <w:r w:rsidRPr="00291807">
        <w:t xml:space="preserve">Format of supplementary Budget </w:t>
      </w:r>
    </w:p>
    <w:p w14:paraId="5BBC8282" w14:textId="77777777" w:rsidR="00375A2F" w:rsidRPr="00684CFB" w:rsidRDefault="00375A2F" w:rsidP="00375A2F">
      <w:pPr>
        <w:pStyle w:val="Heading4"/>
        <w:jc w:val="left"/>
      </w:pPr>
      <w:r w:rsidRPr="00291807">
        <w:t>Rule 23</w:t>
      </w:r>
      <w:r w:rsidRPr="00FB2ABB">
        <w:t xml:space="preserve"> - Reallocation of Funds</w:t>
      </w:r>
    </w:p>
    <w:p w14:paraId="69E7979B" w14:textId="77777777" w:rsidR="00375A2F" w:rsidRPr="0018394C" w:rsidRDefault="00375A2F" w:rsidP="00375A2F">
      <w:pPr>
        <w:pStyle w:val="Heading4"/>
        <w:jc w:val="left"/>
      </w:pPr>
      <w:r w:rsidRPr="001249DA">
        <w:t>Rule 24</w:t>
      </w:r>
      <w:r w:rsidRPr="00F26B12">
        <w:t xml:space="preserve"> - Limits of Reallocations</w:t>
      </w:r>
    </w:p>
    <w:p w14:paraId="74B0021A" w14:textId="1E4B327E" w:rsidR="00375A2F" w:rsidRPr="00740A68" w:rsidRDefault="00375A2F" w:rsidP="00375A2F">
      <w:pPr>
        <w:pStyle w:val="Heading7"/>
        <w:tabs>
          <w:tab w:val="clear" w:pos="144"/>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0" w:firstLine="0"/>
        <w:jc w:val="left"/>
      </w:pPr>
      <w:r w:rsidRPr="002214C8">
        <w:t>Rule</w:t>
      </w:r>
      <w:r w:rsidR="00277953">
        <w:t xml:space="preserve"> </w:t>
      </w:r>
      <w:r w:rsidRPr="002214C8">
        <w:t>25</w:t>
      </w:r>
      <w:r w:rsidRPr="007F6E48">
        <w:t xml:space="preserve"> - </w:t>
      </w:r>
      <w:r w:rsidRPr="00190FC7">
        <w:rPr>
          <w:snapToGrid/>
        </w:rPr>
        <w:t xml:space="preserve">Prohibition of Reallocation </w:t>
      </w:r>
    </w:p>
    <w:p w14:paraId="1F4D95C2" w14:textId="77777777" w:rsidR="00375A2F" w:rsidRPr="00A05A3F" w:rsidRDefault="00375A2F" w:rsidP="00375A2F">
      <w:pPr>
        <w:pStyle w:val="Heading2"/>
        <w:jc w:val="left"/>
        <w:rPr>
          <w:b w:val="0"/>
        </w:rPr>
      </w:pPr>
      <w:r w:rsidRPr="0097430D">
        <w:rPr>
          <w:b w:val="0"/>
        </w:rPr>
        <w:t xml:space="preserve">Rule </w:t>
      </w:r>
      <w:r w:rsidRPr="00A256E3">
        <w:rPr>
          <w:b w:val="0"/>
        </w:rPr>
        <w:t>26</w:t>
      </w:r>
      <w:r w:rsidRPr="00A05A3F">
        <w:rPr>
          <w:b w:val="0"/>
        </w:rPr>
        <w:t xml:space="preserve"> - When reallocation to be done</w:t>
      </w:r>
    </w:p>
    <w:p w14:paraId="7E77061E" w14:textId="77777777" w:rsidR="00375A2F" w:rsidRPr="00A05A3F" w:rsidRDefault="00375A2F" w:rsidP="00375A2F">
      <w:pPr>
        <w:pStyle w:val="Heading4"/>
        <w:jc w:val="left"/>
      </w:pPr>
      <w:r w:rsidRPr="00A05A3F">
        <w:t>Rule 27 - Excess expenditure</w:t>
      </w:r>
    </w:p>
    <w:p w14:paraId="3732BA84" w14:textId="77777777" w:rsidR="00375A2F" w:rsidRPr="00277953" w:rsidRDefault="00375A2F" w:rsidP="00375A2F">
      <w:pPr>
        <w:rPr>
          <w:rFonts w:ascii="Arial" w:hAnsi="Arial" w:cs="Arial"/>
          <w:sz w:val="24"/>
          <w:szCs w:val="24"/>
          <w:lang w:eastAsia="en-US"/>
        </w:rPr>
      </w:pPr>
    </w:p>
    <w:p w14:paraId="302A191E" w14:textId="4B277BAE" w:rsidR="00375A2F" w:rsidRDefault="00375A2F" w:rsidP="00375A2F">
      <w:pPr>
        <w:pStyle w:val="Heading2"/>
        <w:jc w:val="left"/>
      </w:pPr>
      <w:r w:rsidRPr="00A05A3F">
        <w:t xml:space="preserve">CHAPTER </w:t>
      </w:r>
      <w:proofErr w:type="gramStart"/>
      <w:r w:rsidRPr="00A05A3F">
        <w:t>III:</w:t>
      </w:r>
      <w:r w:rsidRPr="00F5303A">
        <w:t>DISBURSEMENT</w:t>
      </w:r>
      <w:proofErr w:type="gramEnd"/>
      <w:r w:rsidRPr="00F5303A">
        <w:t xml:space="preserve"> OF APPROPRIATIONS</w:t>
      </w:r>
    </w:p>
    <w:p w14:paraId="44C0AB09" w14:textId="77777777" w:rsidR="00277953" w:rsidRPr="00277953" w:rsidRDefault="00277953" w:rsidP="00277953">
      <w:pPr>
        <w:rPr>
          <w:lang w:eastAsia="en-US"/>
        </w:rPr>
      </w:pPr>
    </w:p>
    <w:p w14:paraId="5A127275" w14:textId="77777777" w:rsidR="00375A2F" w:rsidRPr="00E55E02" w:rsidRDefault="00375A2F" w:rsidP="00375A2F">
      <w:pPr>
        <w:pStyle w:val="Heading2"/>
        <w:jc w:val="left"/>
        <w:rPr>
          <w:b w:val="0"/>
        </w:rPr>
      </w:pPr>
      <w:r w:rsidRPr="00E55E02">
        <w:rPr>
          <w:b w:val="0"/>
        </w:rPr>
        <w:lastRenderedPageBreak/>
        <w:t>Rule 28 - Obligations and Payments limits</w:t>
      </w:r>
    </w:p>
    <w:p w14:paraId="10BDD530" w14:textId="77777777" w:rsidR="00375A2F" w:rsidRPr="009D2F80" w:rsidRDefault="00375A2F" w:rsidP="00375A2F">
      <w:pPr>
        <w:pStyle w:val="Heading4"/>
        <w:jc w:val="left"/>
      </w:pPr>
      <w:r w:rsidRPr="00E55E02">
        <w:t>Rule 29</w:t>
      </w:r>
      <w:r w:rsidRPr="009D2F80">
        <w:t xml:space="preserve"> - Obligations </w:t>
      </w:r>
    </w:p>
    <w:p w14:paraId="5DA84E61" w14:textId="77777777" w:rsidR="00375A2F" w:rsidRPr="009D2F80" w:rsidRDefault="00375A2F" w:rsidP="00375A2F">
      <w:pPr>
        <w:pStyle w:val="Heading4"/>
        <w:jc w:val="left"/>
      </w:pPr>
      <w:r w:rsidRPr="009D2F80">
        <w:t>Rule 30 - Availability of Approp</w:t>
      </w:r>
      <w:r w:rsidRPr="009D2F80">
        <w:rPr>
          <w:snapToGrid/>
        </w:rPr>
        <w:t>r</w:t>
      </w:r>
      <w:r w:rsidRPr="009D2F80">
        <w:t>i</w:t>
      </w:r>
      <w:r w:rsidRPr="009D2F80">
        <w:rPr>
          <w:snapToGrid/>
        </w:rPr>
        <w:t xml:space="preserve">ations </w:t>
      </w:r>
    </w:p>
    <w:p w14:paraId="1CD3C511" w14:textId="77777777" w:rsidR="00375A2F" w:rsidRPr="008E37F3" w:rsidRDefault="00375A2F" w:rsidP="00375A2F">
      <w:pPr>
        <w:pStyle w:val="Heading4"/>
        <w:jc w:val="left"/>
      </w:pPr>
      <w:r w:rsidRPr="009D2F80">
        <w:t>Rule 31</w:t>
      </w:r>
      <w:r w:rsidRPr="008E37F3">
        <w:t xml:space="preserve"> - Surrender of Appropriation </w:t>
      </w:r>
    </w:p>
    <w:p w14:paraId="033BF140" w14:textId="77777777" w:rsidR="00375A2F" w:rsidRPr="0073651B" w:rsidRDefault="00375A2F" w:rsidP="00375A2F">
      <w:pPr>
        <w:pStyle w:val="Heading4"/>
        <w:jc w:val="left"/>
      </w:pPr>
      <w:r w:rsidRPr="0073651B">
        <w:t>Rule 32 -</w:t>
      </w:r>
      <w:r w:rsidRPr="0073651B">
        <w:rPr>
          <w:snapToGrid/>
        </w:rPr>
        <w:t xml:space="preserve"> Outstanding Obligations</w:t>
      </w:r>
    </w:p>
    <w:p w14:paraId="2DA2D016" w14:textId="77777777" w:rsidR="00375A2F" w:rsidRPr="0073651B" w:rsidRDefault="00375A2F" w:rsidP="00375A2F">
      <w:pPr>
        <w:pStyle w:val="Heading4"/>
        <w:jc w:val="left"/>
        <w:rPr>
          <w:bCs/>
          <w:lang w:val="en-US"/>
        </w:rPr>
      </w:pPr>
      <w:r w:rsidRPr="0073651B">
        <w:t xml:space="preserve">Rule 33 - </w:t>
      </w:r>
      <w:r w:rsidRPr="0073651B">
        <w:rPr>
          <w:bCs/>
          <w:lang w:val="en-US"/>
        </w:rPr>
        <w:t>Responsibilities of Director and</w:t>
      </w:r>
      <w:r w:rsidR="00053932" w:rsidRPr="0073651B">
        <w:rPr>
          <w:bCs/>
          <w:lang w:val="en-US"/>
        </w:rPr>
        <w:t xml:space="preserve"> </w:t>
      </w:r>
      <w:r w:rsidRPr="0073651B">
        <w:rPr>
          <w:bCs/>
          <w:lang w:val="en-US"/>
        </w:rPr>
        <w:t>Finance and Administration Manager</w:t>
      </w:r>
    </w:p>
    <w:p w14:paraId="5A15996F" w14:textId="77777777" w:rsidR="00375A2F" w:rsidRPr="00617E63"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Rule 3</w:t>
      </w:r>
      <w:r w:rsidRPr="00617E63">
        <w:t>4 - Approval of Expenditure</w:t>
      </w:r>
    </w:p>
    <w:p w14:paraId="09AC2612" w14:textId="77777777" w:rsidR="00375A2F" w:rsidRPr="00427829"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Cs/>
        </w:rPr>
      </w:pPr>
      <w:r w:rsidRPr="00617E63">
        <w:rPr>
          <w:bCs/>
        </w:rPr>
        <w:t>Rule 35</w:t>
      </w:r>
      <w:r w:rsidRPr="000005BA">
        <w:rPr>
          <w:bCs/>
        </w:rPr>
        <w:t xml:space="preserve">- Approval of </w:t>
      </w:r>
      <w:proofErr w:type="spellStart"/>
      <w:r w:rsidRPr="000005BA">
        <w:rPr>
          <w:bCs/>
        </w:rPr>
        <w:t>Imprest</w:t>
      </w:r>
      <w:proofErr w:type="spellEnd"/>
    </w:p>
    <w:p w14:paraId="2C3D45D9" w14:textId="77777777" w:rsidR="00375A2F" w:rsidRPr="00015ECC"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Cs/>
        </w:rPr>
      </w:pPr>
      <w:r w:rsidRPr="00BE1A8B">
        <w:rPr>
          <w:bCs/>
        </w:rPr>
        <w:t xml:space="preserve">Rule </w:t>
      </w:r>
      <w:r w:rsidRPr="00015ECC">
        <w:rPr>
          <w:bCs/>
        </w:rPr>
        <w:t xml:space="preserve">36 Unused </w:t>
      </w:r>
      <w:proofErr w:type="spellStart"/>
      <w:r w:rsidRPr="00015ECC">
        <w:rPr>
          <w:bCs/>
        </w:rPr>
        <w:t>Imprest</w:t>
      </w:r>
      <w:proofErr w:type="spellEnd"/>
    </w:p>
    <w:p w14:paraId="45AD7058" w14:textId="77777777" w:rsidR="00375A2F" w:rsidRPr="00075276"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Cs/>
        </w:rPr>
      </w:pPr>
      <w:r w:rsidRPr="00015ECC">
        <w:rPr>
          <w:bCs/>
        </w:rPr>
        <w:t xml:space="preserve">Rule 37) - Responsibility of </w:t>
      </w:r>
      <w:proofErr w:type="spellStart"/>
      <w:r w:rsidRPr="00015ECC">
        <w:rPr>
          <w:bCs/>
        </w:rPr>
        <w:t>Imprest</w:t>
      </w:r>
      <w:proofErr w:type="spellEnd"/>
      <w:r w:rsidRPr="00015ECC">
        <w:rPr>
          <w:bCs/>
        </w:rPr>
        <w:t xml:space="preserve"> H</w:t>
      </w:r>
      <w:r w:rsidRPr="00075276">
        <w:rPr>
          <w:bCs/>
        </w:rPr>
        <w:t>older</w:t>
      </w:r>
    </w:p>
    <w:p w14:paraId="29BBC9FE" w14:textId="77777777" w:rsidR="00375A2F" w:rsidRPr="00E97878" w:rsidRDefault="00375A2F" w:rsidP="00375A2F">
      <w:pPr>
        <w:widowControl w:val="0"/>
        <w:rPr>
          <w:rFonts w:ascii="Arial" w:hAnsi="Arial" w:cs="Arial"/>
          <w:snapToGrid w:val="0"/>
          <w:sz w:val="24"/>
          <w:szCs w:val="24"/>
          <w:lang w:eastAsia="en-US"/>
        </w:rPr>
      </w:pPr>
    </w:p>
    <w:p w14:paraId="2440EFF0" w14:textId="2E6E5688" w:rsidR="00375A2F" w:rsidRDefault="00375A2F" w:rsidP="00375A2F">
      <w:pPr>
        <w:widowControl w:val="0"/>
        <w:rPr>
          <w:rFonts w:ascii="Arial" w:hAnsi="Arial" w:cs="Arial"/>
          <w:b/>
          <w:snapToGrid w:val="0"/>
          <w:sz w:val="24"/>
          <w:szCs w:val="24"/>
          <w:lang w:eastAsia="en-US"/>
        </w:rPr>
      </w:pPr>
      <w:r w:rsidRPr="00E97878">
        <w:rPr>
          <w:rFonts w:ascii="Arial" w:hAnsi="Arial" w:cs="Arial"/>
          <w:b/>
          <w:snapToGrid w:val="0"/>
          <w:sz w:val="24"/>
          <w:szCs w:val="24"/>
          <w:lang w:eastAsia="en-US"/>
        </w:rPr>
        <w:t>CHAPTER IV: FEES (INCOMES)</w:t>
      </w:r>
    </w:p>
    <w:p w14:paraId="59FA6636" w14:textId="77777777" w:rsidR="00277953" w:rsidRPr="0049076D" w:rsidRDefault="00277953" w:rsidP="00375A2F">
      <w:pPr>
        <w:widowControl w:val="0"/>
        <w:rPr>
          <w:rFonts w:ascii="Arial" w:hAnsi="Arial" w:cs="Arial"/>
          <w:b/>
          <w:snapToGrid w:val="0"/>
          <w:sz w:val="24"/>
          <w:szCs w:val="24"/>
          <w:lang w:eastAsia="en-US"/>
        </w:rPr>
      </w:pPr>
    </w:p>
    <w:p w14:paraId="6A419BC8" w14:textId="77777777" w:rsidR="00375A2F" w:rsidRPr="009C1FE0" w:rsidRDefault="00375A2F" w:rsidP="00375A2F">
      <w:pPr>
        <w:widowControl w:val="0"/>
        <w:rPr>
          <w:rFonts w:ascii="Arial" w:hAnsi="Arial" w:cs="Arial"/>
          <w:sz w:val="24"/>
          <w:szCs w:val="24"/>
        </w:rPr>
      </w:pPr>
      <w:r w:rsidRPr="009C1FE0">
        <w:rPr>
          <w:rFonts w:ascii="Arial" w:hAnsi="Arial" w:cs="Arial"/>
          <w:sz w:val="24"/>
          <w:szCs w:val="24"/>
        </w:rPr>
        <w:t>Rule 38–Source of Income</w:t>
      </w:r>
    </w:p>
    <w:p w14:paraId="72024070" w14:textId="77777777" w:rsidR="00375A2F" w:rsidRPr="00F0049C" w:rsidRDefault="00375A2F" w:rsidP="00375A2F">
      <w:pPr>
        <w:widowControl w:val="0"/>
        <w:rPr>
          <w:rFonts w:ascii="Arial" w:hAnsi="Arial" w:cs="Arial"/>
          <w:sz w:val="24"/>
          <w:szCs w:val="24"/>
        </w:rPr>
      </w:pPr>
      <w:r w:rsidRPr="00F0049C">
        <w:rPr>
          <w:rFonts w:ascii="Arial" w:hAnsi="Arial" w:cs="Arial"/>
          <w:sz w:val="24"/>
          <w:szCs w:val="24"/>
        </w:rPr>
        <w:t>Rule 39 Member States Contributions</w:t>
      </w:r>
    </w:p>
    <w:p w14:paraId="5B6F0165" w14:textId="77777777" w:rsidR="00375A2F" w:rsidRPr="0000794C" w:rsidRDefault="00375A2F" w:rsidP="00375A2F">
      <w:pPr>
        <w:widowControl w:val="0"/>
        <w:rPr>
          <w:rFonts w:ascii="Arial" w:hAnsi="Arial" w:cs="Arial"/>
          <w:sz w:val="24"/>
          <w:szCs w:val="24"/>
        </w:rPr>
      </w:pPr>
      <w:r w:rsidRPr="00F0049C">
        <w:rPr>
          <w:rFonts w:ascii="Arial" w:hAnsi="Arial" w:cs="Arial"/>
          <w:sz w:val="24"/>
          <w:szCs w:val="24"/>
        </w:rPr>
        <w:t xml:space="preserve">Rule 40- </w:t>
      </w:r>
      <w:r w:rsidRPr="00E4244D">
        <w:rPr>
          <w:rFonts w:ascii="Arial" w:hAnsi="Arial" w:cs="Arial"/>
          <w:sz w:val="24"/>
          <w:szCs w:val="24"/>
        </w:rPr>
        <w:t>Grants</w:t>
      </w:r>
    </w:p>
    <w:p w14:paraId="4C957182" w14:textId="77777777" w:rsidR="00375A2F" w:rsidRPr="00291807" w:rsidRDefault="00375A2F" w:rsidP="00375A2F">
      <w:pPr>
        <w:widowControl w:val="0"/>
        <w:rPr>
          <w:rFonts w:ascii="Arial" w:hAnsi="Arial" w:cs="Arial"/>
          <w:sz w:val="24"/>
          <w:szCs w:val="24"/>
        </w:rPr>
      </w:pPr>
      <w:r w:rsidRPr="00291807">
        <w:rPr>
          <w:rFonts w:ascii="Arial" w:hAnsi="Arial" w:cs="Arial"/>
          <w:sz w:val="24"/>
          <w:szCs w:val="24"/>
        </w:rPr>
        <w:t>Rule 41- Fees</w:t>
      </w:r>
    </w:p>
    <w:p w14:paraId="1C305EB2" w14:textId="77777777" w:rsidR="00375A2F" w:rsidRPr="00684CFB" w:rsidRDefault="00375A2F" w:rsidP="00375A2F">
      <w:pPr>
        <w:widowControl w:val="0"/>
        <w:rPr>
          <w:rFonts w:ascii="Arial" w:hAnsi="Arial" w:cs="Arial"/>
          <w:sz w:val="24"/>
          <w:szCs w:val="24"/>
        </w:rPr>
      </w:pPr>
      <w:r w:rsidRPr="00FB2ABB">
        <w:rPr>
          <w:rFonts w:ascii="Arial" w:hAnsi="Arial" w:cs="Arial"/>
          <w:sz w:val="24"/>
          <w:szCs w:val="24"/>
        </w:rPr>
        <w:t>Rule 42- Fines and Penalties</w:t>
      </w:r>
    </w:p>
    <w:p w14:paraId="06AD9DAC" w14:textId="77777777" w:rsidR="00375A2F" w:rsidRPr="001249DA" w:rsidRDefault="00375A2F" w:rsidP="00375A2F">
      <w:pPr>
        <w:widowControl w:val="0"/>
        <w:rPr>
          <w:rFonts w:ascii="Arial" w:hAnsi="Arial" w:cs="Arial"/>
          <w:sz w:val="24"/>
          <w:szCs w:val="24"/>
        </w:rPr>
      </w:pPr>
      <w:r w:rsidRPr="001249DA">
        <w:rPr>
          <w:rFonts w:ascii="Arial" w:hAnsi="Arial" w:cs="Arial"/>
          <w:sz w:val="24"/>
          <w:szCs w:val="24"/>
        </w:rPr>
        <w:t>Rule 43 Miscellaneous Income</w:t>
      </w:r>
    </w:p>
    <w:p w14:paraId="4D867C24" w14:textId="77777777" w:rsidR="00375A2F" w:rsidRPr="0018394C" w:rsidRDefault="00375A2F" w:rsidP="00375A2F">
      <w:pPr>
        <w:widowControl w:val="0"/>
        <w:rPr>
          <w:rFonts w:ascii="Arial" w:hAnsi="Arial" w:cs="Arial"/>
          <w:sz w:val="24"/>
          <w:szCs w:val="24"/>
        </w:rPr>
      </w:pPr>
      <w:r w:rsidRPr="00F26B12">
        <w:rPr>
          <w:rFonts w:ascii="Arial" w:hAnsi="Arial" w:cs="Arial"/>
          <w:sz w:val="24"/>
          <w:szCs w:val="24"/>
        </w:rPr>
        <w:t>Rule 44 Refunds of Expenditure from Previous Financial Year</w:t>
      </w:r>
    </w:p>
    <w:p w14:paraId="3B5554CF" w14:textId="77777777" w:rsidR="00375A2F" w:rsidRPr="002214C8" w:rsidRDefault="00375A2F" w:rsidP="00375A2F">
      <w:pPr>
        <w:widowControl w:val="0"/>
        <w:rPr>
          <w:rFonts w:ascii="Arial" w:hAnsi="Arial" w:cs="Arial"/>
          <w:sz w:val="24"/>
          <w:szCs w:val="24"/>
        </w:rPr>
      </w:pPr>
      <w:r w:rsidRPr="002214C8">
        <w:rPr>
          <w:rFonts w:ascii="Arial" w:hAnsi="Arial" w:cs="Arial"/>
          <w:sz w:val="24"/>
          <w:szCs w:val="24"/>
        </w:rPr>
        <w:t>Rule 45- Acceptance of Donations</w:t>
      </w:r>
    </w:p>
    <w:p w14:paraId="53A359F9" w14:textId="77777777" w:rsidR="00375A2F" w:rsidRPr="00190FC7" w:rsidRDefault="00375A2F" w:rsidP="00375A2F">
      <w:pPr>
        <w:widowControl w:val="0"/>
        <w:rPr>
          <w:rFonts w:ascii="Arial" w:hAnsi="Arial" w:cs="Arial"/>
          <w:sz w:val="24"/>
          <w:szCs w:val="24"/>
        </w:rPr>
      </w:pPr>
      <w:r w:rsidRPr="007F6E48">
        <w:rPr>
          <w:rFonts w:ascii="Arial" w:hAnsi="Arial" w:cs="Arial"/>
          <w:sz w:val="24"/>
          <w:szCs w:val="24"/>
        </w:rPr>
        <w:t>Rule 46- Monetary Donations</w:t>
      </w:r>
    </w:p>
    <w:p w14:paraId="3CBF77F4" w14:textId="77777777" w:rsidR="00375A2F" w:rsidRPr="0097430D" w:rsidRDefault="00375A2F" w:rsidP="00375A2F">
      <w:pPr>
        <w:widowControl w:val="0"/>
        <w:rPr>
          <w:rFonts w:ascii="Arial" w:hAnsi="Arial" w:cs="Arial"/>
          <w:sz w:val="24"/>
          <w:szCs w:val="24"/>
        </w:rPr>
      </w:pPr>
      <w:r w:rsidRPr="00740A68">
        <w:rPr>
          <w:rFonts w:ascii="Arial" w:hAnsi="Arial" w:cs="Arial"/>
          <w:sz w:val="24"/>
          <w:szCs w:val="24"/>
        </w:rPr>
        <w:t>Rule 47 Official Receipt</w:t>
      </w:r>
    </w:p>
    <w:p w14:paraId="1869A4F5" w14:textId="77777777" w:rsidR="00375A2F" w:rsidRPr="00A05A3F" w:rsidRDefault="00375A2F" w:rsidP="00375A2F">
      <w:pPr>
        <w:widowControl w:val="0"/>
        <w:rPr>
          <w:rFonts w:ascii="Arial" w:hAnsi="Arial" w:cs="Arial"/>
          <w:sz w:val="24"/>
          <w:szCs w:val="24"/>
        </w:rPr>
      </w:pPr>
      <w:r w:rsidRPr="00A256E3">
        <w:rPr>
          <w:rFonts w:ascii="Arial" w:hAnsi="Arial" w:cs="Arial"/>
          <w:sz w:val="24"/>
          <w:szCs w:val="24"/>
        </w:rPr>
        <w:t>Rule 48 Refunds</w:t>
      </w:r>
    </w:p>
    <w:p w14:paraId="27EA1243" w14:textId="77777777" w:rsidR="00375A2F" w:rsidRPr="00277953" w:rsidRDefault="00375A2F" w:rsidP="00375A2F">
      <w:pPr>
        <w:widowControl w:val="0"/>
        <w:rPr>
          <w:rFonts w:ascii="Arial" w:hAnsi="Arial" w:cs="Arial"/>
          <w:sz w:val="24"/>
          <w:szCs w:val="24"/>
        </w:rPr>
      </w:pPr>
      <w:r w:rsidRPr="00A05A3F">
        <w:rPr>
          <w:rFonts w:ascii="Arial" w:hAnsi="Arial" w:cs="Arial"/>
          <w:sz w:val="24"/>
          <w:szCs w:val="24"/>
        </w:rPr>
        <w:t>Rule 49- Controls over Unused Receipt Books</w:t>
      </w:r>
    </w:p>
    <w:p w14:paraId="59CB6436" w14:textId="77777777" w:rsidR="00375A2F" w:rsidRPr="00A05A3F" w:rsidRDefault="00375A2F" w:rsidP="00375A2F">
      <w:pPr>
        <w:tabs>
          <w:tab w:val="num" w:pos="720"/>
        </w:tabs>
        <w:jc w:val="both"/>
        <w:rPr>
          <w:rFonts w:ascii="Arial" w:hAnsi="Arial" w:cs="Arial"/>
          <w:sz w:val="24"/>
          <w:szCs w:val="24"/>
          <w:lang w:val="en-US"/>
        </w:rPr>
      </w:pPr>
      <w:r w:rsidRPr="00A05A3F">
        <w:rPr>
          <w:rFonts w:ascii="Arial" w:hAnsi="Arial" w:cs="Arial"/>
          <w:sz w:val="24"/>
          <w:szCs w:val="24"/>
        </w:rPr>
        <w:t>Rule 50</w:t>
      </w:r>
      <w:r w:rsidRPr="00F5303A">
        <w:rPr>
          <w:rFonts w:ascii="Arial" w:hAnsi="Arial" w:cs="Arial"/>
          <w:sz w:val="24"/>
          <w:szCs w:val="24"/>
        </w:rPr>
        <w:t xml:space="preserve"> - Additional R</w:t>
      </w:r>
      <w:r w:rsidRPr="00E55E02">
        <w:rPr>
          <w:rFonts w:ascii="Arial" w:hAnsi="Arial" w:cs="Arial"/>
          <w:sz w:val="24"/>
          <w:szCs w:val="24"/>
        </w:rPr>
        <w:t>ules to receipt book</w:t>
      </w:r>
      <w:r w:rsidRPr="00A05A3F">
        <w:rPr>
          <w:rFonts w:ascii="Arial" w:hAnsi="Arial" w:cs="Arial"/>
          <w:sz w:val="24"/>
          <w:szCs w:val="24"/>
          <w:lang w:val="en-US"/>
        </w:rPr>
        <w:tab/>
      </w:r>
      <w:r w:rsidRPr="00A05A3F">
        <w:rPr>
          <w:rFonts w:ascii="Arial" w:hAnsi="Arial" w:cs="Arial"/>
          <w:sz w:val="24"/>
          <w:szCs w:val="24"/>
          <w:lang w:val="en-US"/>
        </w:rPr>
        <w:tab/>
      </w:r>
      <w:r w:rsidRPr="00A05A3F">
        <w:rPr>
          <w:rFonts w:ascii="Arial" w:hAnsi="Arial" w:cs="Arial"/>
          <w:sz w:val="24"/>
          <w:szCs w:val="24"/>
          <w:lang w:val="en-US"/>
        </w:rPr>
        <w:tab/>
      </w:r>
      <w:r w:rsidRPr="00A05A3F">
        <w:rPr>
          <w:rFonts w:ascii="Arial" w:hAnsi="Arial" w:cs="Arial"/>
          <w:sz w:val="24"/>
          <w:szCs w:val="24"/>
          <w:lang w:val="en-US"/>
        </w:rPr>
        <w:tab/>
      </w:r>
      <w:r w:rsidRPr="00A05A3F">
        <w:rPr>
          <w:rFonts w:ascii="Arial" w:hAnsi="Arial" w:cs="Arial"/>
          <w:sz w:val="24"/>
          <w:szCs w:val="24"/>
          <w:lang w:val="en-US"/>
        </w:rPr>
        <w:tab/>
      </w:r>
      <w:r w:rsidRPr="00A05A3F">
        <w:rPr>
          <w:rFonts w:ascii="Arial" w:hAnsi="Arial" w:cs="Arial"/>
          <w:sz w:val="24"/>
          <w:szCs w:val="24"/>
          <w:lang w:val="en-US"/>
        </w:rPr>
        <w:tab/>
      </w:r>
    </w:p>
    <w:p w14:paraId="6AD05D95" w14:textId="77777777" w:rsidR="00375A2F" w:rsidRPr="00A05A3F" w:rsidRDefault="00375A2F" w:rsidP="00375A2F">
      <w:pPr>
        <w:tabs>
          <w:tab w:val="num" w:pos="720"/>
        </w:tabs>
        <w:jc w:val="both"/>
        <w:rPr>
          <w:rFonts w:ascii="Arial" w:hAnsi="Arial" w:cs="Arial"/>
          <w:b/>
          <w:sz w:val="24"/>
          <w:szCs w:val="24"/>
        </w:rPr>
      </w:pPr>
      <w:r w:rsidRPr="00A05A3F">
        <w:rPr>
          <w:rFonts w:ascii="Arial" w:hAnsi="Arial" w:cs="Arial"/>
          <w:sz w:val="24"/>
          <w:szCs w:val="24"/>
          <w:lang w:val="en-US"/>
        </w:rPr>
        <w:t>Rule 51 – Checks on Documents</w:t>
      </w:r>
    </w:p>
    <w:p w14:paraId="56A30188" w14:textId="77777777" w:rsidR="00375A2F" w:rsidRPr="00A05A3F"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r w:rsidRPr="00A05A3F">
        <w:rPr>
          <w:lang w:val="en-US"/>
        </w:rPr>
        <w:t>Rule 52 - Disposal of Used Receipt Books</w:t>
      </w:r>
      <w:r w:rsidRPr="00A05A3F">
        <w:rPr>
          <w:lang w:val="en-US"/>
        </w:rPr>
        <w:tab/>
      </w:r>
    </w:p>
    <w:p w14:paraId="467EA788" w14:textId="77777777" w:rsidR="00375A2F" w:rsidRPr="00A05A3F"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p>
    <w:p w14:paraId="03EDE02E" w14:textId="76301868" w:rsidR="00375A2F" w:rsidRDefault="00375A2F" w:rsidP="00375A2F">
      <w:pPr>
        <w:widowControl w:val="0"/>
        <w:rPr>
          <w:rFonts w:ascii="Arial" w:hAnsi="Arial" w:cs="Arial"/>
          <w:b/>
          <w:snapToGrid w:val="0"/>
          <w:sz w:val="24"/>
          <w:szCs w:val="24"/>
          <w:lang w:eastAsia="en-US"/>
        </w:rPr>
      </w:pPr>
      <w:r w:rsidRPr="007B41AE">
        <w:rPr>
          <w:rFonts w:ascii="Arial" w:hAnsi="Arial" w:cs="Arial"/>
          <w:b/>
          <w:snapToGrid w:val="0"/>
          <w:sz w:val="24"/>
          <w:szCs w:val="24"/>
          <w:lang w:eastAsia="en-US"/>
        </w:rPr>
        <w:t>CHAPTER V: FUNDS AND MISCELLANEOUS INCOME</w:t>
      </w:r>
    </w:p>
    <w:p w14:paraId="2E25321D" w14:textId="77777777" w:rsidR="00277953" w:rsidRPr="007B41AE" w:rsidRDefault="00277953" w:rsidP="00375A2F">
      <w:pPr>
        <w:widowControl w:val="0"/>
        <w:rPr>
          <w:rFonts w:ascii="Arial" w:hAnsi="Arial" w:cs="Arial"/>
          <w:b/>
          <w:snapToGrid w:val="0"/>
          <w:sz w:val="24"/>
          <w:szCs w:val="24"/>
          <w:lang w:eastAsia="en-US"/>
        </w:rPr>
      </w:pPr>
    </w:p>
    <w:p w14:paraId="57BDFB08" w14:textId="77777777" w:rsidR="00375A2F" w:rsidRPr="00A05A3F" w:rsidRDefault="00375A2F" w:rsidP="00375A2F">
      <w:pPr>
        <w:pStyle w:val="Heading4"/>
        <w:jc w:val="left"/>
      </w:pPr>
      <w:r w:rsidRPr="00A05A3F">
        <w:t xml:space="preserve">Rule 53 - </w:t>
      </w:r>
      <w:r w:rsidRPr="00277953">
        <w:rPr>
          <w:snapToGrid/>
        </w:rPr>
        <w:t>Establishment of Funds</w:t>
      </w:r>
    </w:p>
    <w:p w14:paraId="2E545632" w14:textId="77777777" w:rsidR="00375A2F" w:rsidRPr="00E55E02" w:rsidRDefault="00375A2F" w:rsidP="00375A2F">
      <w:pPr>
        <w:pStyle w:val="Heading4"/>
        <w:jc w:val="left"/>
      </w:pPr>
      <w:r w:rsidRPr="00F5303A">
        <w:t>Rule 54</w:t>
      </w:r>
      <w:r w:rsidRPr="00E55E02">
        <w:t xml:space="preserve"> - Receipts into the Reserve Fund</w:t>
      </w:r>
    </w:p>
    <w:p w14:paraId="747B9267" w14:textId="77777777" w:rsidR="00375A2F" w:rsidRPr="00E55E02" w:rsidRDefault="00375A2F" w:rsidP="00375A2F">
      <w:pPr>
        <w:rPr>
          <w:rFonts w:ascii="Arial" w:hAnsi="Arial" w:cs="Arial"/>
          <w:sz w:val="24"/>
          <w:szCs w:val="24"/>
        </w:rPr>
      </w:pPr>
      <w:r w:rsidRPr="00E55E02">
        <w:rPr>
          <w:rFonts w:ascii="Arial" w:hAnsi="Arial" w:cs="Arial"/>
          <w:sz w:val="24"/>
          <w:szCs w:val="24"/>
        </w:rPr>
        <w:t>Rule 55 - Use of the Reserve Fund</w:t>
      </w:r>
    </w:p>
    <w:p w14:paraId="43AC7C3E" w14:textId="77777777" w:rsidR="00375A2F" w:rsidRPr="00E55E02" w:rsidRDefault="00375A2F" w:rsidP="00375A2F">
      <w:pPr>
        <w:widowControl w:val="0"/>
        <w:rPr>
          <w:rFonts w:ascii="Arial" w:hAnsi="Arial" w:cs="Arial"/>
          <w:snapToGrid w:val="0"/>
          <w:sz w:val="24"/>
          <w:szCs w:val="24"/>
          <w:lang w:eastAsia="en-US"/>
        </w:rPr>
      </w:pPr>
      <w:r w:rsidRPr="00E55E02">
        <w:rPr>
          <w:rFonts w:ascii="Arial" w:hAnsi="Arial" w:cs="Arial"/>
          <w:snapToGrid w:val="0"/>
          <w:sz w:val="24"/>
          <w:szCs w:val="24"/>
          <w:lang w:eastAsia="en-US"/>
        </w:rPr>
        <w:t xml:space="preserve">Rule 56–Grant and their Recovery </w:t>
      </w:r>
    </w:p>
    <w:p w14:paraId="4B27360F" w14:textId="77777777" w:rsidR="00375A2F" w:rsidRPr="009D2F80" w:rsidRDefault="00375A2F" w:rsidP="00375A2F">
      <w:pPr>
        <w:pStyle w:val="Heading7"/>
        <w:tabs>
          <w:tab w:val="clear" w:pos="144"/>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0" w:firstLine="0"/>
        <w:jc w:val="left"/>
        <w:rPr>
          <w:b/>
        </w:rPr>
      </w:pPr>
    </w:p>
    <w:p w14:paraId="3A51A7A1" w14:textId="64003E67" w:rsidR="00375A2F" w:rsidRDefault="00375A2F" w:rsidP="00375A2F">
      <w:pPr>
        <w:pStyle w:val="Heading7"/>
        <w:tabs>
          <w:tab w:val="clear" w:pos="144"/>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0" w:firstLine="0"/>
        <w:jc w:val="left"/>
        <w:rPr>
          <w:b/>
        </w:rPr>
      </w:pPr>
      <w:r w:rsidRPr="009D2F80">
        <w:rPr>
          <w:b/>
        </w:rPr>
        <w:t>CHAPTER VI: BANKING</w:t>
      </w:r>
    </w:p>
    <w:p w14:paraId="7866D446" w14:textId="77777777" w:rsidR="00277953" w:rsidRPr="00277953" w:rsidRDefault="00277953" w:rsidP="00277953">
      <w:pPr>
        <w:rPr>
          <w:lang w:eastAsia="en-US"/>
        </w:rPr>
      </w:pPr>
    </w:p>
    <w:p w14:paraId="69989E95" w14:textId="77777777" w:rsidR="00375A2F" w:rsidRPr="009D2F80" w:rsidRDefault="00375A2F" w:rsidP="00375A2F">
      <w:pPr>
        <w:pStyle w:val="Heading2"/>
        <w:jc w:val="left"/>
        <w:rPr>
          <w:b w:val="0"/>
        </w:rPr>
      </w:pPr>
      <w:r w:rsidRPr="009D2F80">
        <w:rPr>
          <w:b w:val="0"/>
        </w:rPr>
        <w:t>Rule 57 - Bank Accounts</w:t>
      </w:r>
    </w:p>
    <w:p w14:paraId="1F08A4D4" w14:textId="77777777" w:rsidR="00375A2F" w:rsidRPr="009D2F80" w:rsidRDefault="00375A2F" w:rsidP="00375A2F">
      <w:pPr>
        <w:widowControl w:val="0"/>
        <w:rPr>
          <w:rFonts w:ascii="Arial" w:hAnsi="Arial" w:cs="Arial"/>
          <w:snapToGrid w:val="0"/>
          <w:sz w:val="24"/>
          <w:szCs w:val="24"/>
          <w:lang w:eastAsia="en-US"/>
        </w:rPr>
      </w:pPr>
      <w:r w:rsidRPr="009D2F80">
        <w:rPr>
          <w:rFonts w:ascii="Arial" w:hAnsi="Arial" w:cs="Arial"/>
          <w:snapToGrid w:val="0"/>
          <w:sz w:val="24"/>
          <w:szCs w:val="24"/>
          <w:lang w:eastAsia="en-US"/>
        </w:rPr>
        <w:t>Rule 58- Operation of the Bank Accounts</w:t>
      </w:r>
    </w:p>
    <w:p w14:paraId="29A825AB" w14:textId="77777777" w:rsidR="00375A2F" w:rsidRPr="0073651B" w:rsidRDefault="00375A2F" w:rsidP="00375A2F">
      <w:pPr>
        <w:pStyle w:val="Heading4"/>
        <w:jc w:val="left"/>
        <w:rPr>
          <w:snapToGrid/>
        </w:rPr>
      </w:pPr>
      <w:r w:rsidRPr="009D2F80">
        <w:t xml:space="preserve">Rule 59 - </w:t>
      </w:r>
      <w:r w:rsidRPr="008E37F3">
        <w:rPr>
          <w:snapToGrid/>
        </w:rPr>
        <w:t xml:space="preserve">Handling of Funds on </w:t>
      </w:r>
      <w:r w:rsidRPr="0073651B">
        <w:rPr>
          <w:snapToGrid/>
        </w:rPr>
        <w:t>Receipt</w:t>
      </w:r>
    </w:p>
    <w:p w14:paraId="32B9E3FE" w14:textId="77777777" w:rsidR="00375A2F" w:rsidRPr="00277953" w:rsidRDefault="00375A2F" w:rsidP="00375A2F">
      <w:pPr>
        <w:rPr>
          <w:rFonts w:ascii="Arial" w:hAnsi="Arial" w:cs="Arial"/>
          <w:sz w:val="24"/>
          <w:szCs w:val="24"/>
          <w:lang w:eastAsia="en-US"/>
        </w:rPr>
      </w:pPr>
    </w:p>
    <w:p w14:paraId="206C5D12" w14:textId="1BEA7FFC" w:rsidR="00375A2F" w:rsidRDefault="00375A2F" w:rsidP="00375A2F">
      <w:pPr>
        <w:widowControl w:val="0"/>
        <w:rPr>
          <w:rFonts w:ascii="Arial" w:hAnsi="Arial" w:cs="Arial"/>
          <w:b/>
          <w:snapToGrid w:val="0"/>
          <w:sz w:val="24"/>
          <w:szCs w:val="24"/>
          <w:lang w:eastAsia="en-US"/>
        </w:rPr>
      </w:pPr>
      <w:r w:rsidRPr="00A05A3F">
        <w:rPr>
          <w:rFonts w:ascii="Arial" w:hAnsi="Arial" w:cs="Arial"/>
          <w:b/>
          <w:snapToGrid w:val="0"/>
          <w:sz w:val="24"/>
          <w:szCs w:val="24"/>
          <w:lang w:eastAsia="en-US"/>
        </w:rPr>
        <w:t>CHAPTER VII: INVESTMENT OF FUNDS</w:t>
      </w:r>
    </w:p>
    <w:p w14:paraId="0E3CB872" w14:textId="77777777" w:rsidR="00277953" w:rsidRPr="00F5303A" w:rsidRDefault="00277953" w:rsidP="00375A2F">
      <w:pPr>
        <w:widowControl w:val="0"/>
        <w:rPr>
          <w:rFonts w:ascii="Arial" w:hAnsi="Arial" w:cs="Arial"/>
          <w:b/>
          <w:snapToGrid w:val="0"/>
          <w:sz w:val="24"/>
          <w:szCs w:val="24"/>
          <w:lang w:eastAsia="en-US"/>
        </w:rPr>
      </w:pPr>
    </w:p>
    <w:p w14:paraId="783B2E30" w14:textId="77777777" w:rsidR="00375A2F" w:rsidRPr="00E55E02" w:rsidRDefault="00375A2F" w:rsidP="00375A2F">
      <w:pPr>
        <w:widowControl w:val="0"/>
        <w:rPr>
          <w:rFonts w:ascii="Arial" w:hAnsi="Arial" w:cs="Arial"/>
          <w:snapToGrid w:val="0"/>
          <w:sz w:val="24"/>
          <w:szCs w:val="24"/>
          <w:lang w:eastAsia="en-US"/>
        </w:rPr>
      </w:pPr>
      <w:r w:rsidRPr="00E55E02">
        <w:rPr>
          <w:rFonts w:ascii="Arial" w:hAnsi="Arial" w:cs="Arial"/>
          <w:snapToGrid w:val="0"/>
          <w:sz w:val="24"/>
          <w:szCs w:val="24"/>
          <w:lang w:eastAsia="en-US"/>
        </w:rPr>
        <w:t xml:space="preserve">Rule 60 - Short Term and </w:t>
      </w:r>
      <w:proofErr w:type="gramStart"/>
      <w:r w:rsidRPr="00E55E02">
        <w:rPr>
          <w:rFonts w:ascii="Arial" w:hAnsi="Arial" w:cs="Arial"/>
          <w:snapToGrid w:val="0"/>
          <w:sz w:val="24"/>
          <w:szCs w:val="24"/>
          <w:lang w:eastAsia="en-US"/>
        </w:rPr>
        <w:t>Long Term</w:t>
      </w:r>
      <w:proofErr w:type="gramEnd"/>
      <w:r w:rsidRPr="00E55E02">
        <w:rPr>
          <w:rFonts w:ascii="Arial" w:hAnsi="Arial" w:cs="Arial"/>
          <w:snapToGrid w:val="0"/>
          <w:sz w:val="24"/>
          <w:szCs w:val="24"/>
          <w:lang w:eastAsia="en-US"/>
        </w:rPr>
        <w:t xml:space="preserve"> Investment</w:t>
      </w:r>
    </w:p>
    <w:p w14:paraId="1167DF8D" w14:textId="77777777" w:rsidR="00375A2F" w:rsidRPr="009D2F80" w:rsidRDefault="00375A2F" w:rsidP="00375A2F">
      <w:pPr>
        <w:pStyle w:val="Heading4"/>
        <w:jc w:val="both"/>
      </w:pPr>
      <w:r w:rsidRPr="00E55E02">
        <w:lastRenderedPageBreak/>
        <w:t xml:space="preserve">Rule 61 - </w:t>
      </w:r>
      <w:r w:rsidRPr="00E55E02">
        <w:rPr>
          <w:snapToGrid/>
        </w:rPr>
        <w:t>Interest from Investment</w:t>
      </w:r>
    </w:p>
    <w:p w14:paraId="58F7DE4A" w14:textId="77777777" w:rsidR="00375A2F" w:rsidRPr="009D2F80" w:rsidRDefault="00375A2F" w:rsidP="00375A2F">
      <w:pPr>
        <w:pStyle w:val="Heading4"/>
        <w:jc w:val="left"/>
      </w:pPr>
      <w:r w:rsidRPr="009D2F80">
        <w:t>Rule 62 – Securities</w:t>
      </w:r>
    </w:p>
    <w:p w14:paraId="3817B452" w14:textId="77777777" w:rsidR="00375A2F" w:rsidRPr="00277953" w:rsidRDefault="00375A2F" w:rsidP="00375A2F">
      <w:pPr>
        <w:rPr>
          <w:rFonts w:ascii="Arial" w:hAnsi="Arial" w:cs="Arial"/>
          <w:sz w:val="24"/>
          <w:szCs w:val="24"/>
          <w:lang w:eastAsia="en-US"/>
        </w:rPr>
      </w:pPr>
    </w:p>
    <w:p w14:paraId="006D75CD" w14:textId="4A7CB558" w:rsidR="00375A2F" w:rsidRDefault="00375A2F" w:rsidP="00375A2F">
      <w:pPr>
        <w:pStyle w:val="Heading4"/>
        <w:jc w:val="left"/>
        <w:rPr>
          <w:b/>
        </w:rPr>
      </w:pPr>
      <w:r w:rsidRPr="00A05A3F">
        <w:rPr>
          <w:b/>
        </w:rPr>
        <w:t>CHAPTER VII</w:t>
      </w:r>
      <w:r w:rsidRPr="00F5303A">
        <w:rPr>
          <w:b/>
        </w:rPr>
        <w:t>I: LOSS OF CASH AND ASSETS</w:t>
      </w:r>
    </w:p>
    <w:p w14:paraId="2D45D932" w14:textId="77777777" w:rsidR="00277953" w:rsidRPr="00277953" w:rsidRDefault="00277953" w:rsidP="00277953">
      <w:pPr>
        <w:rPr>
          <w:lang w:eastAsia="en-US"/>
        </w:rPr>
      </w:pPr>
    </w:p>
    <w:p w14:paraId="024CDBF2" w14:textId="77777777" w:rsidR="00375A2F" w:rsidRPr="00E55E02" w:rsidRDefault="00375A2F" w:rsidP="00375A2F">
      <w:pPr>
        <w:pStyle w:val="Heading4"/>
        <w:jc w:val="left"/>
        <w:rPr>
          <w:snapToGrid/>
        </w:rPr>
      </w:pPr>
      <w:r w:rsidRPr="00E55E02">
        <w:t xml:space="preserve">Rule 63 - </w:t>
      </w:r>
      <w:r w:rsidRPr="00E55E02">
        <w:rPr>
          <w:snapToGrid/>
        </w:rPr>
        <w:t>Loss of Cash and Assets</w:t>
      </w:r>
    </w:p>
    <w:p w14:paraId="599E754E" w14:textId="77777777" w:rsidR="00375A2F" w:rsidRPr="00277953" w:rsidRDefault="00375A2F" w:rsidP="00375A2F">
      <w:pPr>
        <w:rPr>
          <w:rFonts w:ascii="Arial" w:hAnsi="Arial" w:cs="Arial"/>
          <w:sz w:val="24"/>
          <w:szCs w:val="24"/>
          <w:lang w:eastAsia="en-US"/>
        </w:rPr>
      </w:pPr>
    </w:p>
    <w:p w14:paraId="2F0724FD" w14:textId="6BAA200A" w:rsidR="00375A2F" w:rsidRDefault="00375A2F" w:rsidP="00375A2F">
      <w:pPr>
        <w:widowControl w:val="0"/>
        <w:rPr>
          <w:rFonts w:ascii="Arial" w:hAnsi="Arial" w:cs="Arial"/>
          <w:b/>
          <w:snapToGrid w:val="0"/>
          <w:sz w:val="24"/>
          <w:szCs w:val="24"/>
          <w:lang w:eastAsia="en-US"/>
        </w:rPr>
      </w:pPr>
      <w:r w:rsidRPr="00A05A3F">
        <w:rPr>
          <w:rFonts w:ascii="Arial" w:hAnsi="Arial" w:cs="Arial"/>
          <w:b/>
          <w:snapToGrid w:val="0"/>
          <w:sz w:val="24"/>
          <w:szCs w:val="24"/>
          <w:lang w:eastAsia="en-US"/>
        </w:rPr>
        <w:t>CHAPTER IX: INTERNAL CONTROLS</w:t>
      </w:r>
    </w:p>
    <w:p w14:paraId="789C0768" w14:textId="77777777" w:rsidR="00277953" w:rsidRPr="00A05A3F" w:rsidRDefault="00277953" w:rsidP="00375A2F">
      <w:pPr>
        <w:widowControl w:val="0"/>
        <w:rPr>
          <w:rFonts w:ascii="Arial" w:hAnsi="Arial" w:cs="Arial"/>
          <w:snapToGrid w:val="0"/>
          <w:sz w:val="24"/>
          <w:szCs w:val="24"/>
          <w:lang w:eastAsia="en-US"/>
        </w:rPr>
      </w:pPr>
    </w:p>
    <w:p w14:paraId="4022BB80" w14:textId="77777777" w:rsidR="00375A2F" w:rsidRPr="00E55E02" w:rsidRDefault="00375A2F" w:rsidP="00375A2F">
      <w:pPr>
        <w:pStyle w:val="Heading4"/>
        <w:jc w:val="left"/>
      </w:pPr>
      <w:r w:rsidRPr="00F5303A">
        <w:t>Rule 64 - Financial Administra</w:t>
      </w:r>
      <w:r w:rsidRPr="00E55E02">
        <w:t>tion and Budgetary Controls</w:t>
      </w:r>
    </w:p>
    <w:p w14:paraId="0F80032E" w14:textId="77777777" w:rsidR="00375A2F" w:rsidRPr="00E55E02" w:rsidRDefault="00375A2F" w:rsidP="00375A2F">
      <w:pPr>
        <w:widowControl w:val="0"/>
        <w:jc w:val="both"/>
        <w:rPr>
          <w:rFonts w:ascii="Arial" w:hAnsi="Arial" w:cs="Arial"/>
          <w:snapToGrid w:val="0"/>
          <w:sz w:val="24"/>
          <w:szCs w:val="24"/>
          <w:lang w:eastAsia="en-US"/>
        </w:rPr>
      </w:pPr>
    </w:p>
    <w:p w14:paraId="3D06C1D8" w14:textId="14D510A7" w:rsidR="00375A2F" w:rsidRDefault="00375A2F" w:rsidP="00375A2F">
      <w:pPr>
        <w:widowControl w:val="0"/>
        <w:rPr>
          <w:rFonts w:ascii="Arial" w:hAnsi="Arial" w:cs="Arial"/>
          <w:b/>
          <w:sz w:val="24"/>
          <w:szCs w:val="24"/>
        </w:rPr>
      </w:pPr>
      <w:r w:rsidRPr="00E55E02">
        <w:rPr>
          <w:rFonts w:ascii="Arial" w:hAnsi="Arial" w:cs="Arial"/>
          <w:b/>
          <w:snapToGrid w:val="0"/>
          <w:sz w:val="24"/>
          <w:szCs w:val="24"/>
        </w:rPr>
        <w:t xml:space="preserve">CHAPTER X: </w:t>
      </w:r>
      <w:r w:rsidRPr="00E55E02">
        <w:rPr>
          <w:rFonts w:ascii="Arial" w:hAnsi="Arial" w:cs="Arial"/>
          <w:b/>
          <w:sz w:val="24"/>
          <w:szCs w:val="24"/>
        </w:rPr>
        <w:t>CONTRACTS AND PURCHASES</w:t>
      </w:r>
    </w:p>
    <w:p w14:paraId="4CEC917C" w14:textId="77777777" w:rsidR="00277953" w:rsidRPr="00277953" w:rsidRDefault="00277953" w:rsidP="00375A2F">
      <w:pPr>
        <w:widowControl w:val="0"/>
        <w:rPr>
          <w:rFonts w:ascii="Arial" w:hAnsi="Arial" w:cs="Arial"/>
          <w:b/>
          <w:sz w:val="24"/>
          <w:szCs w:val="24"/>
        </w:rPr>
      </w:pPr>
    </w:p>
    <w:p w14:paraId="474755E8" w14:textId="77777777" w:rsidR="00375A2F" w:rsidRPr="00F5303A" w:rsidRDefault="00375A2F" w:rsidP="00375A2F">
      <w:pPr>
        <w:pStyle w:val="Heading4"/>
        <w:jc w:val="left"/>
      </w:pPr>
      <w:r w:rsidRPr="00A05A3F">
        <w:t xml:space="preserve">Rule 65 - Authorised officers </w:t>
      </w:r>
    </w:p>
    <w:p w14:paraId="16B78857" w14:textId="77777777" w:rsidR="00375A2F" w:rsidRPr="00E55E02" w:rsidRDefault="00375A2F" w:rsidP="00375A2F">
      <w:pPr>
        <w:pStyle w:val="Heading4"/>
        <w:jc w:val="left"/>
      </w:pPr>
      <w:r w:rsidRPr="00E55E02">
        <w:t>Rule 66 - Limitations on Contracts and Purchases</w:t>
      </w:r>
    </w:p>
    <w:p w14:paraId="19F62A07" w14:textId="77777777" w:rsidR="00375A2F" w:rsidRPr="00277953" w:rsidRDefault="00375A2F" w:rsidP="00375A2F">
      <w:pPr>
        <w:widowControl w:val="0"/>
        <w:rPr>
          <w:rFonts w:ascii="Arial" w:hAnsi="Arial" w:cs="Arial"/>
          <w:sz w:val="24"/>
          <w:szCs w:val="24"/>
        </w:rPr>
      </w:pPr>
      <w:r w:rsidRPr="00E55E02">
        <w:rPr>
          <w:rFonts w:ascii="Arial" w:hAnsi="Arial" w:cs="Arial"/>
          <w:snapToGrid w:val="0"/>
          <w:sz w:val="24"/>
          <w:szCs w:val="24"/>
          <w:lang w:eastAsia="en-US"/>
        </w:rPr>
        <w:t>Rule 67</w:t>
      </w:r>
      <w:r w:rsidRPr="00E55E02">
        <w:rPr>
          <w:rFonts w:ascii="Arial" w:hAnsi="Arial" w:cs="Arial"/>
          <w:sz w:val="24"/>
          <w:szCs w:val="24"/>
        </w:rPr>
        <w:t>Procurement Committee</w:t>
      </w:r>
    </w:p>
    <w:p w14:paraId="13B71FC5" w14:textId="77777777" w:rsidR="00375A2F" w:rsidRPr="00277953" w:rsidRDefault="00375A2F" w:rsidP="00375A2F">
      <w:pPr>
        <w:widowControl w:val="0"/>
        <w:rPr>
          <w:rFonts w:ascii="Arial" w:hAnsi="Arial" w:cs="Arial"/>
          <w:sz w:val="24"/>
          <w:szCs w:val="24"/>
        </w:rPr>
      </w:pPr>
    </w:p>
    <w:p w14:paraId="734A7825" w14:textId="2A963271" w:rsidR="00375A2F" w:rsidRDefault="00375A2F" w:rsidP="00375A2F">
      <w:pPr>
        <w:pStyle w:val="Heading2"/>
        <w:widowControl/>
        <w:jc w:val="left"/>
        <w:rPr>
          <w:snapToGrid/>
        </w:rPr>
      </w:pPr>
      <w:r w:rsidRPr="00A05A3F">
        <w:rPr>
          <w:snapToGrid/>
        </w:rPr>
        <w:t>CHAPTER XII: APPROVAL OF OBLIGATIONS AND PAYMENTS</w:t>
      </w:r>
    </w:p>
    <w:p w14:paraId="5F19DE35" w14:textId="77777777" w:rsidR="00277953" w:rsidRPr="00277953" w:rsidRDefault="00277953" w:rsidP="00277953">
      <w:pPr>
        <w:rPr>
          <w:lang w:eastAsia="en-US"/>
        </w:rPr>
      </w:pPr>
    </w:p>
    <w:p w14:paraId="0AF00A65" w14:textId="77777777" w:rsidR="00375A2F" w:rsidRPr="00E55E02" w:rsidRDefault="00375A2F" w:rsidP="00375A2F">
      <w:pPr>
        <w:pStyle w:val="Heading4"/>
        <w:jc w:val="left"/>
      </w:pPr>
      <w:r w:rsidRPr="00F5303A">
        <w:t>Rule 68</w:t>
      </w:r>
      <w:r w:rsidRPr="00E55E02">
        <w:t xml:space="preserve"> - </w:t>
      </w:r>
      <w:r w:rsidRPr="00E55E02">
        <w:rPr>
          <w:snapToGrid/>
        </w:rPr>
        <w:t>Approval by Designated Officers</w:t>
      </w:r>
    </w:p>
    <w:p w14:paraId="35CB8E59" w14:textId="77777777" w:rsidR="00375A2F" w:rsidRPr="00277953" w:rsidRDefault="00375A2F" w:rsidP="00375A2F">
      <w:pPr>
        <w:widowControl w:val="0"/>
        <w:rPr>
          <w:rFonts w:ascii="Arial" w:hAnsi="Arial" w:cs="Arial"/>
          <w:sz w:val="24"/>
          <w:szCs w:val="24"/>
        </w:rPr>
      </w:pPr>
      <w:r w:rsidRPr="00E55E02">
        <w:rPr>
          <w:rFonts w:ascii="Arial" w:hAnsi="Arial" w:cs="Arial"/>
          <w:snapToGrid w:val="0"/>
          <w:sz w:val="24"/>
          <w:szCs w:val="24"/>
          <w:lang w:eastAsia="en-US"/>
        </w:rPr>
        <w:t xml:space="preserve">Rule 69 - </w:t>
      </w:r>
      <w:r w:rsidRPr="00E55E02">
        <w:rPr>
          <w:rFonts w:ascii="Arial" w:hAnsi="Arial" w:cs="Arial"/>
          <w:sz w:val="24"/>
          <w:szCs w:val="24"/>
        </w:rPr>
        <w:t xml:space="preserve">Payments </w:t>
      </w:r>
    </w:p>
    <w:p w14:paraId="5D20B503" w14:textId="77777777" w:rsidR="00375A2F" w:rsidRPr="00F5303A"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A05A3F">
        <w:t>Rule 70– Receipts</w:t>
      </w:r>
    </w:p>
    <w:p w14:paraId="35A3BC07" w14:textId="77777777" w:rsidR="00375A2F" w:rsidRPr="00E55E02" w:rsidRDefault="00375A2F" w:rsidP="00375A2F">
      <w:pPr>
        <w:rPr>
          <w:rFonts w:ascii="Arial" w:hAnsi="Arial" w:cs="Arial"/>
          <w:b/>
          <w:sz w:val="24"/>
          <w:szCs w:val="24"/>
        </w:rPr>
      </w:pPr>
    </w:p>
    <w:p w14:paraId="6571251E" w14:textId="7E6E8A31" w:rsidR="00375A2F" w:rsidRDefault="00375A2F" w:rsidP="00375A2F">
      <w:pPr>
        <w:rPr>
          <w:rFonts w:ascii="Arial" w:hAnsi="Arial" w:cs="Arial"/>
          <w:b/>
          <w:sz w:val="24"/>
          <w:szCs w:val="24"/>
        </w:rPr>
      </w:pPr>
      <w:r w:rsidRPr="00E55E02">
        <w:rPr>
          <w:rFonts w:ascii="Arial" w:hAnsi="Arial" w:cs="Arial"/>
          <w:b/>
          <w:sz w:val="24"/>
          <w:szCs w:val="24"/>
        </w:rPr>
        <w:t>CHAPTER XI: RECEIPT OF SUPPLIES AND EQUIPMENT</w:t>
      </w:r>
    </w:p>
    <w:p w14:paraId="71B86C10" w14:textId="77777777" w:rsidR="00277953" w:rsidRPr="00277953" w:rsidRDefault="00277953" w:rsidP="00375A2F">
      <w:pPr>
        <w:rPr>
          <w:rFonts w:ascii="Arial" w:hAnsi="Arial" w:cs="Arial"/>
          <w:sz w:val="24"/>
          <w:szCs w:val="24"/>
        </w:rPr>
      </w:pPr>
    </w:p>
    <w:p w14:paraId="40A9E22A" w14:textId="77777777" w:rsidR="00375A2F" w:rsidRPr="00F5303A" w:rsidRDefault="00375A2F" w:rsidP="00375A2F">
      <w:pPr>
        <w:pStyle w:val="Heading2"/>
        <w:jc w:val="left"/>
        <w:rPr>
          <w:b w:val="0"/>
        </w:rPr>
      </w:pPr>
      <w:r w:rsidRPr="00A05A3F">
        <w:rPr>
          <w:b w:val="0"/>
        </w:rPr>
        <w:t xml:space="preserve">Rule 71 - Inspection of Supplies and Equipment </w:t>
      </w:r>
    </w:p>
    <w:p w14:paraId="50563F2C" w14:textId="77777777" w:rsidR="00375A2F" w:rsidRPr="00E55E02" w:rsidRDefault="00375A2F" w:rsidP="00375A2F">
      <w:pPr>
        <w:pStyle w:val="Heading2"/>
        <w:jc w:val="left"/>
        <w:rPr>
          <w:b w:val="0"/>
        </w:rPr>
      </w:pPr>
      <w:r w:rsidRPr="00E55E02">
        <w:rPr>
          <w:b w:val="0"/>
        </w:rPr>
        <w:t>Rule 72 - Issue of Supplies and Equipment</w:t>
      </w:r>
    </w:p>
    <w:p w14:paraId="17C253A1" w14:textId="77777777" w:rsidR="00375A2F" w:rsidRPr="00E55E02" w:rsidRDefault="00375A2F" w:rsidP="00375A2F">
      <w:pPr>
        <w:pStyle w:val="Heading2"/>
        <w:jc w:val="left"/>
        <w:rPr>
          <w:b w:val="0"/>
        </w:rPr>
      </w:pPr>
      <w:r w:rsidRPr="00E55E02">
        <w:rPr>
          <w:b w:val="0"/>
        </w:rPr>
        <w:t>Rule 73 - Return of Supplies and Equipment</w:t>
      </w:r>
    </w:p>
    <w:p w14:paraId="150EF665" w14:textId="77777777" w:rsidR="00375A2F" w:rsidRPr="009D2F80" w:rsidRDefault="00375A2F" w:rsidP="00375A2F">
      <w:pPr>
        <w:pStyle w:val="Heading2"/>
        <w:jc w:val="left"/>
        <w:rPr>
          <w:b w:val="0"/>
        </w:rPr>
      </w:pPr>
      <w:r w:rsidRPr="009D2F80">
        <w:rPr>
          <w:b w:val="0"/>
        </w:rPr>
        <w:t>Rule 74 - Requisition of Goods or Services</w:t>
      </w:r>
    </w:p>
    <w:p w14:paraId="7A0F4F4A" w14:textId="77777777" w:rsidR="00375A2F" w:rsidRPr="009D2F80" w:rsidRDefault="00375A2F" w:rsidP="00375A2F">
      <w:pPr>
        <w:widowControl w:val="0"/>
        <w:rPr>
          <w:rFonts w:ascii="Arial" w:hAnsi="Arial" w:cs="Arial"/>
          <w:snapToGrid w:val="0"/>
          <w:sz w:val="24"/>
          <w:szCs w:val="24"/>
          <w:lang w:eastAsia="en-US"/>
        </w:rPr>
      </w:pPr>
    </w:p>
    <w:p w14:paraId="3861B87A" w14:textId="4B16A22A" w:rsidR="00375A2F" w:rsidRDefault="00375A2F" w:rsidP="00375A2F">
      <w:pPr>
        <w:widowControl w:val="0"/>
        <w:rPr>
          <w:rFonts w:ascii="Arial" w:hAnsi="Arial" w:cs="Arial"/>
          <w:b/>
          <w:sz w:val="24"/>
          <w:szCs w:val="24"/>
        </w:rPr>
      </w:pPr>
      <w:r w:rsidRPr="009D2F80">
        <w:rPr>
          <w:rFonts w:ascii="Arial" w:hAnsi="Arial" w:cs="Arial"/>
          <w:b/>
          <w:snapToGrid w:val="0"/>
          <w:sz w:val="24"/>
          <w:szCs w:val="24"/>
          <w:lang w:eastAsia="en-US"/>
        </w:rPr>
        <w:t xml:space="preserve">CHAPTER XIII: </w:t>
      </w:r>
      <w:r w:rsidRPr="009D2F80">
        <w:rPr>
          <w:rFonts w:ascii="Arial" w:hAnsi="Arial" w:cs="Arial"/>
          <w:b/>
          <w:sz w:val="24"/>
          <w:szCs w:val="24"/>
        </w:rPr>
        <w:t>PROPERTY RECORDS</w:t>
      </w:r>
    </w:p>
    <w:p w14:paraId="3E5804F1" w14:textId="77777777" w:rsidR="00277953" w:rsidRPr="00277953" w:rsidRDefault="00277953" w:rsidP="00375A2F">
      <w:pPr>
        <w:widowControl w:val="0"/>
        <w:rPr>
          <w:rFonts w:ascii="Arial" w:hAnsi="Arial" w:cs="Arial"/>
          <w:b/>
          <w:sz w:val="24"/>
          <w:szCs w:val="24"/>
        </w:rPr>
      </w:pPr>
    </w:p>
    <w:p w14:paraId="17EEFE0F" w14:textId="77777777" w:rsidR="00375A2F" w:rsidRPr="00F5303A" w:rsidRDefault="00375A2F" w:rsidP="00375A2F">
      <w:pPr>
        <w:pStyle w:val="Heading2"/>
        <w:jc w:val="left"/>
        <w:rPr>
          <w:b w:val="0"/>
          <w:snapToGrid/>
        </w:rPr>
      </w:pPr>
      <w:r w:rsidRPr="00A05A3F">
        <w:rPr>
          <w:b w:val="0"/>
        </w:rPr>
        <w:t xml:space="preserve">Rule 75 - </w:t>
      </w:r>
      <w:r w:rsidRPr="00A05A3F">
        <w:rPr>
          <w:b w:val="0"/>
          <w:snapToGrid/>
        </w:rPr>
        <w:t>Maintenance of Records</w:t>
      </w:r>
    </w:p>
    <w:p w14:paraId="469541D7" w14:textId="77777777" w:rsidR="00375A2F" w:rsidRPr="00E55E02" w:rsidRDefault="00375A2F" w:rsidP="00375A2F">
      <w:pPr>
        <w:pStyle w:val="Heading2"/>
        <w:jc w:val="left"/>
        <w:rPr>
          <w:b w:val="0"/>
        </w:rPr>
      </w:pPr>
      <w:r w:rsidRPr="00E55E02">
        <w:rPr>
          <w:b w:val="0"/>
        </w:rPr>
        <w:t>Rule 76 - Boards of Survey</w:t>
      </w:r>
    </w:p>
    <w:p w14:paraId="670BBE61" w14:textId="77777777" w:rsidR="00375A2F" w:rsidRPr="00E55E02" w:rsidRDefault="00375A2F" w:rsidP="00375A2F">
      <w:pPr>
        <w:pStyle w:val="Heading4"/>
        <w:jc w:val="left"/>
      </w:pPr>
      <w:r w:rsidRPr="00E55E02">
        <w:t>Rule 77 - Report of Board of Survey</w:t>
      </w:r>
    </w:p>
    <w:p w14:paraId="489370F2" w14:textId="77777777" w:rsidR="00375A2F" w:rsidRPr="009D2F80" w:rsidRDefault="00375A2F" w:rsidP="00375A2F">
      <w:pPr>
        <w:pStyle w:val="Heading2"/>
        <w:jc w:val="left"/>
        <w:rPr>
          <w:b w:val="0"/>
        </w:rPr>
      </w:pPr>
      <w:r w:rsidRPr="00E55E02">
        <w:rPr>
          <w:b w:val="0"/>
        </w:rPr>
        <w:t>Rule 78 - Sale of Property</w:t>
      </w:r>
    </w:p>
    <w:p w14:paraId="5B60C85B" w14:textId="77777777" w:rsidR="00375A2F" w:rsidRPr="009D2F80" w:rsidRDefault="00375A2F" w:rsidP="00375A2F">
      <w:pPr>
        <w:widowControl w:val="0"/>
        <w:jc w:val="both"/>
        <w:rPr>
          <w:rFonts w:ascii="Arial" w:hAnsi="Arial" w:cs="Arial"/>
          <w:sz w:val="24"/>
          <w:szCs w:val="24"/>
        </w:rPr>
      </w:pPr>
      <w:r w:rsidRPr="009D2F80">
        <w:rPr>
          <w:rFonts w:ascii="Arial" w:hAnsi="Arial" w:cs="Arial"/>
          <w:sz w:val="24"/>
          <w:szCs w:val="24"/>
        </w:rPr>
        <w:t>Rule 79 - Cash sales</w:t>
      </w:r>
    </w:p>
    <w:p w14:paraId="2AF34019" w14:textId="77777777" w:rsidR="00375A2F" w:rsidRPr="009D2F80" w:rsidRDefault="00375A2F" w:rsidP="00375A2F">
      <w:pPr>
        <w:widowControl w:val="0"/>
        <w:jc w:val="both"/>
        <w:rPr>
          <w:rFonts w:ascii="Arial" w:hAnsi="Arial" w:cs="Arial"/>
          <w:sz w:val="24"/>
          <w:szCs w:val="24"/>
        </w:rPr>
      </w:pPr>
    </w:p>
    <w:p w14:paraId="50EECE48" w14:textId="51C269AA" w:rsidR="00375A2F" w:rsidRDefault="00375A2F" w:rsidP="00375A2F">
      <w:pPr>
        <w:pStyle w:val="Heading2"/>
        <w:jc w:val="left"/>
      </w:pPr>
      <w:r w:rsidRPr="009D2F80">
        <w:t>CHAPTER XIV: ACCOUNTS AND FINANCIAL STATEMENTS</w:t>
      </w:r>
    </w:p>
    <w:p w14:paraId="2A5C8FFA" w14:textId="77777777" w:rsidR="00277953" w:rsidRPr="00277953" w:rsidRDefault="00277953" w:rsidP="00277953">
      <w:pPr>
        <w:rPr>
          <w:lang w:eastAsia="en-US"/>
        </w:rPr>
      </w:pPr>
    </w:p>
    <w:p w14:paraId="746C79C5" w14:textId="77777777" w:rsidR="00375A2F" w:rsidRPr="008E37F3" w:rsidRDefault="00375A2F" w:rsidP="00375A2F">
      <w:pPr>
        <w:pStyle w:val="Heading4"/>
        <w:jc w:val="left"/>
      </w:pPr>
      <w:r w:rsidRPr="009D2F80">
        <w:t>Rule 80 - Maintenance of Accurate and Proper Records</w:t>
      </w:r>
    </w:p>
    <w:p w14:paraId="00885DB3" w14:textId="77777777" w:rsidR="00375A2F" w:rsidRPr="0073651B" w:rsidRDefault="00375A2F" w:rsidP="00375A2F">
      <w:pPr>
        <w:pStyle w:val="Heading4"/>
        <w:jc w:val="left"/>
      </w:pPr>
      <w:r w:rsidRPr="008E37F3">
        <w:t>Rule 81</w:t>
      </w:r>
      <w:r w:rsidRPr="0073651B">
        <w:t xml:space="preserve"> - International Accounting Standards</w:t>
      </w:r>
    </w:p>
    <w:p w14:paraId="0A7F5B7F" w14:textId="77777777" w:rsidR="00375A2F" w:rsidRPr="0073651B" w:rsidRDefault="00375A2F" w:rsidP="00375A2F">
      <w:pPr>
        <w:pStyle w:val="Heading2"/>
        <w:jc w:val="left"/>
        <w:rPr>
          <w:b w:val="0"/>
        </w:rPr>
      </w:pPr>
      <w:r w:rsidRPr="0073651B">
        <w:rPr>
          <w:b w:val="0"/>
        </w:rPr>
        <w:t>Rule 82 - Financial Statements</w:t>
      </w:r>
    </w:p>
    <w:p w14:paraId="52E5C4D8" w14:textId="77777777" w:rsidR="00375A2F" w:rsidRPr="0073651B" w:rsidRDefault="00375A2F" w:rsidP="00375A2F">
      <w:pPr>
        <w:pStyle w:val="Heading2"/>
        <w:jc w:val="left"/>
        <w:rPr>
          <w:b w:val="0"/>
        </w:rPr>
      </w:pPr>
      <w:r w:rsidRPr="0073651B">
        <w:rPr>
          <w:b w:val="0"/>
        </w:rPr>
        <w:t>Rule 83 - Exchange of Currencies</w:t>
      </w:r>
    </w:p>
    <w:p w14:paraId="53BD702A" w14:textId="77777777" w:rsidR="00375A2F" w:rsidRPr="0073651B" w:rsidRDefault="00375A2F" w:rsidP="00375A2F">
      <w:pPr>
        <w:pStyle w:val="Heading4"/>
        <w:jc w:val="left"/>
      </w:pPr>
      <w:r w:rsidRPr="0073651B">
        <w:t xml:space="preserve">Rule 84 - </w:t>
      </w:r>
      <w:r w:rsidRPr="0073651B">
        <w:rPr>
          <w:snapToGrid/>
        </w:rPr>
        <w:t>External auditors</w:t>
      </w:r>
    </w:p>
    <w:p w14:paraId="2584EDC0" w14:textId="77777777" w:rsidR="00375A2F" w:rsidRPr="00617E63" w:rsidRDefault="00375A2F" w:rsidP="00375A2F">
      <w:pPr>
        <w:widowControl w:val="0"/>
        <w:rPr>
          <w:rFonts w:ascii="Arial" w:hAnsi="Arial" w:cs="Arial"/>
          <w:bCs/>
          <w:snapToGrid w:val="0"/>
          <w:sz w:val="24"/>
          <w:szCs w:val="24"/>
          <w:lang w:eastAsia="en-US"/>
        </w:rPr>
      </w:pPr>
      <w:r w:rsidRPr="00617E63">
        <w:rPr>
          <w:rFonts w:ascii="Arial" w:hAnsi="Arial" w:cs="Arial"/>
          <w:bCs/>
          <w:snapToGrid w:val="0"/>
          <w:sz w:val="24"/>
          <w:szCs w:val="24"/>
          <w:lang w:eastAsia="en-US"/>
        </w:rPr>
        <w:t>Rule 85 - Conduct of External Audit</w:t>
      </w:r>
    </w:p>
    <w:p w14:paraId="77A1A734" w14:textId="77777777" w:rsidR="00375A2F" w:rsidRPr="00427829" w:rsidRDefault="00375A2F" w:rsidP="00375A2F">
      <w:pPr>
        <w:pStyle w:val="Heading2"/>
        <w:jc w:val="left"/>
        <w:rPr>
          <w:b w:val="0"/>
        </w:rPr>
      </w:pPr>
      <w:r w:rsidRPr="00617E63">
        <w:rPr>
          <w:b w:val="0"/>
        </w:rPr>
        <w:lastRenderedPageBreak/>
        <w:t>Rule 86</w:t>
      </w:r>
      <w:r w:rsidRPr="000005BA">
        <w:rPr>
          <w:b w:val="0"/>
        </w:rPr>
        <w:t xml:space="preserve"> - Retention and Destruction of Records</w:t>
      </w:r>
    </w:p>
    <w:p w14:paraId="0F986889" w14:textId="77777777" w:rsidR="00375A2F" w:rsidRPr="00277953" w:rsidRDefault="00375A2F" w:rsidP="00375A2F">
      <w:pPr>
        <w:rPr>
          <w:rFonts w:ascii="Arial" w:hAnsi="Arial" w:cs="Arial"/>
          <w:sz w:val="24"/>
          <w:szCs w:val="24"/>
          <w:lang w:eastAsia="en-US"/>
        </w:rPr>
      </w:pPr>
    </w:p>
    <w:p w14:paraId="64EEFFF2" w14:textId="3C0C2EE8" w:rsidR="00375A2F" w:rsidRDefault="00375A2F" w:rsidP="00375A2F">
      <w:pPr>
        <w:widowControl w:val="0"/>
        <w:rPr>
          <w:rFonts w:ascii="Arial" w:hAnsi="Arial" w:cs="Arial"/>
          <w:b/>
          <w:snapToGrid w:val="0"/>
          <w:sz w:val="24"/>
          <w:szCs w:val="24"/>
          <w:lang w:eastAsia="en-US"/>
        </w:rPr>
      </w:pPr>
      <w:r w:rsidRPr="00A05A3F">
        <w:rPr>
          <w:rFonts w:ascii="Arial" w:hAnsi="Arial" w:cs="Arial"/>
          <w:b/>
          <w:snapToGrid w:val="0"/>
          <w:sz w:val="24"/>
          <w:szCs w:val="24"/>
          <w:lang w:eastAsia="en-US"/>
        </w:rPr>
        <w:t>CHAPTER XV: INTERNAL AUDIT</w:t>
      </w:r>
    </w:p>
    <w:p w14:paraId="3A703FE4" w14:textId="77777777" w:rsidR="00277953" w:rsidRPr="00A05A3F" w:rsidRDefault="00277953" w:rsidP="00375A2F">
      <w:pPr>
        <w:widowControl w:val="0"/>
        <w:rPr>
          <w:rFonts w:ascii="Arial" w:hAnsi="Arial" w:cs="Arial"/>
          <w:b/>
          <w:snapToGrid w:val="0"/>
          <w:sz w:val="24"/>
          <w:szCs w:val="24"/>
          <w:lang w:eastAsia="en-US"/>
        </w:rPr>
      </w:pPr>
    </w:p>
    <w:p w14:paraId="3FDDDF40" w14:textId="77777777" w:rsidR="00375A2F" w:rsidRPr="00E55E02" w:rsidRDefault="00375A2F" w:rsidP="00375A2F">
      <w:pPr>
        <w:pStyle w:val="Heading4"/>
        <w:jc w:val="left"/>
      </w:pPr>
      <w:r w:rsidRPr="00F5303A">
        <w:t>Rule 87 - Internal Audit Service</w:t>
      </w:r>
    </w:p>
    <w:p w14:paraId="3DCA6926" w14:textId="77777777" w:rsidR="00375A2F" w:rsidRPr="00E55E02" w:rsidRDefault="00375A2F" w:rsidP="00375A2F">
      <w:pPr>
        <w:widowControl w:val="0"/>
        <w:rPr>
          <w:rFonts w:ascii="Arial" w:hAnsi="Arial" w:cs="Arial"/>
          <w:b/>
          <w:snapToGrid w:val="0"/>
          <w:sz w:val="24"/>
          <w:szCs w:val="24"/>
          <w:lang w:eastAsia="en-US"/>
        </w:rPr>
      </w:pPr>
    </w:p>
    <w:p w14:paraId="1930BAE9" w14:textId="7F4FDDD9" w:rsidR="00375A2F" w:rsidRDefault="00375A2F" w:rsidP="00375A2F">
      <w:pPr>
        <w:widowControl w:val="0"/>
        <w:rPr>
          <w:rFonts w:ascii="Arial" w:hAnsi="Arial" w:cs="Arial"/>
          <w:b/>
          <w:snapToGrid w:val="0"/>
          <w:sz w:val="24"/>
          <w:szCs w:val="24"/>
          <w:lang w:eastAsia="en-US"/>
        </w:rPr>
      </w:pPr>
      <w:r w:rsidRPr="00E55E02">
        <w:rPr>
          <w:rFonts w:ascii="Arial" w:hAnsi="Arial" w:cs="Arial"/>
          <w:b/>
          <w:snapToGrid w:val="0"/>
          <w:sz w:val="24"/>
          <w:szCs w:val="24"/>
          <w:lang w:eastAsia="en-US"/>
        </w:rPr>
        <w:t>CHAPTER XVI: MISCELLANEOUS PROVISIONS</w:t>
      </w:r>
    </w:p>
    <w:p w14:paraId="35FECDBC" w14:textId="77777777" w:rsidR="00277953" w:rsidRPr="00E55E02" w:rsidRDefault="00277953" w:rsidP="00375A2F">
      <w:pPr>
        <w:widowControl w:val="0"/>
        <w:rPr>
          <w:rFonts w:ascii="Arial" w:hAnsi="Arial" w:cs="Arial"/>
          <w:b/>
          <w:snapToGrid w:val="0"/>
          <w:sz w:val="24"/>
          <w:szCs w:val="24"/>
          <w:lang w:eastAsia="en-US"/>
        </w:rPr>
      </w:pPr>
    </w:p>
    <w:p w14:paraId="7D7F49E4" w14:textId="77777777" w:rsidR="00375A2F" w:rsidRPr="00E55E02" w:rsidRDefault="00375A2F" w:rsidP="00375A2F">
      <w:pPr>
        <w:pStyle w:val="Heading2"/>
        <w:jc w:val="left"/>
        <w:rPr>
          <w:b w:val="0"/>
        </w:rPr>
      </w:pPr>
      <w:r w:rsidRPr="00E55E02">
        <w:rPr>
          <w:b w:val="0"/>
        </w:rPr>
        <w:t xml:space="preserve">Rule </w:t>
      </w:r>
      <w:proofErr w:type="gramStart"/>
      <w:r w:rsidRPr="00E55E02">
        <w:rPr>
          <w:b w:val="0"/>
        </w:rPr>
        <w:t>88  -</w:t>
      </w:r>
      <w:proofErr w:type="gramEnd"/>
      <w:r w:rsidRPr="00E55E02">
        <w:rPr>
          <w:b w:val="0"/>
        </w:rPr>
        <w:t xml:space="preserve"> Official Travel</w:t>
      </w:r>
    </w:p>
    <w:p w14:paraId="1742BA73" w14:textId="2DC1E79C" w:rsidR="00375A2F" w:rsidRPr="00277953" w:rsidRDefault="00375A2F" w:rsidP="00375A2F">
      <w:pPr>
        <w:rPr>
          <w:rFonts w:ascii="Arial" w:hAnsi="Arial" w:cs="Arial"/>
          <w:sz w:val="24"/>
          <w:szCs w:val="24"/>
        </w:rPr>
      </w:pPr>
      <w:r w:rsidRPr="009D2F80">
        <w:rPr>
          <w:rFonts w:ascii="Arial" w:hAnsi="Arial" w:cs="Arial"/>
          <w:sz w:val="24"/>
          <w:szCs w:val="24"/>
        </w:rPr>
        <w:t xml:space="preserve">Rule </w:t>
      </w:r>
      <w:proofErr w:type="gramStart"/>
      <w:r w:rsidRPr="009D2F80">
        <w:rPr>
          <w:rFonts w:ascii="Arial" w:hAnsi="Arial" w:cs="Arial"/>
          <w:sz w:val="24"/>
          <w:szCs w:val="24"/>
        </w:rPr>
        <w:t>89</w:t>
      </w:r>
      <w:r w:rsidR="00277953">
        <w:rPr>
          <w:rFonts w:ascii="Arial" w:hAnsi="Arial" w:cs="Arial"/>
          <w:sz w:val="24"/>
          <w:szCs w:val="24"/>
        </w:rPr>
        <w:t xml:space="preserve">  -</w:t>
      </w:r>
      <w:proofErr w:type="gramEnd"/>
      <w:r w:rsidR="00277953">
        <w:rPr>
          <w:rFonts w:ascii="Arial" w:hAnsi="Arial" w:cs="Arial"/>
          <w:sz w:val="24"/>
          <w:szCs w:val="24"/>
        </w:rPr>
        <w:t xml:space="preserve"> </w:t>
      </w:r>
      <w:r w:rsidRPr="009D2F80">
        <w:rPr>
          <w:rFonts w:ascii="Arial" w:hAnsi="Arial" w:cs="Arial"/>
          <w:sz w:val="24"/>
          <w:szCs w:val="24"/>
        </w:rPr>
        <w:t>Employment of Temporary personnel</w:t>
      </w:r>
    </w:p>
    <w:p w14:paraId="05646399" w14:textId="77777777" w:rsidR="00375A2F" w:rsidRPr="00277953" w:rsidRDefault="00375A2F" w:rsidP="00375A2F">
      <w:pPr>
        <w:rPr>
          <w:rFonts w:ascii="Arial" w:hAnsi="Arial" w:cs="Arial"/>
          <w:b/>
          <w:sz w:val="24"/>
          <w:szCs w:val="24"/>
        </w:rPr>
      </w:pPr>
    </w:p>
    <w:p w14:paraId="335FE9B3" w14:textId="45DCBDAD" w:rsidR="00375A2F" w:rsidRDefault="00375A2F" w:rsidP="00375A2F">
      <w:pPr>
        <w:pStyle w:val="Heading2"/>
        <w:jc w:val="left"/>
      </w:pPr>
      <w:r w:rsidRPr="00A05A3F">
        <w:t>CHAPTER XVII:</w:t>
      </w:r>
      <w:r w:rsidR="00053932" w:rsidRPr="00A05A3F">
        <w:t xml:space="preserve"> </w:t>
      </w:r>
      <w:r w:rsidRPr="00F5303A">
        <w:t>FIXED ASSET MANAGEMENT</w:t>
      </w:r>
    </w:p>
    <w:p w14:paraId="40656EA3" w14:textId="77777777" w:rsidR="00277953" w:rsidRPr="00277953" w:rsidRDefault="00277953" w:rsidP="00277953">
      <w:pPr>
        <w:rPr>
          <w:lang w:eastAsia="en-US"/>
        </w:rPr>
      </w:pPr>
    </w:p>
    <w:p w14:paraId="01954BE0" w14:textId="77777777" w:rsidR="00375A2F" w:rsidRPr="00E55E02" w:rsidRDefault="00375A2F" w:rsidP="00375A2F">
      <w:pPr>
        <w:pStyle w:val="Heading2"/>
        <w:jc w:val="left"/>
        <w:rPr>
          <w:b w:val="0"/>
        </w:rPr>
      </w:pPr>
      <w:r w:rsidRPr="00E55E02">
        <w:rPr>
          <w:b w:val="0"/>
        </w:rPr>
        <w:t>Rule 91- Security of Assets</w:t>
      </w:r>
    </w:p>
    <w:p w14:paraId="578C8DAA" w14:textId="77777777" w:rsidR="00375A2F" w:rsidRPr="00E55E02" w:rsidRDefault="00375A2F" w:rsidP="00375A2F">
      <w:pPr>
        <w:pStyle w:val="Heading2"/>
        <w:jc w:val="left"/>
        <w:rPr>
          <w:b w:val="0"/>
        </w:rPr>
      </w:pPr>
      <w:r w:rsidRPr="00E55E02">
        <w:rPr>
          <w:b w:val="0"/>
        </w:rPr>
        <w:t>Rule 92- Pool Vehicles</w:t>
      </w:r>
    </w:p>
    <w:p w14:paraId="4623A2ED" w14:textId="77777777" w:rsidR="00375A2F" w:rsidRPr="00E55E02" w:rsidRDefault="00375A2F" w:rsidP="00375A2F">
      <w:pPr>
        <w:pStyle w:val="Heading2"/>
        <w:jc w:val="left"/>
        <w:rPr>
          <w:b w:val="0"/>
        </w:rPr>
      </w:pPr>
      <w:r w:rsidRPr="00E55E02">
        <w:rPr>
          <w:b w:val="0"/>
        </w:rPr>
        <w:t>Rule 93- - Log Books</w:t>
      </w:r>
    </w:p>
    <w:p w14:paraId="602E402D" w14:textId="77777777" w:rsidR="00375A2F" w:rsidRPr="00E55E02" w:rsidRDefault="00375A2F" w:rsidP="00375A2F">
      <w:pPr>
        <w:pStyle w:val="Heading2"/>
        <w:jc w:val="left"/>
        <w:rPr>
          <w:b w:val="0"/>
        </w:rPr>
      </w:pPr>
      <w:r w:rsidRPr="00E55E02">
        <w:rPr>
          <w:b w:val="0"/>
        </w:rPr>
        <w:t>Rule 94- Fuel Consumption</w:t>
      </w:r>
    </w:p>
    <w:p w14:paraId="6960F5A2" w14:textId="77777777" w:rsidR="00375A2F" w:rsidRPr="009D2F80" w:rsidRDefault="00375A2F" w:rsidP="00375A2F">
      <w:pPr>
        <w:pStyle w:val="Heading2"/>
        <w:jc w:val="left"/>
        <w:rPr>
          <w:b w:val="0"/>
        </w:rPr>
      </w:pPr>
      <w:r w:rsidRPr="009D2F80">
        <w:rPr>
          <w:b w:val="0"/>
        </w:rPr>
        <w:t>Rule 95- Accident/Incident Procedures</w:t>
      </w:r>
    </w:p>
    <w:p w14:paraId="47BC2849" w14:textId="77777777" w:rsidR="00375A2F" w:rsidRPr="009D2F80" w:rsidRDefault="00375A2F" w:rsidP="00375A2F">
      <w:pPr>
        <w:pStyle w:val="Heading2"/>
        <w:jc w:val="left"/>
        <w:rPr>
          <w:b w:val="0"/>
        </w:rPr>
      </w:pPr>
      <w:r w:rsidRPr="009D2F80">
        <w:rPr>
          <w:b w:val="0"/>
        </w:rPr>
        <w:t>Rule 96- Fleet Management</w:t>
      </w:r>
    </w:p>
    <w:p w14:paraId="18624998" w14:textId="77777777"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9D2F80">
        <w:t>Rule 97- Amplification of Rules</w:t>
      </w:r>
    </w:p>
    <w:p w14:paraId="0DAE143A" w14:textId="77777777" w:rsidR="00375A2F" w:rsidRPr="008E37F3" w:rsidRDefault="00375A2F" w:rsidP="00375A2F">
      <w:pPr>
        <w:pStyle w:val="Heading4"/>
        <w:jc w:val="left"/>
      </w:pPr>
      <w:r w:rsidRPr="009D2F80">
        <w:t xml:space="preserve">Rule98- </w:t>
      </w:r>
      <w:r w:rsidRPr="008E37F3">
        <w:rPr>
          <w:snapToGrid/>
        </w:rPr>
        <w:t>Liability</w:t>
      </w:r>
    </w:p>
    <w:p w14:paraId="6A4ABDE6" w14:textId="77777777" w:rsidR="00375A2F" w:rsidRPr="0073651B" w:rsidRDefault="00375A2F" w:rsidP="00375A2F">
      <w:pPr>
        <w:pStyle w:val="Heading2"/>
        <w:jc w:val="left"/>
        <w:rPr>
          <w:b w:val="0"/>
          <w:snapToGrid/>
        </w:rPr>
      </w:pPr>
      <w:r w:rsidRPr="0073651B">
        <w:rPr>
          <w:b w:val="0"/>
        </w:rPr>
        <w:t>Rule99- Amendment of Rules</w:t>
      </w:r>
    </w:p>
    <w:p w14:paraId="50640FAC" w14:textId="77777777" w:rsidR="00375A2F" w:rsidRPr="00277953" w:rsidRDefault="00375A2F" w:rsidP="00375A2F">
      <w:pPr>
        <w:widowControl w:val="0"/>
        <w:rPr>
          <w:rFonts w:ascii="Arial" w:hAnsi="Arial" w:cs="Arial"/>
          <w:sz w:val="24"/>
          <w:szCs w:val="24"/>
        </w:rPr>
      </w:pPr>
      <w:r w:rsidRPr="0073651B">
        <w:rPr>
          <w:rFonts w:ascii="Arial" w:hAnsi="Arial" w:cs="Arial"/>
          <w:snapToGrid w:val="0"/>
          <w:sz w:val="24"/>
          <w:szCs w:val="24"/>
          <w:lang w:eastAsia="en-US"/>
        </w:rPr>
        <w:t>Rule 100</w:t>
      </w:r>
      <w:r w:rsidRPr="0073651B">
        <w:rPr>
          <w:rFonts w:ascii="Arial" w:hAnsi="Arial" w:cs="Arial"/>
          <w:sz w:val="24"/>
          <w:szCs w:val="24"/>
        </w:rPr>
        <w:t>Entry into Force</w:t>
      </w:r>
    </w:p>
    <w:p w14:paraId="29BA21A3" w14:textId="77777777" w:rsidR="00375A2F" w:rsidRPr="00A05A3F" w:rsidRDefault="00375A2F" w:rsidP="00375A2F">
      <w:pPr>
        <w:pStyle w:val="Heading2"/>
      </w:pPr>
    </w:p>
    <w:p w14:paraId="64A9301F" w14:textId="77777777" w:rsidR="00375A2F" w:rsidRPr="00F5303A" w:rsidRDefault="00375A2F" w:rsidP="00375A2F">
      <w:pPr>
        <w:pStyle w:val="Heading2"/>
      </w:pPr>
    </w:p>
    <w:p w14:paraId="49A80128" w14:textId="77777777" w:rsidR="00375A2F" w:rsidRPr="00E55E02" w:rsidRDefault="00375A2F" w:rsidP="00375A2F">
      <w:pPr>
        <w:pStyle w:val="Heading2"/>
      </w:pPr>
    </w:p>
    <w:p w14:paraId="4D414AF3" w14:textId="40EEFAF7" w:rsidR="00277953" w:rsidRDefault="00277953">
      <w:pPr>
        <w:spacing w:after="160" w:line="259" w:lineRule="auto"/>
        <w:rPr>
          <w:rFonts w:ascii="Arial" w:hAnsi="Arial" w:cs="Arial"/>
          <w:sz w:val="24"/>
          <w:szCs w:val="24"/>
          <w:lang w:eastAsia="en-US"/>
        </w:rPr>
      </w:pPr>
      <w:r>
        <w:rPr>
          <w:rFonts w:ascii="Arial" w:hAnsi="Arial" w:cs="Arial"/>
          <w:sz w:val="24"/>
          <w:szCs w:val="24"/>
          <w:lang w:eastAsia="en-US"/>
        </w:rPr>
        <w:br w:type="page"/>
      </w:r>
    </w:p>
    <w:p w14:paraId="0A283EDD" w14:textId="77777777" w:rsidR="00277953" w:rsidRDefault="00277953" w:rsidP="00375A2F">
      <w:pPr>
        <w:pStyle w:val="Heading2"/>
      </w:pPr>
    </w:p>
    <w:p w14:paraId="5CE529F0" w14:textId="55B7E064" w:rsidR="00375A2F" w:rsidRPr="00A05A3F" w:rsidRDefault="00375A2F" w:rsidP="00375A2F">
      <w:pPr>
        <w:pStyle w:val="Heading2"/>
      </w:pPr>
      <w:r w:rsidRPr="00A05A3F">
        <w:t>PREAMBLE</w:t>
      </w:r>
    </w:p>
    <w:p w14:paraId="5E86B7F9" w14:textId="77777777" w:rsidR="00375A2F" w:rsidRPr="00F5303A"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p>
    <w:p w14:paraId="714CB8DA" w14:textId="61C19E5A" w:rsidR="00375A2F" w:rsidRPr="0073651B"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r w:rsidRPr="00E55E02">
        <w:rPr>
          <w:b/>
          <w:snapToGrid/>
        </w:rPr>
        <w:t>HAVING REGARD</w:t>
      </w:r>
      <w:r w:rsidRPr="00E55E02">
        <w:rPr>
          <w:snapToGrid/>
        </w:rPr>
        <w:t xml:space="preserve"> to Article </w:t>
      </w:r>
      <w:r w:rsidR="00040593" w:rsidRPr="00E55E02">
        <w:rPr>
          <w:snapToGrid/>
        </w:rPr>
        <w:t>15</w:t>
      </w:r>
      <w:r w:rsidRPr="00E55E02">
        <w:rPr>
          <w:snapToGrid/>
        </w:rPr>
        <w:t xml:space="preserve"> (</w:t>
      </w:r>
      <w:r w:rsidR="00040593" w:rsidRPr="00E55E02">
        <w:rPr>
          <w:snapToGrid/>
        </w:rPr>
        <w:t>1</w:t>
      </w:r>
      <w:r w:rsidRPr="00E55E02">
        <w:rPr>
          <w:snapToGrid/>
        </w:rPr>
        <w:t>)</w:t>
      </w:r>
      <w:r w:rsidR="00040593" w:rsidRPr="009D2F80">
        <w:rPr>
          <w:snapToGrid/>
        </w:rPr>
        <w:t>(e)</w:t>
      </w:r>
      <w:r w:rsidRPr="009D2F80">
        <w:rPr>
          <w:snapToGrid/>
        </w:rPr>
        <w:t xml:space="preserve"> of the </w:t>
      </w:r>
      <w:r w:rsidR="00040593" w:rsidRPr="009D2F80">
        <w:rPr>
          <w:snapToGrid/>
        </w:rPr>
        <w:t>COMFWB Charter</w:t>
      </w:r>
      <w:r w:rsidRPr="009D2F80">
        <w:rPr>
          <w:bCs/>
          <w:snapToGrid/>
        </w:rPr>
        <w:t xml:space="preserve"> empowering</w:t>
      </w:r>
      <w:r w:rsidR="008905CA" w:rsidRPr="009D2F80">
        <w:rPr>
          <w:bCs/>
          <w:snapToGrid/>
        </w:rPr>
        <w:t xml:space="preserve"> </w:t>
      </w:r>
      <w:proofErr w:type="gramStart"/>
      <w:r w:rsidRPr="009D2F80">
        <w:rPr>
          <w:snapToGrid/>
        </w:rPr>
        <w:t xml:space="preserve">the </w:t>
      </w:r>
      <w:r w:rsidR="00040593" w:rsidRPr="009D2F80">
        <w:rPr>
          <w:snapToGrid/>
        </w:rPr>
        <w:t xml:space="preserve"> COMFWB</w:t>
      </w:r>
      <w:proofErr w:type="gramEnd"/>
      <w:r w:rsidR="00040593" w:rsidRPr="009D2F80">
        <w:rPr>
          <w:snapToGrid/>
        </w:rPr>
        <w:t xml:space="preserve"> Board of </w:t>
      </w:r>
      <w:proofErr w:type="spellStart"/>
      <w:r w:rsidR="00040593" w:rsidRPr="009D2F80">
        <w:rPr>
          <w:snapToGrid/>
        </w:rPr>
        <w:t>Directors</w:t>
      </w:r>
      <w:r w:rsidRPr="008E37F3">
        <w:rPr>
          <w:snapToGrid/>
        </w:rPr>
        <w:t>to</w:t>
      </w:r>
      <w:proofErr w:type="spellEnd"/>
      <w:r w:rsidRPr="008E37F3">
        <w:rPr>
          <w:snapToGrid/>
        </w:rPr>
        <w:t xml:space="preserve"> make R</w:t>
      </w:r>
      <w:r w:rsidR="00040593" w:rsidRPr="0073651B">
        <w:rPr>
          <w:snapToGrid/>
        </w:rPr>
        <w:t>ules</w:t>
      </w:r>
      <w:r w:rsidRPr="0073651B">
        <w:rPr>
          <w:snapToGrid/>
        </w:rPr>
        <w:t xml:space="preserve"> to regulate </w:t>
      </w:r>
      <w:r w:rsidR="00040593" w:rsidRPr="0073651B">
        <w:rPr>
          <w:snapToGrid/>
        </w:rPr>
        <w:t xml:space="preserve">financial management of </w:t>
      </w:r>
      <w:r w:rsidR="00FE196F" w:rsidRPr="0073651B">
        <w:rPr>
          <w:snapToGrid/>
        </w:rPr>
        <w:t>COM</w:t>
      </w:r>
      <w:r w:rsidR="00040593" w:rsidRPr="0073651B">
        <w:rPr>
          <w:snapToGrid/>
        </w:rPr>
        <w:t>FWB</w:t>
      </w:r>
      <w:r w:rsidR="008905CA" w:rsidRPr="0073651B">
        <w:rPr>
          <w:snapToGrid/>
        </w:rPr>
        <w:t>;</w:t>
      </w:r>
      <w:r w:rsidRPr="0073651B">
        <w:rPr>
          <w:snapToGrid/>
        </w:rPr>
        <w:t xml:space="preserve"> </w:t>
      </w:r>
    </w:p>
    <w:p w14:paraId="275C6487" w14:textId="77777777" w:rsidR="00375A2F" w:rsidRPr="0073651B"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p>
    <w:p w14:paraId="18447AE1" w14:textId="77777777" w:rsidR="00375A2F" w:rsidRPr="00BE1A8B"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
          <w:snapToGrid/>
        </w:rPr>
      </w:pPr>
    </w:p>
    <w:p w14:paraId="162AD2F2" w14:textId="7E3447CE" w:rsidR="00375A2F" w:rsidRPr="00FB2ABB"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
          <w:snapToGrid/>
        </w:rPr>
      </w:pPr>
      <w:r w:rsidRPr="00015ECC">
        <w:rPr>
          <w:b/>
          <w:snapToGrid/>
        </w:rPr>
        <w:t xml:space="preserve">HAVING REGARD TO </w:t>
      </w:r>
      <w:r w:rsidRPr="00015ECC">
        <w:rPr>
          <w:snapToGrid/>
        </w:rPr>
        <w:t xml:space="preserve">Article </w:t>
      </w:r>
      <w:r w:rsidR="00ED1F3B" w:rsidRPr="00015ECC">
        <w:rPr>
          <w:snapToGrid/>
        </w:rPr>
        <w:t>15(2)</w:t>
      </w:r>
      <w:r w:rsidRPr="00075276">
        <w:rPr>
          <w:snapToGrid/>
        </w:rPr>
        <w:t xml:space="preserve"> of the COM</w:t>
      </w:r>
      <w:r w:rsidR="00ED1F3B" w:rsidRPr="00075276">
        <w:rPr>
          <w:snapToGrid/>
        </w:rPr>
        <w:t>FWB</w:t>
      </w:r>
      <w:r w:rsidRPr="00862CB1">
        <w:rPr>
          <w:snapToGrid/>
        </w:rPr>
        <w:t xml:space="preserve"> </w:t>
      </w:r>
      <w:r w:rsidR="00ED1F3B" w:rsidRPr="00E97878">
        <w:rPr>
          <w:snapToGrid/>
        </w:rPr>
        <w:t>Charter</w:t>
      </w:r>
      <w:r w:rsidRPr="00E97878">
        <w:rPr>
          <w:snapToGrid/>
        </w:rPr>
        <w:t xml:space="preserve"> (“the </w:t>
      </w:r>
      <w:r w:rsidR="00ED1F3B" w:rsidRPr="00E97878">
        <w:rPr>
          <w:snapToGrid/>
        </w:rPr>
        <w:t>Charter</w:t>
      </w:r>
      <w:r w:rsidRPr="0049076D">
        <w:rPr>
          <w:snapToGrid/>
        </w:rPr>
        <w:t>)</w:t>
      </w:r>
      <w:r w:rsidR="00ED1F3B" w:rsidRPr="009C1FE0">
        <w:rPr>
          <w:snapToGrid/>
        </w:rPr>
        <w:t xml:space="preserve"> empowering the Board of COMFWB </w:t>
      </w:r>
      <w:r w:rsidR="00ED1F3B" w:rsidRPr="00F0049C">
        <w:rPr>
          <w:snapToGrid/>
        </w:rPr>
        <w:t xml:space="preserve">to make Rules of Procedure </w:t>
      </w:r>
      <w:r w:rsidR="00106355" w:rsidRPr="00E4244D">
        <w:rPr>
          <w:snapToGrid/>
        </w:rPr>
        <w:t>su</w:t>
      </w:r>
      <w:r w:rsidR="00106355" w:rsidRPr="0000794C">
        <w:rPr>
          <w:snapToGrid/>
        </w:rPr>
        <w:t xml:space="preserve">bject to the approval of the General </w:t>
      </w:r>
      <w:proofErr w:type="gramStart"/>
      <w:r w:rsidR="00106355" w:rsidRPr="0000794C">
        <w:rPr>
          <w:snapToGrid/>
        </w:rPr>
        <w:t xml:space="preserve">Assembly </w:t>
      </w:r>
      <w:r w:rsidRPr="006100AC">
        <w:rPr>
          <w:snapToGrid/>
        </w:rPr>
        <w:t xml:space="preserve"> </w:t>
      </w:r>
      <w:r w:rsidRPr="00FB2ABB">
        <w:rPr>
          <w:snapToGrid/>
        </w:rPr>
        <w:t>;</w:t>
      </w:r>
      <w:proofErr w:type="gramEnd"/>
    </w:p>
    <w:p w14:paraId="03EB5327" w14:textId="77777777" w:rsidR="00375A2F" w:rsidRPr="00684CFB"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
          <w:snapToGrid/>
        </w:rPr>
      </w:pPr>
    </w:p>
    <w:p w14:paraId="5C210F9B" w14:textId="77777777" w:rsidR="00375A2F" w:rsidRPr="00A05A3F"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
          <w:snapToGrid/>
        </w:rPr>
      </w:pPr>
    </w:p>
    <w:p w14:paraId="7B60930F" w14:textId="7D7AA6F6" w:rsidR="00375A2F" w:rsidRPr="00A05A3F" w:rsidRDefault="00843AAB" w:rsidP="00375A2F">
      <w:pPr>
        <w:pStyle w:val="Heading2"/>
        <w:jc w:val="both"/>
        <w:rPr>
          <w:b w:val="0"/>
        </w:rPr>
      </w:pPr>
      <w:r w:rsidRPr="00A05A3F">
        <w:rPr>
          <w:bCs w:val="0"/>
        </w:rPr>
        <w:t>NOW, THEREFORE</w:t>
      </w:r>
      <w:r w:rsidR="00375A2F" w:rsidRPr="00A05A3F">
        <w:t>,</w:t>
      </w:r>
      <w:r w:rsidRPr="00A05A3F">
        <w:rPr>
          <w:b w:val="0"/>
        </w:rPr>
        <w:t xml:space="preserve"> </w:t>
      </w:r>
      <w:r w:rsidR="00FE196F" w:rsidRPr="00A05A3F">
        <w:rPr>
          <w:b w:val="0"/>
        </w:rPr>
        <w:t>COMFWB</w:t>
      </w:r>
      <w:r w:rsidR="00B13EEE" w:rsidRPr="00A05A3F">
        <w:rPr>
          <w:b w:val="0"/>
        </w:rPr>
        <w:t xml:space="preserve"> Board of Directors</w:t>
      </w:r>
      <w:r w:rsidRPr="00A05A3F">
        <w:rPr>
          <w:b w:val="0"/>
        </w:rPr>
        <w:t xml:space="preserve"> hereby adopts these Financial Rules, in the Arabic, English, Portuguese and French languages, </w:t>
      </w:r>
      <w:r w:rsidR="00375A2F" w:rsidRPr="00A05A3F">
        <w:rPr>
          <w:b w:val="0"/>
        </w:rPr>
        <w:t>all the languages b</w:t>
      </w:r>
      <w:r w:rsidRPr="00A05A3F">
        <w:rPr>
          <w:b w:val="0"/>
        </w:rPr>
        <w:t xml:space="preserve">eing </w:t>
      </w:r>
      <w:r w:rsidR="00375A2F" w:rsidRPr="00A05A3F">
        <w:rPr>
          <w:b w:val="0"/>
        </w:rPr>
        <w:t>equally authentic</w:t>
      </w:r>
      <w:r w:rsidRPr="00277953">
        <w:rPr>
          <w:b w:val="0"/>
        </w:rPr>
        <w:t xml:space="preserve">. </w:t>
      </w:r>
    </w:p>
    <w:p w14:paraId="42F699EA" w14:textId="77777777" w:rsidR="00375A2F" w:rsidRPr="00F5303A" w:rsidRDefault="00375A2F" w:rsidP="00375A2F">
      <w:pPr>
        <w:pStyle w:val="Heading2"/>
      </w:pPr>
    </w:p>
    <w:p w14:paraId="097B7C67" w14:textId="77777777" w:rsidR="00375A2F" w:rsidRPr="00E55E02" w:rsidRDefault="00375A2F" w:rsidP="00375A2F">
      <w:pPr>
        <w:pStyle w:val="Heading2"/>
      </w:pPr>
      <w:r w:rsidRPr="00E55E02">
        <w:t>CHAPTER I</w:t>
      </w:r>
    </w:p>
    <w:p w14:paraId="61603F73" w14:textId="77777777" w:rsidR="00375A2F" w:rsidRPr="00E55E02" w:rsidRDefault="00375A2F" w:rsidP="00375A2F">
      <w:pPr>
        <w:widowControl w:val="0"/>
        <w:jc w:val="center"/>
        <w:rPr>
          <w:rFonts w:ascii="Arial" w:hAnsi="Arial" w:cs="Arial"/>
          <w:b/>
          <w:snapToGrid w:val="0"/>
          <w:sz w:val="24"/>
          <w:szCs w:val="24"/>
          <w:lang w:eastAsia="en-US"/>
        </w:rPr>
      </w:pPr>
      <w:r w:rsidRPr="00E55E02">
        <w:rPr>
          <w:rFonts w:ascii="Arial" w:hAnsi="Arial" w:cs="Arial"/>
          <w:b/>
          <w:snapToGrid w:val="0"/>
          <w:sz w:val="24"/>
          <w:szCs w:val="24"/>
          <w:lang w:eastAsia="en-US"/>
        </w:rPr>
        <w:t>GENERAL PROVISIONS</w:t>
      </w:r>
    </w:p>
    <w:p w14:paraId="446F1C48" w14:textId="77777777" w:rsidR="00375A2F" w:rsidRPr="00277953" w:rsidRDefault="00375A2F" w:rsidP="00375A2F">
      <w:pPr>
        <w:rPr>
          <w:rFonts w:ascii="Arial" w:hAnsi="Arial" w:cs="Arial"/>
          <w:sz w:val="24"/>
          <w:szCs w:val="24"/>
        </w:rPr>
      </w:pPr>
    </w:p>
    <w:p w14:paraId="759CD982" w14:textId="77777777" w:rsidR="00375A2F" w:rsidRPr="00A05A3F" w:rsidRDefault="00375A2F" w:rsidP="00375A2F">
      <w:pPr>
        <w:pStyle w:val="Heading4"/>
        <w:rPr>
          <w:b/>
          <w:snapToGrid/>
        </w:rPr>
      </w:pPr>
      <w:r w:rsidRPr="00A05A3F">
        <w:rPr>
          <w:b/>
          <w:snapToGrid/>
        </w:rPr>
        <w:t>Rule 1</w:t>
      </w:r>
    </w:p>
    <w:p w14:paraId="1D514AE3" w14:textId="77777777" w:rsidR="00375A2F" w:rsidRPr="00F5303A" w:rsidRDefault="00375A2F" w:rsidP="00375A2F">
      <w:pPr>
        <w:jc w:val="center"/>
        <w:rPr>
          <w:rFonts w:ascii="Arial" w:hAnsi="Arial" w:cs="Arial"/>
          <w:b/>
          <w:snapToGrid w:val="0"/>
          <w:sz w:val="24"/>
          <w:szCs w:val="24"/>
          <w:lang w:eastAsia="en-US"/>
        </w:rPr>
      </w:pPr>
      <w:r w:rsidRPr="00F5303A">
        <w:rPr>
          <w:rFonts w:ascii="Arial" w:hAnsi="Arial" w:cs="Arial"/>
          <w:b/>
          <w:snapToGrid w:val="0"/>
          <w:sz w:val="24"/>
          <w:szCs w:val="24"/>
          <w:lang w:eastAsia="en-US"/>
        </w:rPr>
        <w:t xml:space="preserve">Title </w:t>
      </w:r>
    </w:p>
    <w:p w14:paraId="52B2A747" w14:textId="77777777" w:rsidR="00375A2F" w:rsidRPr="00E55E02" w:rsidRDefault="00375A2F" w:rsidP="00375A2F">
      <w:pPr>
        <w:jc w:val="center"/>
        <w:rPr>
          <w:rFonts w:ascii="Arial" w:hAnsi="Arial" w:cs="Arial"/>
          <w:b/>
          <w:snapToGrid w:val="0"/>
          <w:sz w:val="24"/>
          <w:szCs w:val="24"/>
          <w:lang w:eastAsia="en-US"/>
        </w:rPr>
      </w:pPr>
    </w:p>
    <w:p w14:paraId="2AC82D34" w14:textId="4E9AB534" w:rsidR="00375A2F" w:rsidRPr="009D2F80" w:rsidRDefault="00375A2F" w:rsidP="00375A2F">
      <w:pPr>
        <w:pStyle w:val="BodyText2"/>
        <w:rPr>
          <w:b w:val="0"/>
        </w:rPr>
      </w:pPr>
      <w:r w:rsidRPr="00E55E02">
        <w:rPr>
          <w:b w:val="0"/>
        </w:rPr>
        <w:t>These Financial Rules shall be called the</w:t>
      </w:r>
      <w:r w:rsidR="00DF212F" w:rsidRPr="00E55E02">
        <w:rPr>
          <w:b w:val="0"/>
        </w:rPr>
        <w:t xml:space="preserve"> </w:t>
      </w:r>
      <w:r w:rsidR="00FE196F" w:rsidRPr="00E55E02">
        <w:rPr>
          <w:b w:val="0"/>
        </w:rPr>
        <w:t>COMFWB</w:t>
      </w:r>
      <w:r w:rsidR="007024C7" w:rsidRPr="00E55E02">
        <w:rPr>
          <w:b w:val="0"/>
        </w:rPr>
        <w:t xml:space="preserve"> </w:t>
      </w:r>
      <w:r w:rsidRPr="00E55E02">
        <w:rPr>
          <w:b w:val="0"/>
        </w:rPr>
        <w:t>Financial Rules (hereinafter referred as the “Rules”).</w:t>
      </w:r>
    </w:p>
    <w:p w14:paraId="5C7AF8A2" w14:textId="77777777" w:rsidR="00375A2F" w:rsidRPr="00277953" w:rsidRDefault="00375A2F" w:rsidP="00375A2F">
      <w:pPr>
        <w:rPr>
          <w:rFonts w:ascii="Arial" w:hAnsi="Arial" w:cs="Arial"/>
          <w:sz w:val="24"/>
          <w:szCs w:val="24"/>
        </w:rPr>
      </w:pPr>
    </w:p>
    <w:p w14:paraId="74A14966" w14:textId="77777777" w:rsidR="00375A2F" w:rsidRPr="00A05A3F" w:rsidRDefault="00375A2F" w:rsidP="00375A2F">
      <w:pPr>
        <w:pStyle w:val="Heading4"/>
        <w:rPr>
          <w:b/>
        </w:rPr>
      </w:pPr>
      <w:r w:rsidRPr="00A05A3F">
        <w:rPr>
          <w:b/>
        </w:rPr>
        <w:t>Rule 2</w:t>
      </w:r>
    </w:p>
    <w:p w14:paraId="6A89B321" w14:textId="77777777" w:rsidR="00375A2F" w:rsidRPr="00F5303A" w:rsidRDefault="00375A2F" w:rsidP="00375A2F">
      <w:pPr>
        <w:pStyle w:val="Heading2"/>
      </w:pPr>
      <w:r w:rsidRPr="00F5303A">
        <w:t>Definitions</w:t>
      </w:r>
    </w:p>
    <w:p w14:paraId="3FA9FA8A" w14:textId="77777777" w:rsidR="00375A2F" w:rsidRPr="00277953" w:rsidRDefault="00375A2F" w:rsidP="00375A2F">
      <w:pPr>
        <w:rPr>
          <w:rFonts w:ascii="Arial" w:hAnsi="Arial" w:cs="Arial"/>
          <w:sz w:val="24"/>
          <w:szCs w:val="24"/>
        </w:rPr>
      </w:pPr>
    </w:p>
    <w:p w14:paraId="76FD5C24" w14:textId="77777777" w:rsidR="00375A2F" w:rsidRPr="00A05A3F"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In these Rules unless the context provides otherwise:</w:t>
      </w:r>
    </w:p>
    <w:p w14:paraId="70C4D360" w14:textId="77777777" w:rsidR="00375A2F" w:rsidRPr="00F5303A" w:rsidRDefault="00375A2F" w:rsidP="00375A2F">
      <w:pPr>
        <w:widowControl w:val="0"/>
        <w:jc w:val="both"/>
        <w:rPr>
          <w:rFonts w:ascii="Arial" w:hAnsi="Arial" w:cs="Arial"/>
          <w:snapToGrid w:val="0"/>
          <w:sz w:val="24"/>
          <w:szCs w:val="24"/>
          <w:lang w:eastAsia="en-US"/>
        </w:rPr>
      </w:pPr>
    </w:p>
    <w:p w14:paraId="49EE0548" w14:textId="77777777" w:rsidR="00375A2F" w:rsidRPr="00E55E02"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w:t>
      </w:r>
      <w:r w:rsidR="008905CA" w:rsidRPr="00277953">
        <w:rPr>
          <w:rFonts w:ascii="Arial" w:hAnsi="Arial" w:cs="Arial"/>
          <w:b/>
          <w:bCs/>
          <w:snapToGrid w:val="0"/>
          <w:sz w:val="24"/>
          <w:szCs w:val="24"/>
          <w:lang w:eastAsia="en-US"/>
        </w:rPr>
        <w:t>A</w:t>
      </w:r>
      <w:r w:rsidRPr="00277953">
        <w:rPr>
          <w:rFonts w:ascii="Arial" w:hAnsi="Arial" w:cs="Arial"/>
          <w:b/>
          <w:bCs/>
          <w:snapToGrid w:val="0"/>
          <w:sz w:val="24"/>
          <w:szCs w:val="24"/>
          <w:lang w:eastAsia="en-US"/>
        </w:rPr>
        <w:t>dvance"</w:t>
      </w:r>
      <w:r w:rsidRPr="00A05A3F">
        <w:rPr>
          <w:rFonts w:ascii="Arial" w:hAnsi="Arial" w:cs="Arial"/>
          <w:snapToGrid w:val="0"/>
          <w:sz w:val="24"/>
          <w:szCs w:val="24"/>
          <w:lang w:eastAsia="en-US"/>
        </w:rPr>
        <w:t xml:space="preserve"> means cash payment given to a staff member to enable him </w:t>
      </w:r>
      <w:proofErr w:type="gramStart"/>
      <w:r w:rsidRPr="00A05A3F">
        <w:rPr>
          <w:rFonts w:ascii="Arial" w:hAnsi="Arial" w:cs="Arial"/>
          <w:snapToGrid w:val="0"/>
          <w:sz w:val="24"/>
          <w:szCs w:val="24"/>
          <w:lang w:eastAsia="en-US"/>
        </w:rPr>
        <w:t>discharge</w:t>
      </w:r>
      <w:proofErr w:type="gramEnd"/>
      <w:r w:rsidRPr="00A05A3F">
        <w:rPr>
          <w:rFonts w:ascii="Arial" w:hAnsi="Arial" w:cs="Arial"/>
          <w:snapToGrid w:val="0"/>
          <w:sz w:val="24"/>
          <w:szCs w:val="24"/>
          <w:lang w:eastAsia="en-US"/>
        </w:rPr>
        <w:t xml:space="preserve"> an approved obligation</w:t>
      </w:r>
      <w:r w:rsidR="0032402A" w:rsidRPr="00F5303A">
        <w:rPr>
          <w:rFonts w:ascii="Arial" w:hAnsi="Arial" w:cs="Arial"/>
          <w:snapToGrid w:val="0"/>
          <w:sz w:val="24"/>
          <w:szCs w:val="24"/>
          <w:lang w:eastAsia="en-US"/>
        </w:rPr>
        <w:t xml:space="preserve"> to a supplier</w:t>
      </w:r>
      <w:r w:rsidRPr="00F5303A">
        <w:rPr>
          <w:rFonts w:ascii="Arial" w:hAnsi="Arial" w:cs="Arial"/>
          <w:snapToGrid w:val="0"/>
          <w:sz w:val="24"/>
          <w:szCs w:val="24"/>
          <w:lang w:eastAsia="en-US"/>
        </w:rPr>
        <w:t>;</w:t>
      </w:r>
    </w:p>
    <w:p w14:paraId="4B4D7B4A" w14:textId="77777777" w:rsidR="00375A2F" w:rsidRPr="00E55E02" w:rsidRDefault="00375A2F" w:rsidP="00375A2F">
      <w:pPr>
        <w:widowControl w:val="0"/>
        <w:jc w:val="both"/>
        <w:rPr>
          <w:rFonts w:ascii="Arial" w:hAnsi="Arial" w:cs="Arial"/>
          <w:snapToGrid w:val="0"/>
          <w:sz w:val="24"/>
          <w:szCs w:val="24"/>
          <w:lang w:eastAsia="en-US"/>
        </w:rPr>
      </w:pPr>
    </w:p>
    <w:p w14:paraId="767FA171" w14:textId="7B75AFF9" w:rsidR="00375A2F" w:rsidRPr="00E55E02"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“Board”</w:t>
      </w:r>
      <w:r w:rsidRPr="00A05A3F">
        <w:rPr>
          <w:rFonts w:ascii="Arial" w:hAnsi="Arial" w:cs="Arial"/>
          <w:snapToGrid w:val="0"/>
          <w:sz w:val="24"/>
          <w:szCs w:val="24"/>
          <w:lang w:eastAsia="en-US"/>
        </w:rPr>
        <w:t xml:space="preserve"> means Board of </w:t>
      </w:r>
      <w:proofErr w:type="spellStart"/>
      <w:r w:rsidR="00FE196F" w:rsidRPr="00A05A3F">
        <w:rPr>
          <w:rFonts w:ascii="Arial" w:hAnsi="Arial" w:cs="Arial"/>
          <w:snapToGrid w:val="0"/>
          <w:sz w:val="24"/>
          <w:szCs w:val="24"/>
          <w:lang w:eastAsia="en-US"/>
        </w:rPr>
        <w:t>COMFWB</w:t>
      </w:r>
      <w:r w:rsidRPr="00F5303A">
        <w:rPr>
          <w:rFonts w:ascii="Arial" w:hAnsi="Arial" w:cs="Arial"/>
          <w:snapToGrid w:val="0"/>
          <w:sz w:val="24"/>
          <w:szCs w:val="24"/>
          <w:lang w:eastAsia="en-US"/>
        </w:rPr>
        <w:t>ers</w:t>
      </w:r>
      <w:proofErr w:type="spellEnd"/>
      <w:r w:rsidRPr="00F5303A">
        <w:rPr>
          <w:rFonts w:ascii="Arial" w:hAnsi="Arial" w:cs="Arial"/>
          <w:snapToGrid w:val="0"/>
          <w:sz w:val="24"/>
          <w:szCs w:val="24"/>
          <w:lang w:eastAsia="en-US"/>
        </w:rPr>
        <w:t xml:space="preserve"> as appointed under Article 12 of the Regulations of </w:t>
      </w:r>
      <w:r w:rsidR="00FE196F" w:rsidRPr="00E55E02">
        <w:rPr>
          <w:rFonts w:ascii="Arial" w:hAnsi="Arial" w:cs="Arial"/>
          <w:snapToGrid w:val="0"/>
          <w:sz w:val="24"/>
          <w:szCs w:val="24"/>
          <w:lang w:eastAsia="en-US"/>
        </w:rPr>
        <w:t>COMFWB</w:t>
      </w:r>
      <w:r w:rsidRPr="00E55E02">
        <w:rPr>
          <w:rFonts w:ascii="Arial" w:hAnsi="Arial" w:cs="Arial"/>
          <w:snapToGrid w:val="0"/>
          <w:sz w:val="24"/>
          <w:szCs w:val="24"/>
          <w:lang w:eastAsia="en-US"/>
        </w:rPr>
        <w:t>;</w:t>
      </w:r>
    </w:p>
    <w:p w14:paraId="19616AE8" w14:textId="77777777" w:rsidR="00375A2F" w:rsidRPr="00E55E02" w:rsidRDefault="00375A2F" w:rsidP="00375A2F">
      <w:pPr>
        <w:widowControl w:val="0"/>
        <w:jc w:val="both"/>
        <w:rPr>
          <w:rFonts w:ascii="Arial" w:hAnsi="Arial" w:cs="Arial"/>
          <w:snapToGrid w:val="0"/>
          <w:sz w:val="24"/>
          <w:szCs w:val="24"/>
          <w:lang w:eastAsia="en-US"/>
        </w:rPr>
      </w:pPr>
    </w:p>
    <w:p w14:paraId="494F0DB0" w14:textId="75ABA568" w:rsidR="00375A2F" w:rsidRPr="00E55E02"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 xml:space="preserve">“Bureau of the </w:t>
      </w:r>
      <w:proofErr w:type="gramStart"/>
      <w:r w:rsidR="008000C9" w:rsidRPr="00A05A3F">
        <w:rPr>
          <w:rFonts w:ascii="Arial" w:hAnsi="Arial" w:cs="Arial"/>
          <w:b/>
          <w:bCs/>
          <w:snapToGrid w:val="0"/>
          <w:sz w:val="24"/>
          <w:szCs w:val="24"/>
          <w:lang w:eastAsia="en-US"/>
        </w:rPr>
        <w:t xml:space="preserve">Board </w:t>
      </w:r>
      <w:r w:rsidRPr="00277953">
        <w:rPr>
          <w:rFonts w:ascii="Arial" w:hAnsi="Arial" w:cs="Arial"/>
          <w:b/>
          <w:bCs/>
          <w:snapToGrid w:val="0"/>
          <w:sz w:val="24"/>
          <w:szCs w:val="24"/>
          <w:lang w:eastAsia="en-US"/>
        </w:rPr>
        <w:t>”</w:t>
      </w:r>
      <w:proofErr w:type="gramEnd"/>
      <w:r w:rsidRPr="00A05A3F">
        <w:rPr>
          <w:rFonts w:ascii="Arial" w:hAnsi="Arial" w:cs="Arial"/>
          <w:snapToGrid w:val="0"/>
          <w:sz w:val="24"/>
          <w:szCs w:val="24"/>
          <w:lang w:eastAsia="en-US"/>
        </w:rPr>
        <w:t xml:space="preserve"> means Chairman, Vice-Chairman and Rapporteur elected in accordance with the Rules of Procedure of the meetings of the </w:t>
      </w:r>
      <w:r w:rsidR="008000C9" w:rsidRPr="00F5303A">
        <w:rPr>
          <w:rFonts w:ascii="Arial" w:hAnsi="Arial" w:cs="Arial"/>
          <w:snapToGrid w:val="0"/>
          <w:sz w:val="24"/>
          <w:szCs w:val="24"/>
          <w:lang w:eastAsia="en-US"/>
        </w:rPr>
        <w:t>Board</w:t>
      </w:r>
      <w:r w:rsidRPr="00E55E02">
        <w:rPr>
          <w:rFonts w:ascii="Arial" w:hAnsi="Arial" w:cs="Arial"/>
          <w:snapToGrid w:val="0"/>
          <w:sz w:val="24"/>
          <w:szCs w:val="24"/>
          <w:lang w:eastAsia="en-US"/>
        </w:rPr>
        <w:t>;</w:t>
      </w:r>
    </w:p>
    <w:p w14:paraId="13A40DE1" w14:textId="77777777" w:rsidR="001452EC" w:rsidRPr="00E55E02" w:rsidRDefault="001452EC" w:rsidP="00375A2F">
      <w:pPr>
        <w:widowControl w:val="0"/>
        <w:jc w:val="both"/>
        <w:rPr>
          <w:rFonts w:ascii="Arial" w:hAnsi="Arial" w:cs="Arial"/>
          <w:snapToGrid w:val="0"/>
          <w:sz w:val="24"/>
          <w:szCs w:val="24"/>
          <w:lang w:eastAsia="en-US"/>
        </w:rPr>
      </w:pPr>
    </w:p>
    <w:p w14:paraId="78CCF6BF" w14:textId="73CFCA12" w:rsidR="00375A2F" w:rsidRPr="009D2F80" w:rsidRDefault="00375A2F" w:rsidP="00375A2F">
      <w:pPr>
        <w:widowControl w:val="0"/>
        <w:jc w:val="both"/>
        <w:rPr>
          <w:rFonts w:ascii="Arial" w:hAnsi="Arial" w:cs="Arial"/>
          <w:snapToGrid w:val="0"/>
          <w:sz w:val="24"/>
          <w:szCs w:val="24"/>
          <w:lang w:eastAsia="en-US"/>
        </w:rPr>
      </w:pPr>
      <w:r w:rsidRPr="00E55E02">
        <w:rPr>
          <w:rFonts w:ascii="Arial" w:hAnsi="Arial" w:cs="Arial"/>
          <w:snapToGrid w:val="0"/>
          <w:sz w:val="24"/>
          <w:szCs w:val="24"/>
          <w:lang w:eastAsia="en-US"/>
        </w:rPr>
        <w:t>"</w:t>
      </w:r>
      <w:r w:rsidR="00FE196F" w:rsidRPr="00277953">
        <w:rPr>
          <w:rFonts w:ascii="Arial" w:hAnsi="Arial" w:cs="Arial"/>
          <w:b/>
          <w:bCs/>
          <w:snapToGrid w:val="0"/>
          <w:sz w:val="24"/>
          <w:szCs w:val="24"/>
          <w:lang w:eastAsia="en-US"/>
        </w:rPr>
        <w:t>COMFWB</w:t>
      </w:r>
      <w:r w:rsidRPr="00A05A3F">
        <w:rPr>
          <w:rFonts w:ascii="Arial" w:hAnsi="Arial" w:cs="Arial"/>
          <w:snapToGrid w:val="0"/>
          <w:sz w:val="24"/>
          <w:szCs w:val="24"/>
          <w:lang w:eastAsia="en-US"/>
        </w:rPr>
        <w:t xml:space="preserve">" means the </w:t>
      </w:r>
      <w:proofErr w:type="spellStart"/>
      <w:r w:rsidR="009A1222" w:rsidRPr="00A05A3F">
        <w:rPr>
          <w:rFonts w:ascii="Arial" w:hAnsi="Arial" w:cs="Arial"/>
          <w:snapToGrid w:val="0"/>
          <w:sz w:val="24"/>
          <w:szCs w:val="24"/>
          <w:lang w:eastAsia="en-US"/>
        </w:rPr>
        <w:t>The</w:t>
      </w:r>
      <w:proofErr w:type="spellEnd"/>
      <w:r w:rsidR="001452EC" w:rsidRPr="00A05A3F">
        <w:rPr>
          <w:rFonts w:ascii="Arial" w:hAnsi="Arial" w:cs="Arial"/>
          <w:snapToGrid w:val="0"/>
          <w:sz w:val="24"/>
          <w:szCs w:val="24"/>
          <w:lang w:eastAsia="en-US"/>
        </w:rPr>
        <w:t xml:space="preserve"> COMESA</w:t>
      </w:r>
      <w:r w:rsidR="009A1222" w:rsidRPr="00F5303A">
        <w:rPr>
          <w:rFonts w:ascii="Arial" w:hAnsi="Arial" w:cs="Arial"/>
          <w:snapToGrid w:val="0"/>
          <w:sz w:val="24"/>
          <w:szCs w:val="24"/>
          <w:lang w:eastAsia="en-US"/>
        </w:rPr>
        <w:t xml:space="preserve"> Federation of National Associations of Women in Business in Eastern and Southern </w:t>
      </w:r>
      <w:proofErr w:type="gramStart"/>
      <w:r w:rsidR="009A1222" w:rsidRPr="00F5303A">
        <w:rPr>
          <w:rFonts w:ascii="Arial" w:hAnsi="Arial" w:cs="Arial"/>
          <w:snapToGrid w:val="0"/>
          <w:sz w:val="24"/>
          <w:szCs w:val="24"/>
          <w:lang w:eastAsia="en-US"/>
        </w:rPr>
        <w:t xml:space="preserve">Africa </w:t>
      </w:r>
      <w:r w:rsidR="0055643E" w:rsidRPr="00E55E02">
        <w:rPr>
          <w:rFonts w:ascii="Arial" w:hAnsi="Arial" w:cs="Arial"/>
          <w:snapToGrid w:val="0"/>
          <w:sz w:val="24"/>
          <w:szCs w:val="24"/>
          <w:lang w:eastAsia="en-US"/>
        </w:rPr>
        <w:t xml:space="preserve"> </w:t>
      </w:r>
      <w:r w:rsidRPr="00E55E02">
        <w:rPr>
          <w:rFonts w:ascii="Arial" w:hAnsi="Arial" w:cs="Arial"/>
          <w:snapToGrid w:val="0"/>
          <w:sz w:val="24"/>
          <w:szCs w:val="24"/>
          <w:lang w:eastAsia="en-US"/>
        </w:rPr>
        <w:t>as</w:t>
      </w:r>
      <w:proofErr w:type="gramEnd"/>
      <w:r w:rsidRPr="00E55E02">
        <w:rPr>
          <w:rFonts w:ascii="Arial" w:hAnsi="Arial" w:cs="Arial"/>
          <w:snapToGrid w:val="0"/>
          <w:sz w:val="24"/>
          <w:szCs w:val="24"/>
          <w:lang w:eastAsia="en-US"/>
        </w:rPr>
        <w:t xml:space="preserve"> established under Article </w:t>
      </w:r>
      <w:r w:rsidR="006F2C5B" w:rsidRPr="00E55E02">
        <w:rPr>
          <w:rFonts w:ascii="Arial" w:hAnsi="Arial" w:cs="Arial"/>
          <w:snapToGrid w:val="0"/>
          <w:sz w:val="24"/>
          <w:szCs w:val="24"/>
          <w:lang w:eastAsia="en-US"/>
        </w:rPr>
        <w:t xml:space="preserve">2 </w:t>
      </w:r>
      <w:r w:rsidRPr="00E55E02">
        <w:rPr>
          <w:rFonts w:ascii="Arial" w:hAnsi="Arial" w:cs="Arial"/>
          <w:snapToGrid w:val="0"/>
          <w:sz w:val="24"/>
          <w:szCs w:val="24"/>
          <w:lang w:eastAsia="en-US"/>
        </w:rPr>
        <w:t xml:space="preserve">of the </w:t>
      </w:r>
      <w:r w:rsidR="006F2C5B" w:rsidRPr="00E55E02">
        <w:rPr>
          <w:rFonts w:ascii="Arial" w:hAnsi="Arial" w:cs="Arial"/>
          <w:snapToGrid w:val="0"/>
          <w:sz w:val="24"/>
          <w:szCs w:val="24"/>
          <w:lang w:eastAsia="en-US"/>
        </w:rPr>
        <w:t>Ch</w:t>
      </w:r>
      <w:r w:rsidR="006F2C5B" w:rsidRPr="009D2F80">
        <w:rPr>
          <w:rFonts w:ascii="Arial" w:hAnsi="Arial" w:cs="Arial"/>
          <w:snapToGrid w:val="0"/>
          <w:sz w:val="24"/>
          <w:szCs w:val="24"/>
          <w:lang w:eastAsia="en-US"/>
        </w:rPr>
        <w:t>arter</w:t>
      </w:r>
      <w:r w:rsidRPr="009D2F80">
        <w:rPr>
          <w:rFonts w:ascii="Arial" w:hAnsi="Arial" w:cs="Arial"/>
          <w:snapToGrid w:val="0"/>
          <w:sz w:val="24"/>
          <w:szCs w:val="24"/>
          <w:lang w:eastAsia="en-US"/>
        </w:rPr>
        <w:t>;</w:t>
      </w:r>
    </w:p>
    <w:p w14:paraId="6A22E71C" w14:textId="77777777" w:rsidR="00375A2F" w:rsidRPr="009D2F80" w:rsidRDefault="00375A2F" w:rsidP="00375A2F">
      <w:pPr>
        <w:widowControl w:val="0"/>
        <w:jc w:val="both"/>
        <w:rPr>
          <w:rFonts w:ascii="Arial" w:hAnsi="Arial" w:cs="Arial"/>
          <w:snapToGrid w:val="0"/>
          <w:sz w:val="24"/>
          <w:szCs w:val="24"/>
          <w:lang w:eastAsia="en-US"/>
        </w:rPr>
      </w:pPr>
    </w:p>
    <w:p w14:paraId="58090266" w14:textId="77777777" w:rsidR="00375A2F" w:rsidRPr="00F5303A"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“Common Market”</w:t>
      </w:r>
      <w:r w:rsidRPr="00A05A3F">
        <w:rPr>
          <w:rFonts w:ascii="Arial" w:hAnsi="Arial" w:cs="Arial"/>
          <w:snapToGrid w:val="0"/>
          <w:sz w:val="24"/>
          <w:szCs w:val="24"/>
          <w:lang w:eastAsia="en-US"/>
        </w:rPr>
        <w:t xml:space="preserve"> means Common Market of Eastern and Southern Africa (COMESA) as establi</w:t>
      </w:r>
      <w:r w:rsidRPr="00F5303A">
        <w:rPr>
          <w:rFonts w:ascii="Arial" w:hAnsi="Arial" w:cs="Arial"/>
          <w:snapToGrid w:val="0"/>
          <w:sz w:val="24"/>
          <w:szCs w:val="24"/>
          <w:lang w:eastAsia="en-US"/>
        </w:rPr>
        <w:t>shed under Article 1 of the COMESA Treaty;</w:t>
      </w:r>
    </w:p>
    <w:p w14:paraId="6CADEC1A" w14:textId="77777777" w:rsidR="00375A2F" w:rsidRPr="00E55E02" w:rsidRDefault="00375A2F" w:rsidP="00375A2F">
      <w:pPr>
        <w:widowControl w:val="0"/>
        <w:jc w:val="both"/>
        <w:rPr>
          <w:rFonts w:ascii="Arial" w:hAnsi="Arial" w:cs="Arial"/>
          <w:snapToGrid w:val="0"/>
          <w:sz w:val="24"/>
          <w:szCs w:val="24"/>
          <w:lang w:eastAsia="en-US"/>
        </w:rPr>
      </w:pPr>
    </w:p>
    <w:p w14:paraId="6747949C" w14:textId="77777777" w:rsidR="00375A2F" w:rsidRPr="00F5303A"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lastRenderedPageBreak/>
        <w:t>"COMESA dollar"</w:t>
      </w:r>
      <w:r w:rsidRPr="00A05A3F">
        <w:rPr>
          <w:rFonts w:ascii="Arial" w:hAnsi="Arial" w:cs="Arial"/>
          <w:snapToGrid w:val="0"/>
          <w:sz w:val="24"/>
          <w:szCs w:val="24"/>
          <w:lang w:eastAsia="en-US"/>
        </w:rPr>
        <w:t xml:space="preserve"> means the Unit of Account of determined by the Council under Article 74 of the Treaty;</w:t>
      </w:r>
    </w:p>
    <w:p w14:paraId="401D058E" w14:textId="77777777" w:rsidR="00375A2F" w:rsidRPr="00E55E02" w:rsidRDefault="00375A2F" w:rsidP="00375A2F">
      <w:pPr>
        <w:widowControl w:val="0"/>
        <w:jc w:val="both"/>
        <w:rPr>
          <w:rFonts w:ascii="Arial" w:hAnsi="Arial" w:cs="Arial"/>
          <w:snapToGrid w:val="0"/>
          <w:sz w:val="24"/>
          <w:szCs w:val="24"/>
          <w:lang w:eastAsia="en-US"/>
        </w:rPr>
      </w:pPr>
    </w:p>
    <w:p w14:paraId="346AED1B" w14:textId="4E9C6546" w:rsidR="00375A2F" w:rsidRPr="00A05A3F" w:rsidRDefault="00375A2F" w:rsidP="00375A2F">
      <w:pPr>
        <w:widowControl w:val="0"/>
        <w:jc w:val="both"/>
        <w:rPr>
          <w:rFonts w:ascii="Arial" w:hAnsi="Arial" w:cs="Arial"/>
          <w:snapToGrid w:val="0"/>
          <w:sz w:val="24"/>
          <w:szCs w:val="24"/>
          <w:lang w:eastAsia="en-US"/>
        </w:rPr>
      </w:pPr>
      <w:r w:rsidRPr="00277953">
        <w:rPr>
          <w:rFonts w:ascii="Arial" w:hAnsi="Arial" w:cs="Arial"/>
          <w:snapToGrid w:val="0"/>
          <w:sz w:val="24"/>
          <w:szCs w:val="24"/>
          <w:highlight w:val="yellow"/>
          <w:lang w:eastAsia="en-US"/>
        </w:rPr>
        <w:t xml:space="preserve">"Committee" means the Committee on Finance and Administration as constituted by the </w:t>
      </w:r>
      <w:r w:rsidR="008E0891" w:rsidRPr="00A05A3F">
        <w:rPr>
          <w:rFonts w:ascii="Arial" w:hAnsi="Arial" w:cs="Arial"/>
          <w:snapToGrid w:val="0"/>
          <w:sz w:val="24"/>
          <w:szCs w:val="24"/>
          <w:highlight w:val="yellow"/>
          <w:lang w:eastAsia="en-US"/>
        </w:rPr>
        <w:t xml:space="preserve">COMFWB </w:t>
      </w:r>
      <w:r w:rsidRPr="00277953">
        <w:rPr>
          <w:rFonts w:ascii="Arial" w:hAnsi="Arial" w:cs="Arial"/>
          <w:snapToGrid w:val="0"/>
          <w:sz w:val="24"/>
          <w:szCs w:val="24"/>
          <w:highlight w:val="yellow"/>
          <w:lang w:eastAsia="en-US"/>
        </w:rPr>
        <w:t>Board under Rule;</w:t>
      </w:r>
    </w:p>
    <w:p w14:paraId="0516FA75" w14:textId="77777777" w:rsidR="00375A2F" w:rsidRPr="00F5303A" w:rsidRDefault="00375A2F" w:rsidP="00375A2F">
      <w:pPr>
        <w:widowControl w:val="0"/>
        <w:jc w:val="both"/>
        <w:rPr>
          <w:rFonts w:ascii="Arial" w:hAnsi="Arial" w:cs="Arial"/>
          <w:snapToGrid w:val="0"/>
          <w:sz w:val="24"/>
          <w:szCs w:val="24"/>
          <w:lang w:eastAsia="en-US"/>
        </w:rPr>
      </w:pPr>
    </w:p>
    <w:p w14:paraId="5D92FF38" w14:textId="77777777" w:rsidR="00375A2F" w:rsidRPr="00F5303A"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"Council"</w:t>
      </w:r>
      <w:r w:rsidRPr="00A05A3F">
        <w:rPr>
          <w:rFonts w:ascii="Arial" w:hAnsi="Arial" w:cs="Arial"/>
          <w:snapToGrid w:val="0"/>
          <w:sz w:val="24"/>
          <w:szCs w:val="24"/>
          <w:lang w:eastAsia="en-US"/>
        </w:rPr>
        <w:t xml:space="preserve"> means </w:t>
      </w:r>
      <w:r w:rsidR="00053932" w:rsidRPr="00A05A3F">
        <w:rPr>
          <w:rFonts w:ascii="Arial" w:hAnsi="Arial" w:cs="Arial"/>
          <w:snapToGrid w:val="0"/>
          <w:sz w:val="24"/>
          <w:szCs w:val="24"/>
          <w:lang w:eastAsia="en-US"/>
        </w:rPr>
        <w:t>the COMESA</w:t>
      </w:r>
      <w:r w:rsidRPr="00A05A3F">
        <w:rPr>
          <w:rFonts w:ascii="Arial" w:hAnsi="Arial" w:cs="Arial"/>
          <w:snapToGrid w:val="0"/>
          <w:sz w:val="24"/>
          <w:szCs w:val="24"/>
          <w:lang w:eastAsia="en-US"/>
        </w:rPr>
        <w:t xml:space="preserve"> Council of Ministers of the Common Market established by Article 7 of the COMESA Treaty; </w:t>
      </w:r>
    </w:p>
    <w:p w14:paraId="6B55E155" w14:textId="77777777" w:rsidR="00375A2F" w:rsidRPr="00E55E02" w:rsidRDefault="00375A2F" w:rsidP="00375A2F">
      <w:pPr>
        <w:widowControl w:val="0"/>
        <w:jc w:val="both"/>
        <w:rPr>
          <w:rFonts w:ascii="Arial" w:hAnsi="Arial" w:cs="Arial"/>
          <w:snapToGrid w:val="0"/>
          <w:sz w:val="24"/>
          <w:szCs w:val="24"/>
          <w:lang w:eastAsia="en-US"/>
        </w:rPr>
      </w:pPr>
    </w:p>
    <w:p w14:paraId="58B2597C" w14:textId="2D7F9DD0" w:rsidR="00375A2F" w:rsidRPr="009D2F80" w:rsidRDefault="00375A2F" w:rsidP="00375A2F">
      <w:pPr>
        <w:jc w:val="both"/>
        <w:rPr>
          <w:rFonts w:ascii="Arial" w:hAnsi="Arial" w:cs="Arial"/>
          <w:sz w:val="24"/>
          <w:szCs w:val="24"/>
        </w:rPr>
      </w:pPr>
      <w:r w:rsidRPr="00277953">
        <w:rPr>
          <w:rFonts w:ascii="Arial" w:hAnsi="Arial" w:cs="Arial"/>
          <w:b/>
          <w:bCs/>
          <w:sz w:val="24"/>
          <w:szCs w:val="24"/>
        </w:rPr>
        <w:t>“Depend</w:t>
      </w:r>
      <w:r w:rsidR="00677653" w:rsidRPr="00277953">
        <w:rPr>
          <w:rFonts w:ascii="Arial" w:hAnsi="Arial" w:cs="Arial"/>
          <w:b/>
          <w:bCs/>
          <w:sz w:val="24"/>
          <w:szCs w:val="24"/>
        </w:rPr>
        <w:t>a</w:t>
      </w:r>
      <w:r w:rsidRPr="00277953">
        <w:rPr>
          <w:rFonts w:ascii="Arial" w:hAnsi="Arial" w:cs="Arial"/>
          <w:b/>
          <w:bCs/>
          <w:sz w:val="24"/>
          <w:szCs w:val="24"/>
        </w:rPr>
        <w:t>nts</w:t>
      </w:r>
      <w:r w:rsidRPr="00A05A3F">
        <w:rPr>
          <w:rFonts w:ascii="Arial" w:hAnsi="Arial" w:cs="Arial"/>
          <w:sz w:val="24"/>
          <w:szCs w:val="24"/>
        </w:rPr>
        <w:t xml:space="preserve">” means </w:t>
      </w:r>
      <w:r w:rsidR="003F66BB" w:rsidRPr="00A05A3F">
        <w:rPr>
          <w:rFonts w:ascii="Arial" w:hAnsi="Arial" w:cs="Arial"/>
          <w:sz w:val="24"/>
          <w:szCs w:val="24"/>
        </w:rPr>
        <w:t xml:space="preserve">one </w:t>
      </w:r>
      <w:proofErr w:type="gramStart"/>
      <w:r w:rsidR="003F66BB" w:rsidRPr="00A05A3F">
        <w:rPr>
          <w:rFonts w:ascii="Arial" w:hAnsi="Arial" w:cs="Arial"/>
          <w:sz w:val="24"/>
          <w:szCs w:val="24"/>
        </w:rPr>
        <w:t xml:space="preserve">registered </w:t>
      </w:r>
      <w:r w:rsidRPr="00F5303A">
        <w:rPr>
          <w:rFonts w:ascii="Arial" w:hAnsi="Arial" w:cs="Arial"/>
          <w:sz w:val="24"/>
          <w:szCs w:val="24"/>
        </w:rPr>
        <w:t xml:space="preserve"> depend</w:t>
      </w:r>
      <w:r w:rsidR="00677653" w:rsidRPr="00E55E02">
        <w:rPr>
          <w:rFonts w:ascii="Arial" w:hAnsi="Arial" w:cs="Arial"/>
          <w:sz w:val="24"/>
          <w:szCs w:val="24"/>
        </w:rPr>
        <w:t>a</w:t>
      </w:r>
      <w:r w:rsidRPr="00E55E02">
        <w:rPr>
          <w:rFonts w:ascii="Arial" w:hAnsi="Arial" w:cs="Arial"/>
          <w:sz w:val="24"/>
          <w:szCs w:val="24"/>
        </w:rPr>
        <w:t>nt</w:t>
      </w:r>
      <w:proofErr w:type="gramEnd"/>
      <w:r w:rsidRPr="00E55E02">
        <w:rPr>
          <w:rFonts w:ascii="Arial" w:hAnsi="Arial" w:cs="Arial"/>
          <w:sz w:val="24"/>
          <w:szCs w:val="24"/>
        </w:rPr>
        <w:t xml:space="preserve"> spouse and or a maximum of four </w:t>
      </w:r>
      <w:r w:rsidR="003F66BB" w:rsidRPr="00E55E02">
        <w:rPr>
          <w:rFonts w:ascii="Arial" w:hAnsi="Arial" w:cs="Arial"/>
          <w:sz w:val="24"/>
          <w:szCs w:val="24"/>
        </w:rPr>
        <w:t xml:space="preserve">registered </w:t>
      </w:r>
      <w:proofErr w:type="spellStart"/>
      <w:r w:rsidRPr="00E55E02">
        <w:rPr>
          <w:rFonts w:ascii="Arial" w:hAnsi="Arial" w:cs="Arial"/>
          <w:sz w:val="24"/>
          <w:szCs w:val="24"/>
        </w:rPr>
        <w:t>depend</w:t>
      </w:r>
      <w:r w:rsidR="00677653" w:rsidRPr="00E55E02">
        <w:rPr>
          <w:rFonts w:ascii="Arial" w:hAnsi="Arial" w:cs="Arial"/>
          <w:sz w:val="24"/>
          <w:szCs w:val="24"/>
        </w:rPr>
        <w:t>a</w:t>
      </w:r>
      <w:r w:rsidRPr="00E55E02">
        <w:rPr>
          <w:rFonts w:ascii="Arial" w:hAnsi="Arial" w:cs="Arial"/>
          <w:sz w:val="24"/>
          <w:szCs w:val="24"/>
        </w:rPr>
        <w:t>nt</w:t>
      </w:r>
      <w:proofErr w:type="spellEnd"/>
      <w:r w:rsidRPr="00E55E02">
        <w:rPr>
          <w:rFonts w:ascii="Arial" w:hAnsi="Arial" w:cs="Arial"/>
          <w:sz w:val="24"/>
          <w:szCs w:val="24"/>
        </w:rPr>
        <w:t xml:space="preserve"> children</w:t>
      </w:r>
      <w:r w:rsidR="002E2285" w:rsidRPr="00E55E02">
        <w:rPr>
          <w:rFonts w:ascii="Arial" w:hAnsi="Arial" w:cs="Arial"/>
          <w:sz w:val="24"/>
          <w:szCs w:val="24"/>
        </w:rPr>
        <w:t xml:space="preserve"> as provided </w:t>
      </w:r>
      <w:r w:rsidR="006C79BC" w:rsidRPr="009D2F80">
        <w:rPr>
          <w:rFonts w:ascii="Arial" w:hAnsi="Arial" w:cs="Arial"/>
          <w:sz w:val="24"/>
          <w:szCs w:val="24"/>
        </w:rPr>
        <w:t>as defined</w:t>
      </w:r>
      <w:r w:rsidR="00774847" w:rsidRPr="009D2F80">
        <w:rPr>
          <w:rFonts w:ascii="Arial" w:hAnsi="Arial" w:cs="Arial"/>
          <w:sz w:val="24"/>
          <w:szCs w:val="24"/>
        </w:rPr>
        <w:t xml:space="preserve"> in the </w:t>
      </w:r>
      <w:r w:rsidR="00FE196F" w:rsidRPr="009D2F80">
        <w:rPr>
          <w:rFonts w:ascii="Arial" w:hAnsi="Arial" w:cs="Arial"/>
          <w:sz w:val="24"/>
          <w:szCs w:val="24"/>
        </w:rPr>
        <w:t>COMFWB</w:t>
      </w:r>
      <w:r w:rsidR="007024C7" w:rsidRPr="009D2F80">
        <w:rPr>
          <w:rFonts w:ascii="Arial" w:hAnsi="Arial" w:cs="Arial"/>
          <w:sz w:val="24"/>
          <w:szCs w:val="24"/>
        </w:rPr>
        <w:t xml:space="preserve"> </w:t>
      </w:r>
      <w:r w:rsidR="002E2285" w:rsidRPr="009D2F80">
        <w:rPr>
          <w:rFonts w:ascii="Arial" w:hAnsi="Arial" w:cs="Arial"/>
          <w:sz w:val="24"/>
          <w:szCs w:val="24"/>
        </w:rPr>
        <w:t>Staff Rules</w:t>
      </w:r>
      <w:r w:rsidR="006C79BC" w:rsidRPr="009D2F80">
        <w:rPr>
          <w:rFonts w:ascii="Arial" w:hAnsi="Arial" w:cs="Arial"/>
          <w:sz w:val="24"/>
          <w:szCs w:val="24"/>
        </w:rPr>
        <w:t xml:space="preserve"> </w:t>
      </w:r>
      <w:r w:rsidRPr="009D2F80">
        <w:rPr>
          <w:rFonts w:ascii="Arial" w:hAnsi="Arial" w:cs="Arial"/>
          <w:sz w:val="24"/>
          <w:szCs w:val="24"/>
        </w:rPr>
        <w:t>;</w:t>
      </w:r>
    </w:p>
    <w:p w14:paraId="4D1FE18F" w14:textId="77777777" w:rsidR="00375A2F" w:rsidRPr="008E37F3" w:rsidRDefault="00375A2F" w:rsidP="00375A2F">
      <w:pPr>
        <w:jc w:val="both"/>
        <w:rPr>
          <w:rFonts w:ascii="Arial" w:hAnsi="Arial" w:cs="Arial"/>
          <w:sz w:val="24"/>
          <w:szCs w:val="24"/>
        </w:rPr>
      </w:pPr>
    </w:p>
    <w:p w14:paraId="5B1CF9EC" w14:textId="15FED693" w:rsidR="00375A2F" w:rsidRPr="00E55E02"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w:t>
      </w:r>
      <w:r w:rsidR="00506980" w:rsidRPr="00277953">
        <w:rPr>
          <w:rFonts w:ascii="Arial" w:hAnsi="Arial" w:cs="Arial"/>
          <w:b/>
          <w:bCs/>
          <w:snapToGrid w:val="0"/>
          <w:sz w:val="24"/>
          <w:szCs w:val="24"/>
          <w:lang w:eastAsia="en-US"/>
        </w:rPr>
        <w:t xml:space="preserve">Executive </w:t>
      </w:r>
      <w:r w:rsidRPr="00277953">
        <w:rPr>
          <w:rFonts w:ascii="Arial" w:hAnsi="Arial" w:cs="Arial"/>
          <w:b/>
          <w:bCs/>
          <w:snapToGrid w:val="0"/>
          <w:sz w:val="24"/>
          <w:szCs w:val="24"/>
          <w:lang w:eastAsia="en-US"/>
        </w:rPr>
        <w:t>Director"</w:t>
      </w:r>
      <w:r w:rsidRPr="00A05A3F">
        <w:rPr>
          <w:rFonts w:ascii="Arial" w:hAnsi="Arial" w:cs="Arial"/>
          <w:snapToGrid w:val="0"/>
          <w:sz w:val="24"/>
          <w:szCs w:val="24"/>
          <w:lang w:eastAsia="en-US"/>
        </w:rPr>
        <w:t xml:space="preserve"> means the</w:t>
      </w:r>
      <w:r w:rsidR="00506980" w:rsidRPr="00A05A3F">
        <w:rPr>
          <w:rFonts w:ascii="Arial" w:hAnsi="Arial" w:cs="Arial"/>
          <w:snapToGrid w:val="0"/>
          <w:sz w:val="24"/>
          <w:szCs w:val="24"/>
          <w:lang w:eastAsia="en-US"/>
        </w:rPr>
        <w:t xml:space="preserve"> E</w:t>
      </w:r>
      <w:r w:rsidR="00506980" w:rsidRPr="00F5303A">
        <w:rPr>
          <w:rFonts w:ascii="Arial" w:hAnsi="Arial" w:cs="Arial"/>
          <w:snapToGrid w:val="0"/>
          <w:sz w:val="24"/>
          <w:szCs w:val="24"/>
          <w:lang w:eastAsia="en-US"/>
        </w:rPr>
        <w:t>xecutive</w:t>
      </w:r>
      <w:r w:rsidRPr="00F5303A">
        <w:rPr>
          <w:rFonts w:ascii="Arial" w:hAnsi="Arial" w:cs="Arial"/>
          <w:snapToGrid w:val="0"/>
          <w:sz w:val="24"/>
          <w:szCs w:val="24"/>
          <w:lang w:eastAsia="en-US"/>
        </w:rPr>
        <w:t xml:space="preserve"> Director of the </w:t>
      </w:r>
      <w:r w:rsidR="00FE196F" w:rsidRPr="00E55E02">
        <w:rPr>
          <w:rFonts w:ascii="Arial" w:hAnsi="Arial" w:cs="Arial"/>
          <w:snapToGrid w:val="0"/>
          <w:sz w:val="24"/>
          <w:szCs w:val="24"/>
          <w:lang w:eastAsia="en-US"/>
        </w:rPr>
        <w:t>COMFWB</w:t>
      </w:r>
      <w:r w:rsidRPr="00E55E02">
        <w:rPr>
          <w:rFonts w:ascii="Arial" w:hAnsi="Arial" w:cs="Arial"/>
          <w:snapToGrid w:val="0"/>
          <w:sz w:val="24"/>
          <w:szCs w:val="24"/>
          <w:lang w:eastAsia="en-US"/>
        </w:rPr>
        <w:t>;</w:t>
      </w:r>
    </w:p>
    <w:p w14:paraId="01ACBDD0" w14:textId="77777777" w:rsidR="00375A2F" w:rsidRPr="00E55E02" w:rsidRDefault="00375A2F" w:rsidP="00375A2F">
      <w:pPr>
        <w:widowControl w:val="0"/>
        <w:jc w:val="both"/>
        <w:rPr>
          <w:rFonts w:ascii="Arial" w:hAnsi="Arial" w:cs="Arial"/>
          <w:snapToGrid w:val="0"/>
          <w:sz w:val="24"/>
          <w:szCs w:val="24"/>
          <w:lang w:eastAsia="en-US"/>
        </w:rPr>
      </w:pPr>
    </w:p>
    <w:p w14:paraId="5AFA7754" w14:textId="5D3B9899" w:rsidR="00375A2F" w:rsidRPr="00A05A3F" w:rsidRDefault="00375A2F" w:rsidP="00375A2F">
      <w:pPr>
        <w:widowControl w:val="0"/>
        <w:jc w:val="both"/>
        <w:rPr>
          <w:rFonts w:ascii="Arial" w:hAnsi="Arial" w:cs="Arial"/>
          <w:snapToGrid w:val="0"/>
          <w:sz w:val="24"/>
          <w:szCs w:val="24"/>
          <w:lang w:eastAsia="en-US"/>
        </w:rPr>
      </w:pPr>
      <w:r w:rsidRPr="00E55E02">
        <w:rPr>
          <w:rFonts w:ascii="Arial" w:hAnsi="Arial" w:cs="Arial"/>
          <w:snapToGrid w:val="0"/>
          <w:sz w:val="24"/>
          <w:szCs w:val="24"/>
          <w:lang w:eastAsia="en-US"/>
        </w:rPr>
        <w:t>"</w:t>
      </w:r>
      <w:r w:rsidRPr="00277953">
        <w:rPr>
          <w:rFonts w:ascii="Arial" w:hAnsi="Arial" w:cs="Arial"/>
          <w:snapToGrid w:val="0"/>
          <w:sz w:val="24"/>
          <w:szCs w:val="24"/>
          <w:highlight w:val="yellow"/>
          <w:lang w:eastAsia="en-US"/>
        </w:rPr>
        <w:t>Division</w:t>
      </w:r>
      <w:r w:rsidRPr="00277953">
        <w:rPr>
          <w:rFonts w:ascii="Arial" w:hAnsi="Arial" w:cs="Arial"/>
          <w:b/>
          <w:i/>
          <w:snapToGrid w:val="0"/>
          <w:sz w:val="24"/>
          <w:szCs w:val="24"/>
          <w:highlight w:val="yellow"/>
          <w:lang w:eastAsia="en-US"/>
        </w:rPr>
        <w:t>”</w:t>
      </w:r>
      <w:r w:rsidRPr="00277953">
        <w:rPr>
          <w:rFonts w:ascii="Arial" w:hAnsi="Arial" w:cs="Arial"/>
          <w:snapToGrid w:val="0"/>
          <w:sz w:val="24"/>
          <w:szCs w:val="24"/>
          <w:highlight w:val="yellow"/>
          <w:lang w:eastAsia="en-US"/>
        </w:rPr>
        <w:t xml:space="preserve"> means a Division or Department of </w:t>
      </w:r>
      <w:r w:rsidR="00FE196F" w:rsidRPr="00277953">
        <w:rPr>
          <w:rFonts w:ascii="Arial" w:hAnsi="Arial" w:cs="Arial"/>
          <w:snapToGrid w:val="0"/>
          <w:sz w:val="24"/>
          <w:szCs w:val="24"/>
          <w:highlight w:val="yellow"/>
          <w:lang w:eastAsia="en-US"/>
        </w:rPr>
        <w:t>COMFWB</w:t>
      </w:r>
      <w:r w:rsidRPr="00277953">
        <w:rPr>
          <w:rFonts w:ascii="Arial" w:hAnsi="Arial" w:cs="Arial"/>
          <w:snapToGrid w:val="0"/>
          <w:sz w:val="24"/>
          <w:szCs w:val="24"/>
          <w:highlight w:val="yellow"/>
          <w:lang w:eastAsia="en-US"/>
        </w:rPr>
        <w:t xml:space="preserve"> as provided for by Rule 13(2)</w:t>
      </w:r>
      <w:r w:rsidR="00774847" w:rsidRPr="00277953">
        <w:rPr>
          <w:rFonts w:ascii="Arial" w:hAnsi="Arial" w:cs="Arial"/>
          <w:snapToGrid w:val="0"/>
          <w:sz w:val="24"/>
          <w:szCs w:val="24"/>
          <w:highlight w:val="yellow"/>
          <w:lang w:eastAsia="en-US"/>
        </w:rPr>
        <w:t xml:space="preserve"> of the </w:t>
      </w:r>
      <w:r w:rsidR="00277953" w:rsidRPr="00277953">
        <w:rPr>
          <w:rFonts w:ascii="Arial" w:hAnsi="Arial" w:cs="Arial"/>
          <w:snapToGrid w:val="0"/>
          <w:sz w:val="24"/>
          <w:szCs w:val="24"/>
          <w:highlight w:val="yellow"/>
          <w:lang w:eastAsia="en-US"/>
        </w:rPr>
        <w:t>COMFWB</w:t>
      </w:r>
      <w:r w:rsidRPr="00277953">
        <w:rPr>
          <w:rFonts w:ascii="Arial" w:hAnsi="Arial" w:cs="Arial"/>
          <w:snapToGrid w:val="0"/>
          <w:sz w:val="24"/>
          <w:szCs w:val="24"/>
          <w:highlight w:val="yellow"/>
          <w:lang w:eastAsia="en-US"/>
        </w:rPr>
        <w:t>;</w:t>
      </w:r>
    </w:p>
    <w:p w14:paraId="55C0B625" w14:textId="77777777" w:rsidR="00375A2F" w:rsidRPr="00F5303A" w:rsidRDefault="00375A2F" w:rsidP="00375A2F">
      <w:pPr>
        <w:widowControl w:val="0"/>
        <w:jc w:val="both"/>
        <w:rPr>
          <w:rFonts w:ascii="Arial" w:hAnsi="Arial" w:cs="Arial"/>
          <w:snapToGrid w:val="0"/>
          <w:sz w:val="24"/>
          <w:szCs w:val="24"/>
          <w:lang w:eastAsia="en-US"/>
        </w:rPr>
      </w:pPr>
    </w:p>
    <w:p w14:paraId="5D18981C" w14:textId="77777777" w:rsidR="00375A2F" w:rsidRPr="00F5303A" w:rsidRDefault="00375A2F" w:rsidP="00375A2F">
      <w:pPr>
        <w:widowControl w:val="0"/>
        <w:jc w:val="both"/>
        <w:rPr>
          <w:rFonts w:ascii="Arial" w:hAnsi="Arial" w:cs="Arial"/>
          <w:i/>
          <w:snapToGrid w:val="0"/>
          <w:sz w:val="24"/>
          <w:szCs w:val="24"/>
          <w:lang w:eastAsia="en-US"/>
        </w:rPr>
      </w:pPr>
      <w:r w:rsidRPr="00277953">
        <w:rPr>
          <w:rFonts w:ascii="Arial" w:hAnsi="Arial" w:cs="Arial"/>
          <w:b/>
          <w:bCs/>
          <w:snapToGrid w:val="0"/>
          <w:sz w:val="24"/>
          <w:szCs w:val="24"/>
          <w:lang w:eastAsia="en-US"/>
        </w:rPr>
        <w:t>“Excess expenditure”</w:t>
      </w:r>
      <w:r w:rsidRPr="00A05A3F">
        <w:rPr>
          <w:rFonts w:ascii="Arial" w:hAnsi="Arial" w:cs="Arial"/>
          <w:snapToGrid w:val="0"/>
          <w:sz w:val="24"/>
          <w:szCs w:val="24"/>
          <w:lang w:eastAsia="en-US"/>
        </w:rPr>
        <w:t xml:space="preserve"> means expenditure incurred without the authority provided for in these Rule</w:t>
      </w:r>
      <w:r w:rsidRPr="00F5303A">
        <w:rPr>
          <w:rFonts w:ascii="Arial" w:hAnsi="Arial" w:cs="Arial"/>
          <w:i/>
          <w:snapToGrid w:val="0"/>
          <w:sz w:val="24"/>
          <w:szCs w:val="24"/>
          <w:lang w:eastAsia="en-US"/>
        </w:rPr>
        <w:t>s;</w:t>
      </w:r>
    </w:p>
    <w:p w14:paraId="13904EE1" w14:textId="77777777" w:rsidR="00375A2F" w:rsidRPr="00E55E02" w:rsidRDefault="00375A2F" w:rsidP="00375A2F">
      <w:pPr>
        <w:widowControl w:val="0"/>
        <w:jc w:val="both"/>
        <w:rPr>
          <w:rFonts w:ascii="Arial" w:hAnsi="Arial" w:cs="Arial"/>
          <w:snapToGrid w:val="0"/>
          <w:sz w:val="24"/>
          <w:szCs w:val="24"/>
          <w:lang w:eastAsia="en-US"/>
        </w:rPr>
      </w:pPr>
    </w:p>
    <w:p w14:paraId="222EC603" w14:textId="77777777" w:rsidR="00375A2F" w:rsidRPr="00F5303A"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“Financial Manual”</w:t>
      </w:r>
      <w:r w:rsidRPr="00A05A3F">
        <w:rPr>
          <w:rFonts w:ascii="Arial" w:hAnsi="Arial" w:cs="Arial"/>
          <w:snapToGrid w:val="0"/>
          <w:sz w:val="24"/>
          <w:szCs w:val="24"/>
          <w:lang w:eastAsia="en-US"/>
        </w:rPr>
        <w:t xml:space="preserve"> means manual containing set of detailed administrative and financial policies approved by the Board;</w:t>
      </w:r>
    </w:p>
    <w:p w14:paraId="776F245F" w14:textId="77777777" w:rsidR="00375A2F" w:rsidRPr="00E55E02" w:rsidRDefault="00375A2F" w:rsidP="00375A2F">
      <w:pPr>
        <w:widowControl w:val="0"/>
        <w:jc w:val="both"/>
        <w:rPr>
          <w:rFonts w:ascii="Arial" w:hAnsi="Arial" w:cs="Arial"/>
          <w:snapToGrid w:val="0"/>
          <w:sz w:val="24"/>
          <w:szCs w:val="24"/>
          <w:lang w:eastAsia="en-US"/>
        </w:rPr>
      </w:pPr>
    </w:p>
    <w:p w14:paraId="7DD3550E" w14:textId="77777777" w:rsidR="00375A2F" w:rsidRPr="00F5303A" w:rsidRDefault="00375A2F" w:rsidP="00375A2F">
      <w:pPr>
        <w:widowControl w:val="0"/>
        <w:jc w:val="both"/>
        <w:rPr>
          <w:rFonts w:ascii="Arial" w:hAnsi="Arial" w:cs="Arial"/>
          <w:snapToGrid w:val="0"/>
          <w:sz w:val="24"/>
          <w:szCs w:val="24"/>
          <w:lang w:eastAsia="en-US"/>
        </w:rPr>
      </w:pPr>
      <w:r w:rsidRPr="00277953">
        <w:rPr>
          <w:rFonts w:ascii="Arial" w:hAnsi="Arial" w:cs="Arial"/>
          <w:b/>
          <w:bCs/>
          <w:snapToGrid w:val="0"/>
          <w:sz w:val="24"/>
          <w:szCs w:val="24"/>
          <w:lang w:eastAsia="en-US"/>
        </w:rPr>
        <w:t>"</w:t>
      </w:r>
      <w:proofErr w:type="spellStart"/>
      <w:r w:rsidRPr="00277953">
        <w:rPr>
          <w:rFonts w:ascii="Arial" w:hAnsi="Arial" w:cs="Arial"/>
          <w:b/>
          <w:bCs/>
          <w:snapToGrid w:val="0"/>
          <w:sz w:val="24"/>
          <w:szCs w:val="24"/>
          <w:lang w:eastAsia="en-US"/>
        </w:rPr>
        <w:t>Imprest</w:t>
      </w:r>
      <w:proofErr w:type="spellEnd"/>
      <w:r w:rsidRPr="00277953">
        <w:rPr>
          <w:rFonts w:ascii="Arial" w:hAnsi="Arial" w:cs="Arial"/>
          <w:b/>
          <w:bCs/>
          <w:snapToGrid w:val="0"/>
          <w:sz w:val="24"/>
          <w:szCs w:val="24"/>
          <w:lang w:eastAsia="en-US"/>
        </w:rPr>
        <w:t>"</w:t>
      </w:r>
      <w:r w:rsidRPr="00A05A3F">
        <w:rPr>
          <w:rFonts w:ascii="Arial" w:hAnsi="Arial" w:cs="Arial"/>
          <w:snapToGrid w:val="0"/>
          <w:sz w:val="24"/>
          <w:szCs w:val="24"/>
          <w:lang w:eastAsia="en-US"/>
        </w:rPr>
        <w:t xml:space="preserve"> means a sum of money given to a staff member to make authorised disbursements;</w:t>
      </w:r>
    </w:p>
    <w:p w14:paraId="2F7306BA" w14:textId="77777777" w:rsidR="00375A2F" w:rsidRPr="00E55E02" w:rsidRDefault="00375A2F" w:rsidP="00375A2F">
      <w:pPr>
        <w:widowControl w:val="0"/>
        <w:jc w:val="both"/>
        <w:rPr>
          <w:rFonts w:ascii="Arial" w:hAnsi="Arial" w:cs="Arial"/>
          <w:snapToGrid w:val="0"/>
          <w:sz w:val="24"/>
          <w:szCs w:val="24"/>
          <w:lang w:eastAsia="en-US"/>
        </w:rPr>
      </w:pPr>
    </w:p>
    <w:p w14:paraId="6AD5E529" w14:textId="77777777" w:rsidR="00375A2F" w:rsidRPr="00F5303A" w:rsidRDefault="00375A2F" w:rsidP="00375A2F">
      <w:pPr>
        <w:widowControl w:val="0"/>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 </w:t>
      </w:r>
      <w:r w:rsidRPr="00277953">
        <w:rPr>
          <w:rFonts w:ascii="Arial" w:hAnsi="Arial" w:cs="Arial"/>
          <w:b/>
          <w:bCs/>
          <w:snapToGrid w:val="0"/>
          <w:sz w:val="24"/>
          <w:szCs w:val="24"/>
          <w:lang w:eastAsia="en-US"/>
        </w:rPr>
        <w:t>“Intergovernmental Committee”</w:t>
      </w:r>
      <w:r w:rsidRPr="00A05A3F">
        <w:rPr>
          <w:rFonts w:ascii="Arial" w:hAnsi="Arial" w:cs="Arial"/>
          <w:snapToGrid w:val="0"/>
          <w:sz w:val="24"/>
          <w:szCs w:val="24"/>
          <w:lang w:eastAsia="en-US"/>
        </w:rPr>
        <w:t xml:space="preserve"> means the Intergovernmental Committee established by Article 17 of the Treaty;</w:t>
      </w:r>
    </w:p>
    <w:p w14:paraId="57C26F44" w14:textId="77777777" w:rsidR="00506980" w:rsidRPr="00E55E02" w:rsidRDefault="00506980"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2AC53CB3" w14:textId="030E543E" w:rsidR="00375A2F" w:rsidRPr="00A05A3F"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277953">
        <w:rPr>
          <w:highlight w:val="yellow"/>
        </w:rPr>
        <w:t>“Member State” means a Member State of COMESA;</w:t>
      </w:r>
      <w:r w:rsidRPr="00A05A3F">
        <w:t xml:space="preserve"> </w:t>
      </w:r>
    </w:p>
    <w:p w14:paraId="6BB65A98" w14:textId="77777777" w:rsidR="00375A2F" w:rsidRPr="00F5303A"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1BD83D81" w14:textId="77777777" w:rsidR="00375A2F" w:rsidRPr="00E55E02" w:rsidRDefault="00375A2F" w:rsidP="00375A2F">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p>
    <w:p w14:paraId="51BC35C2" w14:textId="1A6E7F38" w:rsidR="00375A2F" w:rsidRPr="009D2F80" w:rsidRDefault="00375A2F" w:rsidP="00375A2F">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r w:rsidRPr="00E55E02">
        <w:t xml:space="preserve">"Secretary General" means the Secretary General of the Common Market provided for by Article 17 of the </w:t>
      </w:r>
      <w:r w:rsidR="00506980" w:rsidRPr="00E55E02">
        <w:t xml:space="preserve">COMESA </w:t>
      </w:r>
      <w:r w:rsidRPr="00E55E02">
        <w:t xml:space="preserve">Treaty; </w:t>
      </w:r>
    </w:p>
    <w:p w14:paraId="3C6740A6" w14:textId="77777777" w:rsidR="00375A2F" w:rsidRPr="009D2F80" w:rsidRDefault="00375A2F" w:rsidP="00375A2F">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p>
    <w:p w14:paraId="6027ECBB" w14:textId="77777777" w:rsidR="00375A2F" w:rsidRPr="009D2F80" w:rsidRDefault="00375A2F" w:rsidP="00375A2F">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r w:rsidRPr="009D2F80">
        <w:t>“Sub-Committee” means the COMESA Sub-Committee on Audit and Budgetary Matters which reports to the COMESA Administrative and Budgetary Matters established under Article 15(1a) of the Treaty; and</w:t>
      </w:r>
    </w:p>
    <w:p w14:paraId="76B1A642" w14:textId="77777777" w:rsidR="00375A2F" w:rsidRPr="009D2F80" w:rsidRDefault="00375A2F" w:rsidP="00375A2F">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p>
    <w:p w14:paraId="18443A80" w14:textId="5259FF1F" w:rsidR="00774345" w:rsidRDefault="00375A2F" w:rsidP="006E1F24">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r w:rsidRPr="009D2F80">
        <w:t xml:space="preserve"> </w:t>
      </w:r>
      <w:r w:rsidRPr="00277953">
        <w:rPr>
          <w:highlight w:val="yellow"/>
        </w:rPr>
        <w:t>“Treaty” means the Treaty establishing the Common Market for Eastern and Southern Africa.</w:t>
      </w:r>
    </w:p>
    <w:p w14:paraId="619D246C" w14:textId="77777777" w:rsidR="00277953" w:rsidRDefault="00277953" w:rsidP="006E1F24">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p>
    <w:p w14:paraId="34DDD222" w14:textId="77777777" w:rsidR="00427829" w:rsidRPr="0008736A" w:rsidRDefault="00427829" w:rsidP="00427829">
      <w:pPr>
        <w:ind w:left="-5"/>
        <w:rPr>
          <w:rFonts w:ascii="Arial" w:hAnsi="Arial" w:cs="Arial"/>
          <w:sz w:val="24"/>
          <w:szCs w:val="24"/>
        </w:rPr>
      </w:pPr>
      <w:r w:rsidRPr="0008736A">
        <w:rPr>
          <w:rFonts w:ascii="Arial" w:hAnsi="Arial" w:cs="Arial"/>
          <w:b/>
          <w:sz w:val="24"/>
          <w:szCs w:val="24"/>
        </w:rPr>
        <w:t>Consulting services</w:t>
      </w:r>
      <w:r w:rsidRPr="0008736A">
        <w:rPr>
          <w:rFonts w:ascii="Arial" w:hAnsi="Arial" w:cs="Arial"/>
          <w:sz w:val="24"/>
          <w:szCs w:val="24"/>
        </w:rPr>
        <w:t xml:space="preserve">” refer to services of a professional nature provided by consultants using their skills to study, design, organize, and manage projects, advise clients, and when required build their capacity. </w:t>
      </w:r>
    </w:p>
    <w:p w14:paraId="3CD32710" w14:textId="77777777" w:rsidR="00427829" w:rsidRPr="0008736A" w:rsidRDefault="00427829" w:rsidP="00427829">
      <w:pPr>
        <w:spacing w:line="259" w:lineRule="auto"/>
        <w:rPr>
          <w:rFonts w:ascii="Arial" w:hAnsi="Arial" w:cs="Arial"/>
          <w:sz w:val="24"/>
          <w:szCs w:val="24"/>
        </w:rPr>
      </w:pPr>
      <w:r w:rsidRPr="0008736A">
        <w:rPr>
          <w:rFonts w:ascii="Arial" w:hAnsi="Arial" w:cs="Arial"/>
          <w:sz w:val="24"/>
          <w:szCs w:val="24"/>
        </w:rPr>
        <w:t xml:space="preserve"> </w:t>
      </w:r>
    </w:p>
    <w:p w14:paraId="55A0208D" w14:textId="77777777" w:rsidR="006100AC" w:rsidRDefault="00427829" w:rsidP="00277953">
      <w:pPr>
        <w:ind w:left="-5"/>
        <w:jc w:val="both"/>
        <w:rPr>
          <w:rFonts w:ascii="Arial" w:hAnsi="Arial" w:cs="Arial"/>
          <w:sz w:val="24"/>
          <w:szCs w:val="24"/>
        </w:rPr>
      </w:pPr>
      <w:r w:rsidRPr="0008736A">
        <w:rPr>
          <w:rFonts w:ascii="Arial" w:hAnsi="Arial" w:cs="Arial"/>
          <w:sz w:val="24"/>
          <w:szCs w:val="24"/>
        </w:rPr>
        <w:lastRenderedPageBreak/>
        <w:t>“</w:t>
      </w:r>
      <w:r w:rsidRPr="0008736A">
        <w:rPr>
          <w:rFonts w:ascii="Arial" w:hAnsi="Arial" w:cs="Arial"/>
          <w:b/>
          <w:sz w:val="24"/>
          <w:szCs w:val="24"/>
        </w:rPr>
        <w:t>disposal</w:t>
      </w:r>
      <w:r w:rsidRPr="0008736A">
        <w:rPr>
          <w:rFonts w:ascii="Arial" w:hAnsi="Arial" w:cs="Arial"/>
          <w:sz w:val="24"/>
          <w:szCs w:val="24"/>
        </w:rPr>
        <w:t xml:space="preserve">” means the sale of stores whether excess, surplus, obsolete or salvage property by the Secretariat or under the authority of the Secretariat and includes the transfer by way of donation, abandonment or destruction of such stores or property; </w:t>
      </w:r>
    </w:p>
    <w:p w14:paraId="54C8DD8F" w14:textId="77777777" w:rsidR="006100AC" w:rsidRDefault="006100AC" w:rsidP="00277953">
      <w:pPr>
        <w:ind w:left="-5"/>
        <w:jc w:val="both"/>
        <w:rPr>
          <w:rFonts w:ascii="Arial" w:hAnsi="Arial" w:cs="Arial"/>
          <w:sz w:val="24"/>
          <w:szCs w:val="24"/>
        </w:rPr>
      </w:pPr>
    </w:p>
    <w:p w14:paraId="0B8E59F2" w14:textId="7B0DA03A" w:rsidR="00427829" w:rsidRPr="0008736A" w:rsidRDefault="00427829" w:rsidP="00277953">
      <w:pPr>
        <w:ind w:left="-5"/>
        <w:jc w:val="both"/>
        <w:rPr>
          <w:rFonts w:ascii="Arial" w:hAnsi="Arial" w:cs="Arial"/>
          <w:sz w:val="24"/>
          <w:szCs w:val="24"/>
        </w:rPr>
      </w:pPr>
      <w:r w:rsidRPr="0008736A">
        <w:rPr>
          <w:rFonts w:ascii="Arial" w:hAnsi="Arial" w:cs="Arial"/>
          <w:b/>
          <w:sz w:val="24"/>
          <w:szCs w:val="24"/>
        </w:rPr>
        <w:t>“Dispute”</w:t>
      </w:r>
      <w:r w:rsidRPr="0008736A">
        <w:rPr>
          <w:rFonts w:ascii="Arial" w:hAnsi="Arial" w:cs="Arial"/>
          <w:sz w:val="24"/>
          <w:szCs w:val="24"/>
        </w:rPr>
        <w:t xml:space="preserve"> means a disagreement concerning the legal rights and obligations of contracting parties which, if not settled by mutual agreement, must be referred to a neutral third party for resolution; </w:t>
      </w:r>
    </w:p>
    <w:p w14:paraId="6F1D572D" w14:textId="77777777" w:rsidR="00427829" w:rsidRPr="0008736A" w:rsidRDefault="00427829" w:rsidP="00277953">
      <w:pPr>
        <w:spacing w:line="259" w:lineRule="auto"/>
        <w:jc w:val="both"/>
        <w:rPr>
          <w:rFonts w:ascii="Arial" w:hAnsi="Arial" w:cs="Arial"/>
          <w:sz w:val="24"/>
          <w:szCs w:val="24"/>
        </w:rPr>
      </w:pPr>
    </w:p>
    <w:p w14:paraId="53A65760" w14:textId="77777777" w:rsidR="00427829" w:rsidRPr="0008736A" w:rsidRDefault="00427829" w:rsidP="00277953">
      <w:pPr>
        <w:ind w:left="-5"/>
        <w:jc w:val="both"/>
        <w:rPr>
          <w:rFonts w:ascii="Arial" w:hAnsi="Arial" w:cs="Arial"/>
          <w:sz w:val="24"/>
          <w:szCs w:val="24"/>
        </w:rPr>
      </w:pPr>
      <w:r w:rsidRPr="0008736A">
        <w:rPr>
          <w:rFonts w:ascii="Arial" w:hAnsi="Arial" w:cs="Arial"/>
          <w:sz w:val="24"/>
          <w:szCs w:val="24"/>
        </w:rPr>
        <w:t>“</w:t>
      </w:r>
      <w:r w:rsidRPr="0008736A">
        <w:rPr>
          <w:rFonts w:ascii="Arial" w:hAnsi="Arial" w:cs="Arial"/>
          <w:b/>
          <w:sz w:val="24"/>
          <w:szCs w:val="24"/>
        </w:rPr>
        <w:t>fraudulent practice</w:t>
      </w:r>
      <w:r w:rsidRPr="0008736A">
        <w:rPr>
          <w:rFonts w:ascii="Arial" w:hAnsi="Arial" w:cs="Arial"/>
          <w:sz w:val="24"/>
          <w:szCs w:val="24"/>
        </w:rPr>
        <w:t xml:space="preserve">” includes a misrepresentation of facts in order to influence a procurement process or the execution of a contract to the detriment of the Secretariat, and includes collusive practices among bidders (prior to or after bid submission) designed to establish bid prices at artificial, non-competitive levels and deprive the Secretariat of the benefits of free and open competition; </w:t>
      </w:r>
    </w:p>
    <w:p w14:paraId="2F72EBCC" w14:textId="77777777" w:rsidR="00427829" w:rsidRPr="0008736A" w:rsidRDefault="00427829" w:rsidP="00277953">
      <w:pPr>
        <w:spacing w:line="259" w:lineRule="auto"/>
        <w:jc w:val="both"/>
        <w:rPr>
          <w:rFonts w:ascii="Arial" w:hAnsi="Arial" w:cs="Arial"/>
          <w:sz w:val="24"/>
          <w:szCs w:val="24"/>
        </w:rPr>
      </w:pPr>
      <w:r w:rsidRPr="0008736A">
        <w:rPr>
          <w:rFonts w:ascii="Arial" w:hAnsi="Arial" w:cs="Arial"/>
          <w:sz w:val="24"/>
          <w:szCs w:val="24"/>
        </w:rPr>
        <w:t xml:space="preserve"> </w:t>
      </w:r>
    </w:p>
    <w:p w14:paraId="66CCB67E" w14:textId="77777777" w:rsidR="00427829" w:rsidRPr="0008736A" w:rsidRDefault="00427829" w:rsidP="00277953">
      <w:pPr>
        <w:spacing w:after="1" w:line="259" w:lineRule="auto"/>
        <w:jc w:val="both"/>
        <w:rPr>
          <w:rFonts w:ascii="Arial" w:hAnsi="Arial" w:cs="Arial"/>
          <w:sz w:val="24"/>
          <w:szCs w:val="24"/>
        </w:rPr>
      </w:pPr>
      <w:r w:rsidRPr="0008736A">
        <w:rPr>
          <w:rFonts w:ascii="Arial" w:hAnsi="Arial" w:cs="Arial"/>
          <w:sz w:val="24"/>
          <w:szCs w:val="24"/>
        </w:rPr>
        <w:t>“</w:t>
      </w:r>
      <w:r w:rsidRPr="0008736A">
        <w:rPr>
          <w:rFonts w:ascii="Arial" w:hAnsi="Arial" w:cs="Arial"/>
          <w:b/>
          <w:sz w:val="24"/>
          <w:szCs w:val="24"/>
        </w:rPr>
        <w:t>Purchase description</w:t>
      </w:r>
      <w:r w:rsidRPr="0008736A">
        <w:rPr>
          <w:rFonts w:ascii="Arial" w:hAnsi="Arial" w:cs="Arial"/>
          <w:sz w:val="24"/>
          <w:szCs w:val="24"/>
        </w:rPr>
        <w:t xml:space="preserve">” means the words used in a solicitation to describe the goods, services, consultants or works to be purchased and includes specifications attached to, or made part of, the solicitation; </w:t>
      </w:r>
    </w:p>
    <w:p w14:paraId="5681E141" w14:textId="77777777" w:rsidR="00427829" w:rsidRPr="0008736A" w:rsidRDefault="00427829" w:rsidP="00277953">
      <w:pPr>
        <w:spacing w:line="259" w:lineRule="auto"/>
        <w:jc w:val="both"/>
        <w:rPr>
          <w:rFonts w:ascii="Arial" w:hAnsi="Arial" w:cs="Arial"/>
          <w:sz w:val="24"/>
          <w:szCs w:val="24"/>
        </w:rPr>
      </w:pPr>
    </w:p>
    <w:p w14:paraId="4FAB6084" w14:textId="77777777" w:rsidR="00427829" w:rsidRPr="0008736A" w:rsidRDefault="00427829" w:rsidP="00277953">
      <w:pPr>
        <w:ind w:left="-5"/>
        <w:jc w:val="both"/>
        <w:rPr>
          <w:rFonts w:ascii="Arial" w:hAnsi="Arial" w:cs="Arial"/>
          <w:sz w:val="24"/>
          <w:szCs w:val="24"/>
        </w:rPr>
      </w:pPr>
      <w:r w:rsidRPr="0008736A">
        <w:rPr>
          <w:rFonts w:ascii="Arial" w:hAnsi="Arial" w:cs="Arial"/>
          <w:sz w:val="24"/>
          <w:szCs w:val="24"/>
        </w:rPr>
        <w:t>“</w:t>
      </w:r>
      <w:r w:rsidRPr="0008736A">
        <w:rPr>
          <w:rFonts w:ascii="Arial" w:hAnsi="Arial" w:cs="Arial"/>
          <w:b/>
          <w:sz w:val="24"/>
          <w:szCs w:val="24"/>
        </w:rPr>
        <w:t>works”</w:t>
      </w:r>
      <w:r w:rsidRPr="0008736A">
        <w:rPr>
          <w:rFonts w:ascii="Arial" w:hAnsi="Arial" w:cs="Arial"/>
          <w:sz w:val="24"/>
          <w:szCs w:val="24"/>
        </w:rPr>
        <w:t xml:space="preserve"> means the construction, repair, renovation or demolition of buildings, roads or other structures, installation of equipment and materials, decoration, as well as services incidental to works; </w:t>
      </w:r>
    </w:p>
    <w:p w14:paraId="7CA282FD" w14:textId="77777777" w:rsidR="00427829" w:rsidRPr="0008736A" w:rsidRDefault="00427829" w:rsidP="00427829">
      <w:pPr>
        <w:spacing w:after="17" w:line="259" w:lineRule="auto"/>
        <w:rPr>
          <w:rFonts w:ascii="Arial" w:hAnsi="Arial" w:cs="Arial"/>
          <w:sz w:val="24"/>
          <w:szCs w:val="24"/>
        </w:rPr>
      </w:pPr>
      <w:r w:rsidRPr="0008736A">
        <w:rPr>
          <w:rFonts w:ascii="Arial" w:hAnsi="Arial" w:cs="Arial"/>
          <w:sz w:val="24"/>
          <w:szCs w:val="24"/>
        </w:rPr>
        <w:t xml:space="preserve"> </w:t>
      </w:r>
    </w:p>
    <w:p w14:paraId="634B9298" w14:textId="77777777" w:rsidR="00375A2F" w:rsidRPr="00277953" w:rsidRDefault="00375A2F" w:rsidP="00375A2F">
      <w:pPr>
        <w:pStyle w:val="Default"/>
        <w:jc w:val="center"/>
      </w:pPr>
      <w:r w:rsidRPr="00277953">
        <w:rPr>
          <w:b/>
          <w:bCs/>
        </w:rPr>
        <w:t>Rule 3</w:t>
      </w:r>
    </w:p>
    <w:p w14:paraId="6543C0C9" w14:textId="77777777" w:rsidR="00375A2F" w:rsidRPr="00277953" w:rsidRDefault="00375A2F" w:rsidP="00375A2F">
      <w:pPr>
        <w:pStyle w:val="Default"/>
        <w:jc w:val="center"/>
        <w:rPr>
          <w:b/>
          <w:bCs/>
        </w:rPr>
      </w:pPr>
      <w:r w:rsidRPr="00277953">
        <w:rPr>
          <w:b/>
          <w:bCs/>
        </w:rPr>
        <w:t>Objective</w:t>
      </w:r>
    </w:p>
    <w:p w14:paraId="7347CA9D" w14:textId="77777777" w:rsidR="00375A2F" w:rsidRPr="00277953" w:rsidRDefault="00375A2F" w:rsidP="00375A2F">
      <w:pPr>
        <w:pStyle w:val="Default"/>
        <w:jc w:val="center"/>
      </w:pPr>
    </w:p>
    <w:p w14:paraId="2434E2F2" w14:textId="25BC3650" w:rsidR="00375A2F" w:rsidRPr="00277953" w:rsidRDefault="00375A2F" w:rsidP="00D54D5E">
      <w:pPr>
        <w:pStyle w:val="Default"/>
        <w:numPr>
          <w:ilvl w:val="0"/>
          <w:numId w:val="21"/>
        </w:numPr>
      </w:pPr>
      <w:bookmarkStart w:id="0" w:name="_Hlk52979076"/>
      <w:r w:rsidRPr="00277953">
        <w:t xml:space="preserve">These Rules </w:t>
      </w:r>
      <w:bookmarkEnd w:id="0"/>
      <w:r w:rsidRPr="00277953">
        <w:t xml:space="preserve">are the directives established by the </w:t>
      </w:r>
      <w:r w:rsidR="00506980" w:rsidRPr="00277953">
        <w:t xml:space="preserve">Board </w:t>
      </w:r>
      <w:r w:rsidR="00053932" w:rsidRPr="00277953">
        <w:t>to</w:t>
      </w:r>
      <w:r w:rsidRPr="00277953">
        <w:t xml:space="preserve"> govern the financial administration of </w:t>
      </w:r>
      <w:r w:rsidR="00FE196F" w:rsidRPr="00277953">
        <w:t>COMFWB</w:t>
      </w:r>
      <w:r w:rsidRPr="00277953">
        <w:t>.</w:t>
      </w:r>
    </w:p>
    <w:p w14:paraId="1BF325C6" w14:textId="77777777" w:rsidR="00375A2F" w:rsidRPr="00277953" w:rsidRDefault="00375A2F" w:rsidP="00375A2F">
      <w:pPr>
        <w:pStyle w:val="Default"/>
        <w:ind w:left="360"/>
      </w:pPr>
    </w:p>
    <w:p w14:paraId="59FCD7D2" w14:textId="7C8A598B" w:rsidR="00375A2F" w:rsidRPr="00277953" w:rsidRDefault="00A05A3F" w:rsidP="00D54D5E">
      <w:pPr>
        <w:pStyle w:val="Default"/>
        <w:numPr>
          <w:ilvl w:val="0"/>
          <w:numId w:val="21"/>
        </w:numPr>
      </w:pPr>
      <w:r w:rsidRPr="0008736A">
        <w:t>These Rules</w:t>
      </w:r>
      <w:r>
        <w:t xml:space="preserve"> shall be </w:t>
      </w:r>
      <w:proofErr w:type="gramStart"/>
      <w:r>
        <w:t xml:space="preserve">used </w:t>
      </w:r>
      <w:r w:rsidRPr="0008736A">
        <w:t xml:space="preserve"> </w:t>
      </w:r>
      <w:r w:rsidR="00375A2F" w:rsidRPr="00277953">
        <w:t>by</w:t>
      </w:r>
      <w:proofErr w:type="gramEnd"/>
      <w:r w:rsidR="00375A2F" w:rsidRPr="00277953">
        <w:t xml:space="preserve"> all officers who are directly or indirectly engaged in financial operations of </w:t>
      </w:r>
      <w:r w:rsidR="00FE196F" w:rsidRPr="00277953">
        <w:t>COMFWB</w:t>
      </w:r>
      <w:r w:rsidR="00375A2F" w:rsidRPr="00277953">
        <w:t xml:space="preserve">. </w:t>
      </w:r>
    </w:p>
    <w:p w14:paraId="53F08AA6" w14:textId="77777777" w:rsidR="00375A2F" w:rsidRPr="00277953" w:rsidRDefault="00375A2F" w:rsidP="00375A2F">
      <w:pPr>
        <w:pStyle w:val="Default"/>
        <w:rPr>
          <w:b/>
          <w:bCs/>
        </w:rPr>
      </w:pPr>
    </w:p>
    <w:p w14:paraId="4E03E9B5" w14:textId="77777777" w:rsidR="00375A2F" w:rsidRPr="00277953" w:rsidRDefault="00375A2F" w:rsidP="00375A2F">
      <w:pPr>
        <w:pStyle w:val="Default"/>
        <w:jc w:val="center"/>
      </w:pPr>
      <w:r w:rsidRPr="00277953">
        <w:rPr>
          <w:b/>
          <w:bCs/>
        </w:rPr>
        <w:t>Rule 4</w:t>
      </w:r>
    </w:p>
    <w:p w14:paraId="072991B6" w14:textId="77777777" w:rsidR="00375A2F" w:rsidRPr="00277953" w:rsidRDefault="00375A2F" w:rsidP="00375A2F">
      <w:pPr>
        <w:pStyle w:val="Default"/>
        <w:jc w:val="center"/>
        <w:rPr>
          <w:b/>
          <w:bCs/>
        </w:rPr>
      </w:pPr>
      <w:r w:rsidRPr="00277953">
        <w:rPr>
          <w:b/>
          <w:bCs/>
        </w:rPr>
        <w:t>Applicability</w:t>
      </w:r>
    </w:p>
    <w:p w14:paraId="60C79522" w14:textId="77777777" w:rsidR="00375A2F" w:rsidRPr="00277953" w:rsidRDefault="00375A2F" w:rsidP="00375A2F">
      <w:pPr>
        <w:pStyle w:val="Default"/>
        <w:jc w:val="center"/>
      </w:pPr>
    </w:p>
    <w:p w14:paraId="63B12506" w14:textId="4ECE6EBE" w:rsidR="00375A2F" w:rsidRPr="00A05A3F" w:rsidRDefault="00375A2F" w:rsidP="00375A2F">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r w:rsidRPr="00277953">
        <w:t xml:space="preserve">These Rules together with the financial and administrative policies contained in the Financial Manual approved by the </w:t>
      </w:r>
      <w:r w:rsidR="00A05A3F">
        <w:t>Board</w:t>
      </w:r>
      <w:r w:rsidR="00A05A3F" w:rsidRPr="00277953">
        <w:t xml:space="preserve"> </w:t>
      </w:r>
      <w:r w:rsidRPr="00277953">
        <w:t xml:space="preserve">shall govern all financial administration and management of </w:t>
      </w:r>
      <w:r w:rsidR="00FE196F" w:rsidRPr="00277953">
        <w:t>COMFWB</w:t>
      </w:r>
      <w:r w:rsidRPr="00277953">
        <w:t>.</w:t>
      </w:r>
    </w:p>
    <w:p w14:paraId="1DE631B2" w14:textId="77777777" w:rsidR="00375A2F" w:rsidRPr="00F5303A" w:rsidRDefault="00375A2F" w:rsidP="00375A2F">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ind w:left="0" w:firstLine="0"/>
      </w:pPr>
    </w:p>
    <w:p w14:paraId="230D3D54" w14:textId="77777777" w:rsidR="00375A2F" w:rsidRPr="00277953" w:rsidRDefault="00375A2F" w:rsidP="00375A2F">
      <w:pPr>
        <w:pStyle w:val="Header"/>
        <w:tabs>
          <w:tab w:val="clear" w:pos="4320"/>
          <w:tab w:val="clear" w:pos="8640"/>
        </w:tabs>
        <w:rPr>
          <w:rFonts w:ascii="Arial" w:hAnsi="Arial" w:cs="Arial"/>
          <w:sz w:val="24"/>
          <w:szCs w:val="24"/>
        </w:rPr>
      </w:pPr>
    </w:p>
    <w:p w14:paraId="4DF673D1" w14:textId="77777777" w:rsidR="00375A2F" w:rsidRPr="00A05A3F" w:rsidRDefault="00375A2F" w:rsidP="00375A2F">
      <w:pPr>
        <w:pStyle w:val="Heading4"/>
        <w:rPr>
          <w:b/>
          <w:snapToGrid/>
        </w:rPr>
      </w:pPr>
      <w:r w:rsidRPr="00A05A3F">
        <w:rPr>
          <w:b/>
          <w:snapToGrid/>
        </w:rPr>
        <w:t>Rule 5</w:t>
      </w:r>
    </w:p>
    <w:p w14:paraId="02C5EA87" w14:textId="77777777" w:rsidR="00375A2F" w:rsidRPr="00F5303A" w:rsidRDefault="00375A2F" w:rsidP="00375A2F">
      <w:pPr>
        <w:pStyle w:val="Heading2"/>
        <w:widowControl/>
        <w:rPr>
          <w:snapToGrid/>
        </w:rPr>
      </w:pPr>
      <w:r w:rsidRPr="00F5303A">
        <w:rPr>
          <w:snapToGrid/>
        </w:rPr>
        <w:t>Standard of Conduct</w:t>
      </w:r>
    </w:p>
    <w:p w14:paraId="7DC2E919" w14:textId="77777777" w:rsidR="00375A2F" w:rsidRPr="00277953" w:rsidRDefault="00375A2F" w:rsidP="00375A2F">
      <w:pPr>
        <w:rPr>
          <w:rFonts w:ascii="Arial" w:hAnsi="Arial" w:cs="Arial"/>
          <w:sz w:val="24"/>
          <w:szCs w:val="24"/>
          <w:lang w:eastAsia="en-US"/>
        </w:rPr>
      </w:pPr>
    </w:p>
    <w:p w14:paraId="39755CCB" w14:textId="607B4FAE" w:rsidR="00375A2F" w:rsidRPr="00E55E02" w:rsidRDefault="00375A2F" w:rsidP="00375A2F">
      <w:pPr>
        <w:widowControl w:val="0"/>
        <w:jc w:val="both"/>
        <w:rPr>
          <w:rFonts w:ascii="Arial" w:hAnsi="Arial" w:cs="Arial"/>
          <w:snapToGrid w:val="0"/>
          <w:sz w:val="24"/>
          <w:szCs w:val="24"/>
          <w:lang w:eastAsia="en-US"/>
        </w:rPr>
      </w:pPr>
      <w:proofErr w:type="gramStart"/>
      <w:r w:rsidRPr="00A05A3F">
        <w:rPr>
          <w:rFonts w:ascii="Arial" w:hAnsi="Arial" w:cs="Arial"/>
          <w:snapToGrid w:val="0"/>
          <w:sz w:val="24"/>
          <w:szCs w:val="24"/>
          <w:lang w:eastAsia="en-US"/>
        </w:rPr>
        <w:t>All officers,</w:t>
      </w:r>
      <w:proofErr w:type="gramEnd"/>
      <w:r w:rsidRPr="00A05A3F">
        <w:rPr>
          <w:rFonts w:ascii="Arial" w:hAnsi="Arial" w:cs="Arial"/>
          <w:snapToGrid w:val="0"/>
          <w:sz w:val="24"/>
          <w:szCs w:val="24"/>
          <w:lang w:eastAsia="en-US"/>
        </w:rPr>
        <w:t xml:space="preserve"> directly or indirectly involved in the financial administration of </w:t>
      </w:r>
      <w:r w:rsidR="00FE196F" w:rsidRPr="00F5303A">
        <w:rPr>
          <w:rFonts w:ascii="Arial" w:hAnsi="Arial" w:cs="Arial"/>
          <w:snapToGrid w:val="0"/>
          <w:sz w:val="24"/>
          <w:szCs w:val="24"/>
          <w:lang w:eastAsia="en-US"/>
        </w:rPr>
        <w:t>COMFWB</w:t>
      </w:r>
      <w:r w:rsidRPr="00F5303A">
        <w:rPr>
          <w:rFonts w:ascii="Arial" w:hAnsi="Arial" w:cs="Arial"/>
          <w:snapToGrid w:val="0"/>
          <w:sz w:val="24"/>
          <w:szCs w:val="24"/>
          <w:lang w:eastAsia="en-US"/>
        </w:rPr>
        <w:t xml:space="preserve"> shall conduct themselves in a manner consistent with the highest professional, ethical and moral standards. </w:t>
      </w:r>
    </w:p>
    <w:p w14:paraId="6675BA20" w14:textId="77777777" w:rsidR="00375A2F" w:rsidRPr="00E55E02" w:rsidRDefault="00375A2F" w:rsidP="00375A2F">
      <w:pPr>
        <w:widowControl w:val="0"/>
        <w:jc w:val="both"/>
        <w:rPr>
          <w:rFonts w:ascii="Arial" w:hAnsi="Arial" w:cs="Arial"/>
          <w:snapToGrid w:val="0"/>
          <w:sz w:val="24"/>
          <w:szCs w:val="24"/>
          <w:lang w:eastAsia="en-US"/>
        </w:rPr>
      </w:pPr>
    </w:p>
    <w:p w14:paraId="4D724A6C" w14:textId="77777777" w:rsidR="00375A2F" w:rsidRPr="00E55E02" w:rsidRDefault="00375A2F" w:rsidP="00375A2F">
      <w:pPr>
        <w:pStyle w:val="Heading4"/>
        <w:rPr>
          <w:b/>
          <w:snapToGrid/>
        </w:rPr>
      </w:pPr>
      <w:r w:rsidRPr="00E55E02">
        <w:rPr>
          <w:b/>
          <w:snapToGrid/>
        </w:rPr>
        <w:lastRenderedPageBreak/>
        <w:t>Rule 6</w:t>
      </w:r>
    </w:p>
    <w:p w14:paraId="349DE12F" w14:textId="77777777" w:rsidR="00375A2F" w:rsidRPr="00E55E02" w:rsidRDefault="00375A2F" w:rsidP="00375A2F">
      <w:pPr>
        <w:pStyle w:val="Heading2"/>
        <w:widowControl/>
        <w:rPr>
          <w:snapToGrid/>
        </w:rPr>
      </w:pPr>
      <w:r w:rsidRPr="00E55E02">
        <w:rPr>
          <w:snapToGrid/>
        </w:rPr>
        <w:t>Financial Reporting Framework</w:t>
      </w:r>
    </w:p>
    <w:p w14:paraId="27D49AA6" w14:textId="77777777" w:rsidR="00375A2F" w:rsidRPr="00277953" w:rsidRDefault="00375A2F" w:rsidP="00375A2F">
      <w:pPr>
        <w:rPr>
          <w:rFonts w:ascii="Arial" w:hAnsi="Arial" w:cs="Arial"/>
          <w:sz w:val="24"/>
          <w:szCs w:val="24"/>
          <w:lang w:eastAsia="en-US"/>
        </w:rPr>
      </w:pPr>
    </w:p>
    <w:p w14:paraId="223D8C3A" w14:textId="7C568F71" w:rsidR="00375A2F" w:rsidRPr="00613846" w:rsidRDefault="00375A2F" w:rsidP="00D54D5E">
      <w:pPr>
        <w:pStyle w:val="Heading4"/>
        <w:numPr>
          <w:ilvl w:val="0"/>
          <w:numId w:val="33"/>
        </w:numPr>
        <w:jc w:val="both"/>
        <w:rPr>
          <w:snapToGrid/>
        </w:rPr>
      </w:pPr>
      <w:r w:rsidRPr="00A05A3F">
        <w:rPr>
          <w:snapToGrid/>
        </w:rPr>
        <w:t xml:space="preserve">The </w:t>
      </w:r>
      <w:r w:rsidR="00E264FD">
        <w:rPr>
          <w:snapToGrid/>
        </w:rPr>
        <w:t xml:space="preserve">Executive </w:t>
      </w:r>
      <w:r w:rsidRPr="00A05A3F">
        <w:rPr>
          <w:snapToGrid/>
        </w:rPr>
        <w:t xml:space="preserve">Director shall apply generally accepted financial reporting framework which together with other financial and management controls shall ensure that the financial transactions of </w:t>
      </w:r>
      <w:r w:rsidR="00FE196F" w:rsidRPr="00E264FD">
        <w:rPr>
          <w:snapToGrid/>
        </w:rPr>
        <w:t>COMFWB</w:t>
      </w:r>
      <w:r w:rsidRPr="00F5303A">
        <w:rPr>
          <w:snapToGrid/>
        </w:rPr>
        <w:t xml:space="preserve"> are carried out in a consistent and acceptable basis, and are properly accounted for in accordance with International Financial Reporting Standards</w:t>
      </w:r>
      <w:r w:rsidR="00613846">
        <w:rPr>
          <w:snapToGrid/>
        </w:rPr>
        <w:t>(IFRS)</w:t>
      </w:r>
      <w:r w:rsidRPr="00613846">
        <w:rPr>
          <w:snapToGrid/>
        </w:rPr>
        <w:t xml:space="preserve">. Projects will follow the accounting requirements of their respective development partners and or Generally Acceptable Accounting </w:t>
      </w:r>
      <w:proofErr w:type="gramStart"/>
      <w:r w:rsidRPr="00613846">
        <w:rPr>
          <w:snapToGrid/>
        </w:rPr>
        <w:t>Principles</w:t>
      </w:r>
      <w:r w:rsidR="00613846">
        <w:rPr>
          <w:snapToGrid/>
        </w:rPr>
        <w:t>(</w:t>
      </w:r>
      <w:proofErr w:type="gramEnd"/>
      <w:r w:rsidR="00613846">
        <w:rPr>
          <w:snapToGrid/>
        </w:rPr>
        <w:t>GAAP)</w:t>
      </w:r>
      <w:r w:rsidRPr="00613846">
        <w:rPr>
          <w:snapToGrid/>
        </w:rPr>
        <w:t>.</w:t>
      </w:r>
    </w:p>
    <w:p w14:paraId="2E395035" w14:textId="77777777" w:rsidR="00375A2F" w:rsidRPr="00F5303A" w:rsidRDefault="00375A2F" w:rsidP="00375A2F">
      <w:pPr>
        <w:pStyle w:val="Heading4"/>
        <w:jc w:val="both"/>
        <w:rPr>
          <w:snapToGrid/>
        </w:rPr>
      </w:pPr>
    </w:p>
    <w:p w14:paraId="67C6D180" w14:textId="18935DF6" w:rsidR="00375A2F" w:rsidRPr="00F5303A" w:rsidRDefault="00375A2F" w:rsidP="00D54D5E">
      <w:pPr>
        <w:pStyle w:val="Heading4"/>
        <w:numPr>
          <w:ilvl w:val="0"/>
          <w:numId w:val="33"/>
        </w:numPr>
        <w:jc w:val="both"/>
      </w:pPr>
      <w:r w:rsidRPr="00F5303A">
        <w:t xml:space="preserve"> The</w:t>
      </w:r>
      <w:r w:rsidR="00613846">
        <w:t xml:space="preserve"> Executive</w:t>
      </w:r>
      <w:r w:rsidRPr="00613846">
        <w:t xml:space="preserve"> Director, as Chief Accounting Officer of </w:t>
      </w:r>
      <w:r w:rsidR="00FE196F" w:rsidRPr="00613846">
        <w:t>COMFWB</w:t>
      </w:r>
      <w:r w:rsidRPr="00613846">
        <w:t xml:space="preserve"> shall be responsible to the Council through the Board for the proper administration of the funds of </w:t>
      </w:r>
      <w:r w:rsidR="00FE196F" w:rsidRPr="00613846">
        <w:t>COMFWB</w:t>
      </w:r>
      <w:r w:rsidRPr="00613846">
        <w:t xml:space="preserve">, provided that the </w:t>
      </w:r>
      <w:r w:rsidR="00613846">
        <w:t xml:space="preserve">Executive </w:t>
      </w:r>
      <w:r w:rsidRPr="00613846">
        <w:t xml:space="preserve">Director may delegate any of the powers required to be performed under these Regulations. </w:t>
      </w:r>
    </w:p>
    <w:p w14:paraId="516009F2" w14:textId="77777777" w:rsidR="00375A2F" w:rsidRPr="00277953" w:rsidRDefault="00375A2F" w:rsidP="00375A2F">
      <w:pPr>
        <w:rPr>
          <w:rFonts w:ascii="Arial" w:hAnsi="Arial" w:cs="Arial"/>
          <w:sz w:val="24"/>
          <w:szCs w:val="24"/>
          <w:lang w:eastAsia="en-US"/>
        </w:rPr>
      </w:pPr>
    </w:p>
    <w:p w14:paraId="6C6A58B6" w14:textId="77777777" w:rsidR="00375A2F" w:rsidRPr="00A05A3F" w:rsidRDefault="00375A2F" w:rsidP="00375A2F">
      <w:pPr>
        <w:pStyle w:val="Heading2"/>
      </w:pPr>
      <w:r w:rsidRPr="00A05A3F">
        <w:t>Rule 7</w:t>
      </w:r>
    </w:p>
    <w:p w14:paraId="46DA291D" w14:textId="77777777" w:rsidR="00375A2F" w:rsidRPr="00F5303A" w:rsidRDefault="00375A2F" w:rsidP="00375A2F">
      <w:pPr>
        <w:widowControl w:val="0"/>
        <w:jc w:val="center"/>
        <w:rPr>
          <w:rFonts w:ascii="Arial" w:hAnsi="Arial" w:cs="Arial"/>
          <w:snapToGrid w:val="0"/>
          <w:sz w:val="24"/>
          <w:szCs w:val="24"/>
          <w:lang w:eastAsia="en-US"/>
        </w:rPr>
      </w:pPr>
      <w:r w:rsidRPr="00F5303A">
        <w:rPr>
          <w:rFonts w:ascii="Arial" w:hAnsi="Arial" w:cs="Arial"/>
          <w:b/>
          <w:snapToGrid w:val="0"/>
          <w:sz w:val="24"/>
          <w:szCs w:val="24"/>
          <w:lang w:eastAsia="en-US"/>
        </w:rPr>
        <w:t>Financial Year</w:t>
      </w:r>
    </w:p>
    <w:p w14:paraId="3A682610" w14:textId="77777777" w:rsidR="00375A2F" w:rsidRPr="00E55E02" w:rsidRDefault="00375A2F" w:rsidP="00375A2F">
      <w:pPr>
        <w:widowControl w:val="0"/>
        <w:jc w:val="both"/>
        <w:rPr>
          <w:rFonts w:ascii="Arial" w:hAnsi="Arial" w:cs="Arial"/>
          <w:snapToGrid w:val="0"/>
          <w:sz w:val="24"/>
          <w:szCs w:val="24"/>
          <w:lang w:eastAsia="en-US"/>
        </w:rPr>
      </w:pPr>
    </w:p>
    <w:p w14:paraId="4888F633" w14:textId="648B2D1B" w:rsidR="00375A2F" w:rsidRDefault="00375A2F" w:rsidP="00375A2F">
      <w:pPr>
        <w:pStyle w:val="Heading5"/>
        <w:tabs>
          <w:tab w:val="clear" w:pos="144"/>
          <w:tab w:val="clear" w:pos="1008"/>
          <w:tab w:val="clear" w:pos="1440"/>
        </w:tabs>
        <w:rPr>
          <w:b w:val="0"/>
        </w:rPr>
      </w:pPr>
      <w:r w:rsidRPr="00E55E02">
        <w:rPr>
          <w:b w:val="0"/>
        </w:rPr>
        <w:t xml:space="preserve">The financial year of </w:t>
      </w:r>
      <w:r w:rsidR="00FE196F" w:rsidRPr="00E55E02">
        <w:rPr>
          <w:b w:val="0"/>
        </w:rPr>
        <w:t>COMFWB</w:t>
      </w:r>
      <w:r w:rsidRPr="00E55E02">
        <w:rPr>
          <w:b w:val="0"/>
        </w:rPr>
        <w:t xml:space="preserve"> shall start on the 1</w:t>
      </w:r>
      <w:r w:rsidRPr="00E55E02">
        <w:rPr>
          <w:b w:val="0"/>
          <w:vertAlign w:val="superscript"/>
        </w:rPr>
        <w:t>st</w:t>
      </w:r>
      <w:r w:rsidRPr="00E55E02">
        <w:rPr>
          <w:b w:val="0"/>
        </w:rPr>
        <w:t xml:space="preserve"> January and end on the 31</w:t>
      </w:r>
      <w:r w:rsidRPr="00E55E02">
        <w:rPr>
          <w:b w:val="0"/>
          <w:vertAlign w:val="superscript"/>
        </w:rPr>
        <w:t>st</w:t>
      </w:r>
      <w:r w:rsidRPr="009D2F80">
        <w:rPr>
          <w:b w:val="0"/>
        </w:rPr>
        <w:t>December of each year.</w:t>
      </w:r>
    </w:p>
    <w:p w14:paraId="4A4E57E6" w14:textId="3A8EEC65" w:rsidR="00277953" w:rsidRDefault="00277953" w:rsidP="00277953">
      <w:pPr>
        <w:rPr>
          <w:lang w:eastAsia="en-US"/>
        </w:rPr>
      </w:pPr>
    </w:p>
    <w:p w14:paraId="180FB05E" w14:textId="77777777" w:rsidR="00277953" w:rsidRPr="00277953" w:rsidRDefault="00277953" w:rsidP="00277953">
      <w:pPr>
        <w:rPr>
          <w:lang w:eastAsia="en-US"/>
        </w:rPr>
      </w:pPr>
    </w:p>
    <w:p w14:paraId="53BE6EE5" w14:textId="77777777" w:rsidR="00375A2F" w:rsidRPr="00822431" w:rsidRDefault="00375A2F" w:rsidP="00375A2F">
      <w:pPr>
        <w:pStyle w:val="Heading5"/>
        <w:tabs>
          <w:tab w:val="clear" w:pos="144"/>
          <w:tab w:val="clear" w:pos="1008"/>
          <w:tab w:val="clear" w:pos="1440"/>
        </w:tabs>
        <w:jc w:val="center"/>
        <w:rPr>
          <w:b w:val="0"/>
        </w:rPr>
      </w:pPr>
      <w:r w:rsidRPr="00822431">
        <w:t>CHAPTER II</w:t>
      </w:r>
    </w:p>
    <w:p w14:paraId="4BB11D35" w14:textId="77777777" w:rsidR="00375A2F" w:rsidRPr="00F5303A" w:rsidRDefault="00375A2F" w:rsidP="00375A2F">
      <w:pPr>
        <w:widowControl w:val="0"/>
        <w:jc w:val="center"/>
        <w:rPr>
          <w:rFonts w:ascii="Arial" w:hAnsi="Arial" w:cs="Arial"/>
          <w:b/>
          <w:snapToGrid w:val="0"/>
          <w:sz w:val="24"/>
          <w:szCs w:val="24"/>
          <w:lang w:eastAsia="en-US"/>
        </w:rPr>
      </w:pPr>
      <w:r w:rsidRPr="00F5303A">
        <w:rPr>
          <w:rFonts w:ascii="Arial" w:hAnsi="Arial" w:cs="Arial"/>
          <w:b/>
          <w:snapToGrid w:val="0"/>
          <w:sz w:val="24"/>
          <w:szCs w:val="24"/>
          <w:lang w:eastAsia="en-US"/>
        </w:rPr>
        <w:t xml:space="preserve"> BUDGET</w:t>
      </w:r>
    </w:p>
    <w:p w14:paraId="64BA682C" w14:textId="273FF028" w:rsidR="00375A2F" w:rsidRDefault="00375A2F" w:rsidP="00375A2F">
      <w:pPr>
        <w:pStyle w:val="Heading4"/>
        <w:rPr>
          <w:b/>
        </w:rPr>
      </w:pPr>
    </w:p>
    <w:p w14:paraId="5AECFA82" w14:textId="77777777" w:rsidR="00277953" w:rsidRPr="00277953" w:rsidRDefault="00277953" w:rsidP="00277953">
      <w:pPr>
        <w:rPr>
          <w:lang w:eastAsia="en-US"/>
        </w:rPr>
      </w:pPr>
    </w:p>
    <w:p w14:paraId="5E3B4BBB" w14:textId="77777777" w:rsidR="00375A2F" w:rsidRPr="00E55E02" w:rsidRDefault="00375A2F" w:rsidP="00375A2F">
      <w:pPr>
        <w:pStyle w:val="Heading4"/>
        <w:rPr>
          <w:b/>
        </w:rPr>
      </w:pPr>
      <w:r w:rsidRPr="00E55E02">
        <w:rPr>
          <w:b/>
        </w:rPr>
        <w:t>Rule 8</w:t>
      </w:r>
    </w:p>
    <w:p w14:paraId="23D5266B" w14:textId="77777777" w:rsidR="00375A2F" w:rsidRPr="00277953" w:rsidRDefault="00375A2F" w:rsidP="00375A2F">
      <w:pPr>
        <w:jc w:val="center"/>
        <w:rPr>
          <w:rFonts w:ascii="Arial" w:hAnsi="Arial" w:cs="Arial"/>
          <w:sz w:val="24"/>
          <w:szCs w:val="24"/>
        </w:rPr>
      </w:pPr>
      <w:r w:rsidRPr="00E55E02">
        <w:rPr>
          <w:rFonts w:ascii="Arial" w:hAnsi="Arial" w:cs="Arial"/>
          <w:b/>
          <w:snapToGrid w:val="0"/>
          <w:sz w:val="24"/>
          <w:szCs w:val="24"/>
          <w:lang w:eastAsia="en-US"/>
        </w:rPr>
        <w:t>Preparation and Submission of Draft Budget</w:t>
      </w:r>
    </w:p>
    <w:p w14:paraId="432F9669" w14:textId="77777777" w:rsidR="00375A2F" w:rsidRPr="00A05A3F" w:rsidRDefault="00375A2F" w:rsidP="00375A2F">
      <w:pPr>
        <w:widowControl w:val="0"/>
        <w:ind w:left="144" w:firstLine="720"/>
        <w:jc w:val="both"/>
        <w:rPr>
          <w:rFonts w:ascii="Arial" w:hAnsi="Arial" w:cs="Arial"/>
          <w:snapToGrid w:val="0"/>
          <w:sz w:val="24"/>
          <w:szCs w:val="24"/>
          <w:lang w:eastAsia="en-US"/>
        </w:rPr>
      </w:pPr>
    </w:p>
    <w:p w14:paraId="13AA152F" w14:textId="36E5C193" w:rsidR="00375A2F" w:rsidRPr="005B5A2A" w:rsidRDefault="007E7321" w:rsidP="00D54D5E">
      <w:pPr>
        <w:widowControl w:val="0"/>
        <w:numPr>
          <w:ilvl w:val="0"/>
          <w:numId w:val="14"/>
        </w:numPr>
        <w:ind w:left="360"/>
        <w:jc w:val="both"/>
        <w:rPr>
          <w:rFonts w:ascii="Arial" w:hAnsi="Arial" w:cs="Arial"/>
          <w:snapToGrid w:val="0"/>
          <w:sz w:val="24"/>
          <w:szCs w:val="24"/>
          <w:lang w:eastAsia="en-US"/>
        </w:rPr>
      </w:pPr>
      <w:r>
        <w:rPr>
          <w:rFonts w:ascii="Arial" w:hAnsi="Arial" w:cs="Arial"/>
          <w:sz w:val="24"/>
          <w:szCs w:val="24"/>
        </w:rPr>
        <w:t>T</w:t>
      </w:r>
      <w:r w:rsidR="00375A2F" w:rsidRPr="007E7321">
        <w:rPr>
          <w:rFonts w:ascii="Arial" w:hAnsi="Arial" w:cs="Arial"/>
          <w:sz w:val="24"/>
          <w:szCs w:val="24"/>
        </w:rPr>
        <w:t xml:space="preserve">he draft annual budget of </w:t>
      </w:r>
      <w:r w:rsidR="00FE196F" w:rsidRPr="007E7321">
        <w:rPr>
          <w:rFonts w:ascii="Arial" w:hAnsi="Arial" w:cs="Arial"/>
          <w:sz w:val="24"/>
          <w:szCs w:val="24"/>
        </w:rPr>
        <w:t>COMFWB</w:t>
      </w:r>
      <w:r w:rsidR="00375A2F" w:rsidRPr="007E7321">
        <w:rPr>
          <w:rFonts w:ascii="Arial" w:hAnsi="Arial" w:cs="Arial"/>
          <w:sz w:val="24"/>
          <w:szCs w:val="24"/>
        </w:rPr>
        <w:t xml:space="preserve"> shall be prepared by the</w:t>
      </w:r>
      <w:r>
        <w:rPr>
          <w:rFonts w:ascii="Arial" w:hAnsi="Arial" w:cs="Arial"/>
          <w:sz w:val="24"/>
          <w:szCs w:val="24"/>
        </w:rPr>
        <w:t xml:space="preserve"> Executive</w:t>
      </w:r>
      <w:r w:rsidR="00375A2F" w:rsidRPr="007E7321">
        <w:rPr>
          <w:rFonts w:ascii="Arial" w:hAnsi="Arial" w:cs="Arial"/>
          <w:sz w:val="24"/>
          <w:szCs w:val="24"/>
        </w:rPr>
        <w:t xml:space="preserve"> Director. The</w:t>
      </w:r>
      <w:r>
        <w:rPr>
          <w:rFonts w:ascii="Arial" w:hAnsi="Arial" w:cs="Arial"/>
          <w:sz w:val="24"/>
          <w:szCs w:val="24"/>
        </w:rPr>
        <w:t xml:space="preserve"> Executive</w:t>
      </w:r>
      <w:r w:rsidR="00375A2F" w:rsidRPr="007E7321">
        <w:rPr>
          <w:rFonts w:ascii="Arial" w:hAnsi="Arial" w:cs="Arial"/>
          <w:sz w:val="24"/>
          <w:szCs w:val="24"/>
        </w:rPr>
        <w:t xml:space="preserve"> Director shall submit the draft budget to the </w:t>
      </w:r>
      <w:r>
        <w:rPr>
          <w:rFonts w:ascii="Arial" w:hAnsi="Arial" w:cs="Arial"/>
          <w:sz w:val="24"/>
          <w:szCs w:val="24"/>
        </w:rPr>
        <w:t>Board</w:t>
      </w:r>
      <w:r w:rsidR="00AB0086">
        <w:rPr>
          <w:rFonts w:ascii="Arial" w:hAnsi="Arial" w:cs="Arial"/>
          <w:sz w:val="24"/>
          <w:szCs w:val="24"/>
        </w:rPr>
        <w:t xml:space="preserve"> </w:t>
      </w:r>
      <w:r w:rsidR="00346ADD">
        <w:rPr>
          <w:rFonts w:ascii="Arial" w:hAnsi="Arial" w:cs="Arial"/>
          <w:sz w:val="24"/>
          <w:szCs w:val="24"/>
        </w:rPr>
        <w:t xml:space="preserve">for </w:t>
      </w:r>
      <w:r w:rsidR="00DD507C">
        <w:rPr>
          <w:rFonts w:ascii="Arial" w:hAnsi="Arial" w:cs="Arial"/>
          <w:sz w:val="24"/>
          <w:szCs w:val="24"/>
        </w:rPr>
        <w:t>approval</w:t>
      </w:r>
      <w:r w:rsidR="00346ADD">
        <w:rPr>
          <w:rFonts w:ascii="Arial" w:hAnsi="Arial" w:cs="Arial"/>
          <w:sz w:val="24"/>
          <w:szCs w:val="24"/>
        </w:rPr>
        <w:t xml:space="preserve"> befor</w:t>
      </w:r>
      <w:r w:rsidR="0098240C">
        <w:rPr>
          <w:rFonts w:ascii="Arial" w:hAnsi="Arial" w:cs="Arial"/>
          <w:sz w:val="24"/>
          <w:szCs w:val="24"/>
        </w:rPr>
        <w:t>e</w:t>
      </w:r>
      <w:r w:rsidR="00346ADD">
        <w:rPr>
          <w:rFonts w:ascii="Arial" w:hAnsi="Arial" w:cs="Arial"/>
          <w:sz w:val="24"/>
          <w:szCs w:val="24"/>
        </w:rPr>
        <w:t xml:space="preserve"> presenting to</w:t>
      </w:r>
      <w:r w:rsidR="00DD507C">
        <w:rPr>
          <w:rFonts w:ascii="Arial" w:hAnsi="Arial" w:cs="Arial"/>
          <w:sz w:val="24"/>
          <w:szCs w:val="24"/>
        </w:rPr>
        <w:t xml:space="preserve"> </w:t>
      </w:r>
      <w:r w:rsidR="00375A2F" w:rsidRPr="007E7321">
        <w:rPr>
          <w:rFonts w:ascii="Arial" w:hAnsi="Arial" w:cs="Arial"/>
          <w:sz w:val="24"/>
          <w:szCs w:val="24"/>
        </w:rPr>
        <w:t>Council through the Sub-Committee on Audit and Budget, the Committee on Administrative and Budgetary matters and the Intergovernmental Committee for approval.</w:t>
      </w:r>
    </w:p>
    <w:p w14:paraId="7EFB7A25" w14:textId="77777777" w:rsidR="00375A2F" w:rsidRPr="00F5303A" w:rsidRDefault="00375A2F" w:rsidP="00375A2F">
      <w:pPr>
        <w:widowControl w:val="0"/>
        <w:ind w:left="360"/>
        <w:jc w:val="both"/>
        <w:rPr>
          <w:rFonts w:ascii="Arial" w:hAnsi="Arial" w:cs="Arial"/>
          <w:snapToGrid w:val="0"/>
          <w:sz w:val="24"/>
          <w:szCs w:val="24"/>
          <w:lang w:eastAsia="en-US"/>
        </w:rPr>
      </w:pPr>
    </w:p>
    <w:p w14:paraId="23C95935" w14:textId="23DBAAE3" w:rsidR="00375A2F" w:rsidRPr="00BE1179" w:rsidRDefault="00375A2F" w:rsidP="00D54D5E">
      <w:pPr>
        <w:widowControl w:val="0"/>
        <w:numPr>
          <w:ilvl w:val="0"/>
          <w:numId w:val="14"/>
        </w:numPr>
        <w:ind w:left="360"/>
        <w:jc w:val="both"/>
        <w:rPr>
          <w:rFonts w:ascii="Arial" w:hAnsi="Arial" w:cs="Arial"/>
          <w:snapToGrid w:val="0"/>
          <w:sz w:val="24"/>
          <w:szCs w:val="24"/>
          <w:lang w:eastAsia="en-US"/>
        </w:rPr>
      </w:pPr>
      <w:r w:rsidRPr="009C7D59">
        <w:rPr>
          <w:rFonts w:ascii="Arial" w:hAnsi="Arial" w:cs="Arial"/>
          <w:snapToGrid w:val="0"/>
          <w:sz w:val="24"/>
          <w:szCs w:val="24"/>
          <w:lang w:eastAsia="en-US"/>
        </w:rPr>
        <w:t xml:space="preserve">The Board shall approve the utilisation of the </w:t>
      </w:r>
      <w:r w:rsidR="005B5A2A">
        <w:rPr>
          <w:rFonts w:ascii="Arial" w:hAnsi="Arial" w:cs="Arial"/>
          <w:snapToGrid w:val="0"/>
          <w:sz w:val="24"/>
          <w:szCs w:val="24"/>
          <w:lang w:eastAsia="en-US"/>
        </w:rPr>
        <w:t>subscriptions</w:t>
      </w:r>
      <w:r w:rsidR="005B5A2A" w:rsidRPr="005B5A2A">
        <w:rPr>
          <w:rFonts w:ascii="Arial" w:hAnsi="Arial" w:cs="Arial"/>
          <w:snapToGrid w:val="0"/>
          <w:sz w:val="24"/>
          <w:szCs w:val="24"/>
          <w:lang w:eastAsia="en-US"/>
        </w:rPr>
        <w:t xml:space="preserve"> </w:t>
      </w:r>
      <w:r w:rsidR="00BE1179" w:rsidRPr="00BE1179">
        <w:rPr>
          <w:rFonts w:ascii="Arial" w:hAnsi="Arial" w:cs="Arial"/>
          <w:snapToGrid w:val="0"/>
          <w:sz w:val="24"/>
          <w:szCs w:val="24"/>
          <w:lang w:eastAsia="en-US"/>
        </w:rPr>
        <w:t>and</w:t>
      </w:r>
      <w:r w:rsidR="00BE1179">
        <w:rPr>
          <w:rFonts w:ascii="Arial" w:hAnsi="Arial" w:cs="Arial"/>
          <w:snapToGrid w:val="0"/>
          <w:sz w:val="24"/>
          <w:szCs w:val="24"/>
          <w:lang w:eastAsia="en-US"/>
        </w:rPr>
        <w:t xml:space="preserve"> any other </w:t>
      </w:r>
      <w:r w:rsidR="00BE1179" w:rsidRPr="00BE1179">
        <w:rPr>
          <w:rFonts w:ascii="Arial" w:hAnsi="Arial" w:cs="Arial"/>
          <w:snapToGrid w:val="0"/>
          <w:sz w:val="24"/>
          <w:szCs w:val="24"/>
          <w:lang w:eastAsia="en-US"/>
        </w:rPr>
        <w:t xml:space="preserve"> </w:t>
      </w:r>
      <w:r w:rsidR="00BE1179">
        <w:rPr>
          <w:rFonts w:ascii="Arial" w:hAnsi="Arial" w:cs="Arial"/>
          <w:snapToGrid w:val="0"/>
          <w:sz w:val="24"/>
          <w:szCs w:val="24"/>
          <w:lang w:eastAsia="en-US"/>
        </w:rPr>
        <w:t xml:space="preserve">funds </w:t>
      </w:r>
      <w:r w:rsidRPr="005B5A2A">
        <w:rPr>
          <w:rFonts w:ascii="Arial" w:hAnsi="Arial" w:cs="Arial"/>
          <w:snapToGrid w:val="0"/>
          <w:sz w:val="24"/>
          <w:szCs w:val="24"/>
          <w:lang w:eastAsia="en-US"/>
        </w:rPr>
        <w:t xml:space="preserve">collected by </w:t>
      </w:r>
      <w:r w:rsidR="00FE196F" w:rsidRPr="00BE1179">
        <w:rPr>
          <w:rFonts w:ascii="Arial" w:hAnsi="Arial" w:cs="Arial"/>
          <w:snapToGrid w:val="0"/>
          <w:sz w:val="24"/>
          <w:szCs w:val="24"/>
          <w:lang w:eastAsia="en-US"/>
        </w:rPr>
        <w:t>COMFWB</w:t>
      </w:r>
      <w:r w:rsidRPr="00BE1179">
        <w:rPr>
          <w:rFonts w:ascii="Arial" w:hAnsi="Arial" w:cs="Arial"/>
          <w:snapToGrid w:val="0"/>
          <w:sz w:val="24"/>
          <w:szCs w:val="24"/>
          <w:lang w:eastAsia="en-US"/>
        </w:rPr>
        <w:t xml:space="preserve"> and </w:t>
      </w:r>
      <w:proofErr w:type="spellStart"/>
      <w:r w:rsidR="00D7140D">
        <w:rPr>
          <w:rFonts w:ascii="Arial" w:hAnsi="Arial" w:cs="Arial"/>
          <w:snapToGrid w:val="0"/>
          <w:sz w:val="24"/>
          <w:szCs w:val="24"/>
          <w:lang w:eastAsia="en-US"/>
        </w:rPr>
        <w:t>and</w:t>
      </w:r>
      <w:proofErr w:type="spellEnd"/>
      <w:r w:rsidR="00D7140D">
        <w:rPr>
          <w:rFonts w:ascii="Arial" w:hAnsi="Arial" w:cs="Arial"/>
          <w:snapToGrid w:val="0"/>
          <w:sz w:val="24"/>
          <w:szCs w:val="24"/>
          <w:lang w:eastAsia="en-US"/>
        </w:rPr>
        <w:t xml:space="preserve"> include </w:t>
      </w:r>
      <w:r w:rsidR="00F72D87">
        <w:rPr>
          <w:rFonts w:ascii="Arial" w:hAnsi="Arial" w:cs="Arial"/>
          <w:snapToGrid w:val="0"/>
          <w:sz w:val="24"/>
          <w:szCs w:val="24"/>
          <w:lang w:eastAsia="en-US"/>
        </w:rPr>
        <w:t>approved utilization</w:t>
      </w:r>
      <w:r w:rsidR="00D7140D">
        <w:rPr>
          <w:rFonts w:ascii="Arial" w:hAnsi="Arial" w:cs="Arial"/>
          <w:snapToGrid w:val="0"/>
          <w:sz w:val="24"/>
          <w:szCs w:val="24"/>
          <w:lang w:eastAsia="en-US"/>
        </w:rPr>
        <w:t xml:space="preserve"> in the main budget that shall be submitted</w:t>
      </w:r>
      <w:r w:rsidRPr="00BE1179">
        <w:rPr>
          <w:rFonts w:ascii="Arial" w:hAnsi="Arial" w:cs="Arial"/>
          <w:snapToGrid w:val="0"/>
          <w:sz w:val="24"/>
          <w:szCs w:val="24"/>
          <w:lang w:eastAsia="en-US"/>
        </w:rPr>
        <w:t xml:space="preserve"> to Council </w:t>
      </w:r>
      <w:r w:rsidR="00146A60" w:rsidRPr="007E7321">
        <w:rPr>
          <w:rFonts w:ascii="Arial" w:hAnsi="Arial" w:cs="Arial"/>
          <w:sz w:val="24"/>
          <w:szCs w:val="24"/>
        </w:rPr>
        <w:t>through the Sub-Committee on Audit and Budget, the Committee on Administrative and Budgetary matters</w:t>
      </w:r>
      <w:r w:rsidRPr="00BE1179">
        <w:rPr>
          <w:rFonts w:ascii="Arial" w:hAnsi="Arial" w:cs="Arial"/>
          <w:snapToGrid w:val="0"/>
          <w:sz w:val="24"/>
          <w:szCs w:val="24"/>
          <w:lang w:eastAsia="en-US"/>
        </w:rPr>
        <w:t xml:space="preserve"> </w:t>
      </w:r>
      <w:r w:rsidR="001C10BD">
        <w:rPr>
          <w:rFonts w:ascii="Arial" w:hAnsi="Arial" w:cs="Arial"/>
          <w:snapToGrid w:val="0"/>
          <w:sz w:val="24"/>
          <w:szCs w:val="24"/>
          <w:lang w:eastAsia="en-US"/>
        </w:rPr>
        <w:t xml:space="preserve">and the </w:t>
      </w:r>
      <w:r w:rsidRPr="00BE1179">
        <w:rPr>
          <w:rFonts w:ascii="Arial" w:hAnsi="Arial" w:cs="Arial"/>
          <w:snapToGrid w:val="0"/>
          <w:sz w:val="24"/>
          <w:szCs w:val="24"/>
          <w:lang w:eastAsia="en-US"/>
        </w:rPr>
        <w:t>Intergovernmental Committee.</w:t>
      </w:r>
    </w:p>
    <w:p w14:paraId="2E300E88" w14:textId="77777777" w:rsidR="00375A2F" w:rsidRPr="009C7D59" w:rsidRDefault="00375A2F" w:rsidP="00375A2F">
      <w:pPr>
        <w:pStyle w:val="Heading4"/>
        <w:rPr>
          <w:b/>
        </w:rPr>
      </w:pPr>
    </w:p>
    <w:p w14:paraId="04AA3B5F" w14:textId="77777777" w:rsidR="00375A2F" w:rsidRPr="00E55E02" w:rsidRDefault="00375A2F" w:rsidP="00375A2F">
      <w:pPr>
        <w:pStyle w:val="Heading4"/>
        <w:rPr>
          <w:b/>
        </w:rPr>
      </w:pPr>
      <w:r w:rsidRPr="00E55E02">
        <w:rPr>
          <w:b/>
        </w:rPr>
        <w:t>Rule 9</w:t>
      </w:r>
    </w:p>
    <w:p w14:paraId="11B45553" w14:textId="77777777" w:rsidR="00375A2F" w:rsidRPr="00277953" w:rsidRDefault="00375A2F" w:rsidP="00375A2F">
      <w:pPr>
        <w:jc w:val="center"/>
        <w:rPr>
          <w:rFonts w:ascii="Arial" w:hAnsi="Arial" w:cs="Arial"/>
          <w:sz w:val="24"/>
          <w:szCs w:val="24"/>
        </w:rPr>
      </w:pPr>
      <w:r w:rsidRPr="00E55E02">
        <w:rPr>
          <w:rFonts w:ascii="Arial" w:hAnsi="Arial" w:cs="Arial"/>
          <w:b/>
          <w:snapToGrid w:val="0"/>
          <w:sz w:val="24"/>
          <w:szCs w:val="24"/>
          <w:lang w:eastAsia="en-US"/>
        </w:rPr>
        <w:t>Contents of the Budget</w:t>
      </w:r>
    </w:p>
    <w:p w14:paraId="4E3A1244" w14:textId="77777777" w:rsidR="00375A2F" w:rsidRPr="00277953" w:rsidRDefault="00375A2F" w:rsidP="00375A2F">
      <w:pPr>
        <w:jc w:val="center"/>
        <w:rPr>
          <w:rFonts w:ascii="Arial" w:hAnsi="Arial" w:cs="Arial"/>
          <w:sz w:val="24"/>
          <w:szCs w:val="24"/>
        </w:rPr>
      </w:pPr>
    </w:p>
    <w:p w14:paraId="24DB8EA0" w14:textId="3D379105" w:rsidR="00375A2F" w:rsidRPr="00277953" w:rsidRDefault="00375A2F" w:rsidP="00D54D5E">
      <w:pPr>
        <w:pStyle w:val="ListParagraph"/>
        <w:widowControl w:val="0"/>
        <w:numPr>
          <w:ilvl w:val="0"/>
          <w:numId w:val="34"/>
        </w:numPr>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draft </w:t>
      </w:r>
      <w:r w:rsidR="0032402A" w:rsidRPr="00277953">
        <w:rPr>
          <w:rFonts w:ascii="Arial" w:hAnsi="Arial" w:cs="Arial"/>
          <w:snapToGrid w:val="0"/>
          <w:sz w:val="24"/>
          <w:szCs w:val="24"/>
          <w:lang w:eastAsia="en-US"/>
        </w:rPr>
        <w:t>r</w:t>
      </w:r>
      <w:r w:rsidRPr="00277953">
        <w:rPr>
          <w:rFonts w:ascii="Arial" w:hAnsi="Arial" w:cs="Arial"/>
          <w:snapToGrid w:val="0"/>
          <w:sz w:val="24"/>
          <w:szCs w:val="24"/>
          <w:lang w:eastAsia="en-US"/>
        </w:rPr>
        <w:t xml:space="preserve">egular budget shall show clearly the amount of money to be spent on each recurrent, capital and programme items as well as income for the financial period to </w:t>
      </w:r>
      <w:r w:rsidRPr="00277953">
        <w:rPr>
          <w:rFonts w:ascii="Arial" w:hAnsi="Arial" w:cs="Arial"/>
          <w:snapToGrid w:val="0"/>
          <w:sz w:val="24"/>
          <w:szCs w:val="24"/>
          <w:lang w:eastAsia="en-US"/>
        </w:rPr>
        <w:lastRenderedPageBreak/>
        <w:t>which it relates and shall be expressed in COMESA dollars.</w:t>
      </w:r>
    </w:p>
    <w:p w14:paraId="15FB5463" w14:textId="77777777" w:rsidR="00375A2F" w:rsidRPr="00F5303A" w:rsidRDefault="00375A2F" w:rsidP="00375A2F">
      <w:pPr>
        <w:widowControl w:val="0"/>
        <w:jc w:val="both"/>
        <w:rPr>
          <w:rFonts w:ascii="Arial" w:hAnsi="Arial" w:cs="Arial"/>
          <w:snapToGrid w:val="0"/>
          <w:sz w:val="24"/>
          <w:szCs w:val="24"/>
          <w:lang w:eastAsia="en-US"/>
        </w:rPr>
      </w:pPr>
    </w:p>
    <w:p w14:paraId="65E11FA5" w14:textId="17C33C65" w:rsidR="00375A2F" w:rsidRPr="00277953" w:rsidRDefault="00375A2F" w:rsidP="00D54D5E">
      <w:pPr>
        <w:pStyle w:val="ListParagraph"/>
        <w:widowControl w:val="0"/>
        <w:numPr>
          <w:ilvl w:val="0"/>
          <w:numId w:val="34"/>
        </w:numPr>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budget for the utilisation of the fees collected shall contain the projected income and expenditure to be financed from the fees. </w:t>
      </w:r>
    </w:p>
    <w:p w14:paraId="0887FA4D" w14:textId="77777777" w:rsidR="00375A2F" w:rsidRPr="00E55E02" w:rsidRDefault="00375A2F" w:rsidP="00375A2F">
      <w:pPr>
        <w:widowControl w:val="0"/>
        <w:jc w:val="center"/>
        <w:rPr>
          <w:rFonts w:ascii="Arial" w:hAnsi="Arial" w:cs="Arial"/>
          <w:b/>
          <w:snapToGrid w:val="0"/>
          <w:sz w:val="24"/>
          <w:szCs w:val="24"/>
          <w:lang w:eastAsia="en-US"/>
        </w:rPr>
      </w:pPr>
    </w:p>
    <w:p w14:paraId="639A0B07" w14:textId="77777777" w:rsidR="00375A2F" w:rsidRPr="00E55E02" w:rsidRDefault="00375A2F" w:rsidP="00375A2F">
      <w:pPr>
        <w:widowControl w:val="0"/>
        <w:jc w:val="center"/>
        <w:rPr>
          <w:rFonts w:ascii="Arial" w:hAnsi="Arial" w:cs="Arial"/>
          <w:b/>
          <w:snapToGrid w:val="0"/>
          <w:sz w:val="24"/>
          <w:szCs w:val="24"/>
          <w:lang w:eastAsia="en-US"/>
        </w:rPr>
      </w:pPr>
      <w:r w:rsidRPr="00E55E02">
        <w:rPr>
          <w:rFonts w:ascii="Arial" w:hAnsi="Arial" w:cs="Arial"/>
          <w:b/>
          <w:snapToGrid w:val="0"/>
          <w:sz w:val="24"/>
          <w:szCs w:val="24"/>
          <w:lang w:eastAsia="en-US"/>
        </w:rPr>
        <w:t>Rule 10</w:t>
      </w:r>
    </w:p>
    <w:p w14:paraId="27A5E815" w14:textId="77777777" w:rsidR="00375A2F" w:rsidRPr="009D2F80" w:rsidRDefault="00375A2F" w:rsidP="00375A2F">
      <w:pPr>
        <w:widowControl w:val="0"/>
        <w:jc w:val="center"/>
        <w:rPr>
          <w:rFonts w:ascii="Arial" w:hAnsi="Arial" w:cs="Arial"/>
          <w:snapToGrid w:val="0"/>
          <w:sz w:val="24"/>
          <w:szCs w:val="24"/>
          <w:lang w:eastAsia="en-US"/>
        </w:rPr>
      </w:pPr>
      <w:r w:rsidRPr="009D2F80">
        <w:rPr>
          <w:rFonts w:ascii="Arial" w:hAnsi="Arial" w:cs="Arial"/>
          <w:b/>
          <w:snapToGrid w:val="0"/>
          <w:sz w:val="24"/>
          <w:szCs w:val="24"/>
          <w:lang w:eastAsia="en-US"/>
        </w:rPr>
        <w:t xml:space="preserve">Basis of the Budget </w:t>
      </w:r>
    </w:p>
    <w:p w14:paraId="22C52D9F" w14:textId="77777777" w:rsidR="00375A2F" w:rsidRPr="009D2F80" w:rsidRDefault="00375A2F" w:rsidP="00375A2F">
      <w:pPr>
        <w:widowControl w:val="0"/>
        <w:ind w:left="144" w:firstLine="720"/>
        <w:jc w:val="both"/>
        <w:rPr>
          <w:rFonts w:ascii="Arial" w:hAnsi="Arial" w:cs="Arial"/>
          <w:snapToGrid w:val="0"/>
          <w:sz w:val="24"/>
          <w:szCs w:val="24"/>
          <w:lang w:eastAsia="en-US"/>
        </w:rPr>
      </w:pPr>
    </w:p>
    <w:p w14:paraId="0173E4E3" w14:textId="63780A52" w:rsidR="00375A2F" w:rsidRPr="00E55E02" w:rsidRDefault="00375A2F" w:rsidP="00053932">
      <w:pPr>
        <w:widowControl w:val="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The draft budget, including recurrent, capital and programme shall be prepared </w:t>
      </w:r>
      <w:proofErr w:type="gramStart"/>
      <w:r w:rsidRPr="009D2F80">
        <w:rPr>
          <w:rFonts w:ascii="Arial" w:hAnsi="Arial" w:cs="Arial"/>
          <w:snapToGrid w:val="0"/>
          <w:sz w:val="24"/>
          <w:szCs w:val="24"/>
          <w:lang w:eastAsia="en-US"/>
        </w:rPr>
        <w:t>on the basis of</w:t>
      </w:r>
      <w:proofErr w:type="gramEnd"/>
      <w:r w:rsidRPr="009D2F80">
        <w:rPr>
          <w:rFonts w:ascii="Arial" w:hAnsi="Arial" w:cs="Arial"/>
          <w:snapToGrid w:val="0"/>
          <w:sz w:val="24"/>
          <w:szCs w:val="24"/>
          <w:lang w:eastAsia="en-US"/>
        </w:rPr>
        <w:t xml:space="preserve"> the annual work programmes prepared on best estimated costs.  The</w:t>
      </w:r>
      <w:r w:rsidR="00023702">
        <w:rPr>
          <w:rFonts w:ascii="Arial" w:hAnsi="Arial" w:cs="Arial"/>
          <w:snapToGrid w:val="0"/>
          <w:sz w:val="24"/>
          <w:szCs w:val="24"/>
          <w:lang w:eastAsia="en-US"/>
        </w:rPr>
        <w:t xml:space="preserve"> Executive</w:t>
      </w:r>
      <w:r w:rsidRPr="00023702">
        <w:rPr>
          <w:rFonts w:ascii="Arial" w:hAnsi="Arial" w:cs="Arial"/>
          <w:snapToGrid w:val="0"/>
          <w:sz w:val="24"/>
          <w:szCs w:val="24"/>
          <w:lang w:eastAsia="en-US"/>
        </w:rPr>
        <w:t xml:space="preserve"> Director shall annually call for the estimates of expenditure from heads of Division</w:t>
      </w:r>
      <w:r w:rsidR="00173A5B">
        <w:rPr>
          <w:rFonts w:ascii="Arial" w:hAnsi="Arial" w:cs="Arial"/>
          <w:snapToGrid w:val="0"/>
          <w:sz w:val="24"/>
          <w:szCs w:val="24"/>
          <w:lang w:eastAsia="en-US"/>
        </w:rPr>
        <w:t>s and/or Units</w:t>
      </w:r>
      <w:r w:rsidRPr="00023702">
        <w:rPr>
          <w:rFonts w:ascii="Arial" w:hAnsi="Arial" w:cs="Arial"/>
          <w:snapToGrid w:val="0"/>
          <w:sz w:val="24"/>
          <w:szCs w:val="24"/>
          <w:lang w:eastAsia="en-US"/>
        </w:rPr>
        <w:t xml:space="preserve"> and set out the dates by which the estimates should be submitted and the conditions governing their preparation.</w:t>
      </w:r>
    </w:p>
    <w:p w14:paraId="56208DD0" w14:textId="77777777" w:rsidR="00375A2F" w:rsidRPr="00277953" w:rsidRDefault="00375A2F" w:rsidP="00375A2F">
      <w:pPr>
        <w:rPr>
          <w:rFonts w:ascii="Arial" w:hAnsi="Arial" w:cs="Arial"/>
          <w:sz w:val="24"/>
          <w:szCs w:val="24"/>
          <w:lang w:eastAsia="en-US"/>
        </w:rPr>
      </w:pPr>
    </w:p>
    <w:p w14:paraId="39ED4AFE" w14:textId="77777777" w:rsidR="00375A2F" w:rsidRPr="00E264FD" w:rsidRDefault="00375A2F" w:rsidP="00375A2F">
      <w:pPr>
        <w:pStyle w:val="Heading4"/>
        <w:rPr>
          <w:b/>
        </w:rPr>
      </w:pPr>
      <w:r w:rsidRPr="00A05A3F">
        <w:rPr>
          <w:b/>
        </w:rPr>
        <w:t>Rule 11</w:t>
      </w:r>
    </w:p>
    <w:p w14:paraId="5F62BCD3" w14:textId="77777777" w:rsidR="00375A2F" w:rsidRPr="00277953" w:rsidRDefault="00375A2F" w:rsidP="00375A2F">
      <w:pPr>
        <w:jc w:val="center"/>
        <w:rPr>
          <w:rFonts w:ascii="Arial" w:hAnsi="Arial" w:cs="Arial"/>
          <w:sz w:val="24"/>
          <w:szCs w:val="24"/>
        </w:rPr>
      </w:pPr>
      <w:r w:rsidRPr="00E264FD">
        <w:rPr>
          <w:rFonts w:ascii="Arial" w:hAnsi="Arial" w:cs="Arial"/>
          <w:b/>
          <w:snapToGrid w:val="0"/>
          <w:sz w:val="24"/>
          <w:szCs w:val="24"/>
          <w:lang w:eastAsia="en-US"/>
        </w:rPr>
        <w:t xml:space="preserve">  Submission of Draft Estimates by Heads of Division </w:t>
      </w:r>
    </w:p>
    <w:p w14:paraId="69F2E096" w14:textId="77777777" w:rsidR="00375A2F" w:rsidRPr="00A05A3F" w:rsidRDefault="00375A2F" w:rsidP="00375A2F">
      <w:pPr>
        <w:widowControl w:val="0"/>
        <w:jc w:val="both"/>
        <w:rPr>
          <w:rFonts w:ascii="Arial" w:hAnsi="Arial" w:cs="Arial"/>
          <w:snapToGrid w:val="0"/>
          <w:sz w:val="24"/>
          <w:szCs w:val="24"/>
          <w:lang w:eastAsia="en-US"/>
        </w:rPr>
      </w:pPr>
    </w:p>
    <w:p w14:paraId="580A020B" w14:textId="34D1F11A" w:rsidR="00700712" w:rsidRPr="00277953" w:rsidRDefault="00375A2F" w:rsidP="00D54D5E">
      <w:pPr>
        <w:pStyle w:val="ListParagraph"/>
        <w:widowControl w:val="0"/>
        <w:numPr>
          <w:ilvl w:val="0"/>
          <w:numId w:val="35"/>
        </w:numPr>
        <w:jc w:val="both"/>
        <w:rPr>
          <w:rFonts w:ascii="Arial" w:hAnsi="Arial" w:cs="Arial"/>
          <w:snapToGrid w:val="0"/>
          <w:sz w:val="24"/>
          <w:szCs w:val="24"/>
          <w:lang w:eastAsia="en-US"/>
        </w:rPr>
      </w:pPr>
      <w:r w:rsidRPr="00277953">
        <w:rPr>
          <w:rFonts w:ascii="Arial" w:hAnsi="Arial" w:cs="Arial"/>
          <w:snapToGrid w:val="0"/>
          <w:sz w:val="24"/>
          <w:szCs w:val="24"/>
          <w:lang w:eastAsia="en-US"/>
        </w:rPr>
        <w:t>Division</w:t>
      </w:r>
      <w:r w:rsidR="00173A5B" w:rsidRPr="00277953">
        <w:rPr>
          <w:rFonts w:ascii="Arial" w:hAnsi="Arial" w:cs="Arial"/>
          <w:snapToGrid w:val="0"/>
          <w:sz w:val="24"/>
          <w:szCs w:val="24"/>
          <w:lang w:eastAsia="en-US"/>
        </w:rPr>
        <w:t xml:space="preserve"> and/or Unit</w:t>
      </w:r>
      <w:r w:rsidRPr="00277953">
        <w:rPr>
          <w:rFonts w:ascii="Arial" w:hAnsi="Arial" w:cs="Arial"/>
          <w:snapToGrid w:val="0"/>
          <w:sz w:val="24"/>
          <w:szCs w:val="24"/>
          <w:lang w:eastAsia="en-US"/>
        </w:rPr>
        <w:t xml:space="preserve"> heads shall submit to the </w:t>
      </w:r>
      <w:r w:rsidR="00F26B12">
        <w:rPr>
          <w:rFonts w:ascii="Arial" w:hAnsi="Arial" w:cs="Arial"/>
          <w:snapToGrid w:val="0"/>
          <w:sz w:val="24"/>
          <w:szCs w:val="24"/>
          <w:lang w:eastAsia="en-US"/>
        </w:rPr>
        <w:t xml:space="preserve">Director Finance and Administration </w:t>
      </w:r>
      <w:r w:rsidR="00053932" w:rsidRPr="00277953">
        <w:rPr>
          <w:rFonts w:ascii="Arial" w:hAnsi="Arial" w:cs="Arial"/>
          <w:snapToGrid w:val="0"/>
          <w:sz w:val="24"/>
          <w:szCs w:val="24"/>
          <w:lang w:eastAsia="en-US"/>
        </w:rPr>
        <w:t>draft work</w:t>
      </w:r>
      <w:r w:rsidR="00700712" w:rsidRPr="00277953">
        <w:rPr>
          <w:rFonts w:ascii="Arial" w:hAnsi="Arial" w:cs="Arial"/>
          <w:snapToGrid w:val="0"/>
          <w:sz w:val="24"/>
          <w:szCs w:val="24"/>
          <w:lang w:eastAsia="en-US"/>
        </w:rPr>
        <w:t xml:space="preserve"> programmes and cost estimates of their respective Divisions for the following financial year.</w:t>
      </w:r>
    </w:p>
    <w:p w14:paraId="4210FE19" w14:textId="77777777" w:rsidR="00375A2F" w:rsidRPr="00E55E02" w:rsidRDefault="00375A2F" w:rsidP="00053932">
      <w:pPr>
        <w:widowControl w:val="0"/>
        <w:ind w:left="360" w:hanging="360"/>
        <w:jc w:val="both"/>
        <w:rPr>
          <w:rFonts w:ascii="Arial" w:hAnsi="Arial" w:cs="Arial"/>
          <w:snapToGrid w:val="0"/>
          <w:sz w:val="24"/>
          <w:szCs w:val="24"/>
          <w:lang w:eastAsia="en-US"/>
        </w:rPr>
      </w:pPr>
    </w:p>
    <w:p w14:paraId="20F0E6F1" w14:textId="347DF05B" w:rsidR="00375A2F" w:rsidRPr="00E55E02" w:rsidRDefault="00375A2F" w:rsidP="00D54D5E">
      <w:pPr>
        <w:pStyle w:val="BodyTextIndent3"/>
        <w:numPr>
          <w:ilvl w:val="0"/>
          <w:numId w:val="35"/>
        </w:numPr>
        <w:tabs>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pPr>
      <w:r w:rsidRPr="00E55E02">
        <w:t xml:space="preserve">The estimates of staff costs and operational costs of </w:t>
      </w:r>
      <w:r w:rsidR="00FE196F" w:rsidRPr="00E55E02">
        <w:t>COMFWB</w:t>
      </w:r>
      <w:r w:rsidRPr="00E55E02">
        <w:t xml:space="preserve"> shall be prepared by the Finance and Administration Manager.</w:t>
      </w:r>
    </w:p>
    <w:p w14:paraId="54D86791" w14:textId="77777777" w:rsidR="00375A2F" w:rsidRPr="00E55E02" w:rsidRDefault="00375A2F" w:rsidP="00053932">
      <w:pPr>
        <w:widowControl w:val="0"/>
        <w:ind w:left="360" w:hanging="360"/>
        <w:jc w:val="both"/>
        <w:rPr>
          <w:rFonts w:ascii="Arial" w:hAnsi="Arial" w:cs="Arial"/>
          <w:snapToGrid w:val="0"/>
          <w:sz w:val="24"/>
          <w:szCs w:val="24"/>
          <w:lang w:eastAsia="en-US"/>
        </w:rPr>
      </w:pPr>
    </w:p>
    <w:p w14:paraId="0D0A127A" w14:textId="77777777" w:rsidR="00375A2F" w:rsidRPr="00E55E02" w:rsidRDefault="00375A2F" w:rsidP="00375A2F">
      <w:pPr>
        <w:pStyle w:val="Heading4"/>
        <w:rPr>
          <w:b/>
        </w:rPr>
      </w:pPr>
      <w:r w:rsidRPr="00E55E02">
        <w:rPr>
          <w:b/>
        </w:rPr>
        <w:t>Rule 12</w:t>
      </w:r>
    </w:p>
    <w:p w14:paraId="56737BE8" w14:textId="77777777" w:rsidR="00375A2F" w:rsidRPr="009D2F80" w:rsidRDefault="00375A2F" w:rsidP="00375A2F">
      <w:pPr>
        <w:jc w:val="center"/>
        <w:rPr>
          <w:rFonts w:ascii="Arial" w:hAnsi="Arial" w:cs="Arial"/>
          <w:b/>
          <w:snapToGrid w:val="0"/>
          <w:sz w:val="24"/>
          <w:szCs w:val="24"/>
          <w:lang w:eastAsia="en-US"/>
        </w:rPr>
      </w:pPr>
      <w:r w:rsidRPr="009D2F80">
        <w:rPr>
          <w:rFonts w:ascii="Arial" w:hAnsi="Arial" w:cs="Arial"/>
          <w:b/>
          <w:snapToGrid w:val="0"/>
          <w:sz w:val="24"/>
          <w:szCs w:val="24"/>
          <w:lang w:eastAsia="en-US"/>
        </w:rPr>
        <w:t>Final Draft Budget</w:t>
      </w:r>
    </w:p>
    <w:p w14:paraId="276545DB" w14:textId="77777777" w:rsidR="00375A2F" w:rsidRPr="009D2F80" w:rsidRDefault="00375A2F" w:rsidP="00375A2F">
      <w:pPr>
        <w:widowControl w:val="0"/>
        <w:jc w:val="both"/>
        <w:rPr>
          <w:rFonts w:ascii="Arial" w:hAnsi="Arial" w:cs="Arial"/>
          <w:snapToGrid w:val="0"/>
          <w:sz w:val="24"/>
          <w:szCs w:val="24"/>
          <w:lang w:eastAsia="en-US"/>
        </w:rPr>
      </w:pPr>
    </w:p>
    <w:p w14:paraId="409EB4BF" w14:textId="5E7A9991" w:rsidR="004018CA" w:rsidRPr="00277953" w:rsidRDefault="00375A2F" w:rsidP="00D54D5E">
      <w:pPr>
        <w:pStyle w:val="ListParagraph"/>
        <w:widowControl w:val="0"/>
        <w:numPr>
          <w:ilvl w:val="0"/>
          <w:numId w:val="36"/>
        </w:numPr>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On the basis of the work programmes and estimated costs submitted by the Division </w:t>
      </w:r>
      <w:r w:rsidR="004741DE" w:rsidRPr="00277953">
        <w:rPr>
          <w:rFonts w:ascii="Arial" w:hAnsi="Arial" w:cs="Arial"/>
          <w:snapToGrid w:val="0"/>
          <w:sz w:val="24"/>
          <w:szCs w:val="24"/>
          <w:lang w:eastAsia="en-US"/>
        </w:rPr>
        <w:t xml:space="preserve">or Unit </w:t>
      </w:r>
      <w:r w:rsidRPr="00277953">
        <w:rPr>
          <w:rFonts w:ascii="Arial" w:hAnsi="Arial" w:cs="Arial"/>
          <w:snapToGrid w:val="0"/>
          <w:sz w:val="24"/>
          <w:szCs w:val="24"/>
          <w:lang w:eastAsia="en-US"/>
        </w:rPr>
        <w:t xml:space="preserve">Heads, </w:t>
      </w:r>
      <w:r w:rsidR="00F26B12">
        <w:rPr>
          <w:rFonts w:ascii="Arial" w:hAnsi="Arial" w:cs="Arial"/>
          <w:snapToGrid w:val="0"/>
          <w:sz w:val="24"/>
          <w:szCs w:val="24"/>
          <w:lang w:eastAsia="en-US"/>
        </w:rPr>
        <w:t xml:space="preserve">Director Finance and Administration </w:t>
      </w:r>
      <w:r w:rsidRPr="00277953">
        <w:rPr>
          <w:rFonts w:ascii="Arial" w:hAnsi="Arial" w:cs="Arial"/>
          <w:snapToGrid w:val="0"/>
          <w:sz w:val="24"/>
          <w:szCs w:val="24"/>
          <w:lang w:eastAsia="en-US"/>
        </w:rPr>
        <w:t xml:space="preserve">shall prepare the initial draft budget which shall be examined at a meeting of the Division </w:t>
      </w:r>
      <w:r w:rsidR="004018CA" w:rsidRPr="00277953">
        <w:rPr>
          <w:rFonts w:ascii="Arial" w:hAnsi="Arial" w:cs="Arial"/>
          <w:snapToGrid w:val="0"/>
          <w:sz w:val="24"/>
          <w:szCs w:val="24"/>
          <w:lang w:eastAsia="en-US"/>
        </w:rPr>
        <w:t xml:space="preserve">and/ or Unit </w:t>
      </w:r>
      <w:r w:rsidRPr="00277953">
        <w:rPr>
          <w:rFonts w:ascii="Arial" w:hAnsi="Arial" w:cs="Arial"/>
          <w:snapToGrid w:val="0"/>
          <w:sz w:val="24"/>
          <w:szCs w:val="24"/>
          <w:lang w:eastAsia="en-US"/>
        </w:rPr>
        <w:t xml:space="preserve">heads under the Chairmanship of the </w:t>
      </w:r>
      <w:r w:rsidR="004018CA" w:rsidRPr="00277953">
        <w:rPr>
          <w:rFonts w:ascii="Arial" w:hAnsi="Arial" w:cs="Arial"/>
          <w:snapToGrid w:val="0"/>
          <w:sz w:val="24"/>
          <w:szCs w:val="24"/>
          <w:lang w:eastAsia="en-US"/>
        </w:rPr>
        <w:t xml:space="preserve">Executive </w:t>
      </w:r>
      <w:r w:rsidRPr="00277953">
        <w:rPr>
          <w:rFonts w:ascii="Arial" w:hAnsi="Arial" w:cs="Arial"/>
          <w:snapToGrid w:val="0"/>
          <w:sz w:val="24"/>
          <w:szCs w:val="24"/>
          <w:lang w:eastAsia="en-US"/>
        </w:rPr>
        <w:t xml:space="preserve">Director. </w:t>
      </w:r>
    </w:p>
    <w:p w14:paraId="572A9D7C" w14:textId="77777777" w:rsidR="004018CA" w:rsidRDefault="004018CA" w:rsidP="00053932">
      <w:pPr>
        <w:widowControl w:val="0"/>
        <w:jc w:val="both"/>
        <w:rPr>
          <w:rFonts w:ascii="Arial" w:hAnsi="Arial" w:cs="Arial"/>
          <w:snapToGrid w:val="0"/>
          <w:sz w:val="24"/>
          <w:szCs w:val="24"/>
          <w:lang w:eastAsia="en-US"/>
        </w:rPr>
      </w:pPr>
    </w:p>
    <w:p w14:paraId="73359C7A" w14:textId="7C4F77C6" w:rsidR="00375A2F" w:rsidRPr="00277953" w:rsidRDefault="00375A2F" w:rsidP="00D54D5E">
      <w:pPr>
        <w:pStyle w:val="ListParagraph"/>
        <w:widowControl w:val="0"/>
        <w:numPr>
          <w:ilvl w:val="0"/>
          <w:numId w:val="36"/>
        </w:numPr>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w:t>
      </w:r>
      <w:r w:rsidR="00F26B12">
        <w:rPr>
          <w:rFonts w:ascii="Arial" w:hAnsi="Arial" w:cs="Arial"/>
          <w:snapToGrid w:val="0"/>
          <w:sz w:val="24"/>
          <w:szCs w:val="24"/>
          <w:lang w:eastAsia="en-US"/>
        </w:rPr>
        <w:t xml:space="preserve">Director Finance and Administration </w:t>
      </w:r>
      <w:r w:rsidRPr="00277953">
        <w:rPr>
          <w:rFonts w:ascii="Arial" w:hAnsi="Arial" w:cs="Arial"/>
          <w:snapToGrid w:val="0"/>
          <w:sz w:val="24"/>
          <w:szCs w:val="24"/>
          <w:lang w:eastAsia="en-US"/>
        </w:rPr>
        <w:t xml:space="preserve">shall then prepare a draft budget to be </w:t>
      </w:r>
      <w:r w:rsidR="004018CA" w:rsidRPr="00277953">
        <w:rPr>
          <w:rFonts w:ascii="Arial" w:hAnsi="Arial" w:cs="Arial"/>
          <w:snapToGrid w:val="0"/>
          <w:sz w:val="24"/>
          <w:szCs w:val="24"/>
          <w:lang w:eastAsia="en-US"/>
        </w:rPr>
        <w:t xml:space="preserve">approved </w:t>
      </w:r>
      <w:r w:rsidRPr="00277953">
        <w:rPr>
          <w:rFonts w:ascii="Arial" w:hAnsi="Arial" w:cs="Arial"/>
          <w:snapToGrid w:val="0"/>
          <w:sz w:val="24"/>
          <w:szCs w:val="24"/>
          <w:lang w:eastAsia="en-US"/>
        </w:rPr>
        <w:t xml:space="preserve">by the Board and thereafter presented to the </w:t>
      </w:r>
      <w:proofErr w:type="spellStart"/>
      <w:r w:rsidR="004018CA" w:rsidRPr="007E7321">
        <w:rPr>
          <w:rFonts w:ascii="Arial" w:hAnsi="Arial" w:cs="Arial"/>
          <w:sz w:val="24"/>
          <w:szCs w:val="24"/>
        </w:rPr>
        <w:t>the</w:t>
      </w:r>
      <w:proofErr w:type="spellEnd"/>
      <w:r w:rsidR="004018CA" w:rsidRPr="007E7321">
        <w:rPr>
          <w:rFonts w:ascii="Arial" w:hAnsi="Arial" w:cs="Arial"/>
          <w:sz w:val="24"/>
          <w:szCs w:val="24"/>
        </w:rPr>
        <w:t xml:space="preserve"> Sub-Committee on Audit and Budget, the Committee on Administrative and Budgetary matters</w:t>
      </w:r>
      <w:r w:rsidR="004018CA" w:rsidRPr="00BE1179">
        <w:rPr>
          <w:rFonts w:ascii="Arial" w:hAnsi="Arial" w:cs="Arial"/>
          <w:snapToGrid w:val="0"/>
          <w:sz w:val="24"/>
          <w:szCs w:val="24"/>
          <w:lang w:eastAsia="en-US"/>
        </w:rPr>
        <w:t xml:space="preserve"> </w:t>
      </w:r>
      <w:r w:rsidR="004018CA">
        <w:rPr>
          <w:rFonts w:ascii="Arial" w:hAnsi="Arial" w:cs="Arial"/>
          <w:snapToGrid w:val="0"/>
          <w:sz w:val="24"/>
          <w:szCs w:val="24"/>
          <w:lang w:eastAsia="en-US"/>
        </w:rPr>
        <w:t xml:space="preserve">and the </w:t>
      </w:r>
      <w:r w:rsidR="004018CA" w:rsidRPr="00BE1179">
        <w:rPr>
          <w:rFonts w:ascii="Arial" w:hAnsi="Arial" w:cs="Arial"/>
          <w:snapToGrid w:val="0"/>
          <w:sz w:val="24"/>
          <w:szCs w:val="24"/>
          <w:lang w:eastAsia="en-US"/>
        </w:rPr>
        <w:t>Intergovernmental Committee</w:t>
      </w:r>
      <w:r w:rsidRPr="00277953">
        <w:rPr>
          <w:rFonts w:ascii="Arial" w:hAnsi="Arial" w:cs="Arial"/>
          <w:snapToGrid w:val="0"/>
          <w:sz w:val="24"/>
          <w:szCs w:val="24"/>
          <w:lang w:eastAsia="en-US"/>
        </w:rPr>
        <w:t xml:space="preserve">. </w:t>
      </w:r>
    </w:p>
    <w:p w14:paraId="6AC0DDD1" w14:textId="77777777" w:rsidR="00375A2F" w:rsidRPr="004018CA" w:rsidRDefault="00375A2F" w:rsidP="00375A2F">
      <w:pPr>
        <w:widowControl w:val="0"/>
        <w:ind w:left="144"/>
        <w:jc w:val="both"/>
        <w:rPr>
          <w:rFonts w:ascii="Arial" w:hAnsi="Arial" w:cs="Arial"/>
          <w:b/>
          <w:snapToGrid w:val="0"/>
          <w:sz w:val="24"/>
          <w:szCs w:val="24"/>
          <w:lang w:eastAsia="en-US"/>
        </w:rPr>
      </w:pPr>
    </w:p>
    <w:p w14:paraId="040A918B" w14:textId="77777777" w:rsidR="00375A2F" w:rsidRPr="004018CA" w:rsidRDefault="00375A2F" w:rsidP="00375A2F">
      <w:pPr>
        <w:pStyle w:val="Heading4"/>
        <w:rPr>
          <w:b/>
        </w:rPr>
      </w:pPr>
      <w:r w:rsidRPr="004018CA">
        <w:rPr>
          <w:b/>
        </w:rPr>
        <w:t>Rule 13</w:t>
      </w:r>
    </w:p>
    <w:p w14:paraId="247E2337" w14:textId="77777777" w:rsidR="00375A2F" w:rsidRPr="00277953" w:rsidRDefault="00375A2F" w:rsidP="00375A2F">
      <w:pPr>
        <w:jc w:val="center"/>
        <w:rPr>
          <w:rFonts w:ascii="Arial" w:hAnsi="Arial" w:cs="Arial"/>
          <w:b/>
          <w:sz w:val="24"/>
          <w:szCs w:val="24"/>
        </w:rPr>
      </w:pPr>
      <w:r w:rsidRPr="004018CA">
        <w:rPr>
          <w:rFonts w:ascii="Arial" w:hAnsi="Arial" w:cs="Arial"/>
          <w:b/>
          <w:snapToGrid w:val="0"/>
          <w:sz w:val="24"/>
          <w:szCs w:val="24"/>
          <w:lang w:eastAsia="en-US"/>
        </w:rPr>
        <w:t xml:space="preserve">Communication of Draft Budget </w:t>
      </w:r>
    </w:p>
    <w:p w14:paraId="1619C4C8" w14:textId="77777777" w:rsidR="00375A2F" w:rsidRPr="00A05A3F" w:rsidRDefault="00375A2F" w:rsidP="00375A2F">
      <w:pPr>
        <w:widowControl w:val="0"/>
        <w:jc w:val="both"/>
        <w:rPr>
          <w:rFonts w:ascii="Arial" w:hAnsi="Arial" w:cs="Arial"/>
          <w:snapToGrid w:val="0"/>
          <w:sz w:val="24"/>
          <w:szCs w:val="24"/>
          <w:lang w:eastAsia="en-US"/>
        </w:rPr>
      </w:pPr>
    </w:p>
    <w:p w14:paraId="759EF14A" w14:textId="77777777" w:rsidR="00375A2F" w:rsidRPr="00E55E02" w:rsidRDefault="00375A2F" w:rsidP="00375A2F">
      <w:pPr>
        <w:widowControl w:val="0"/>
        <w:jc w:val="both"/>
        <w:rPr>
          <w:rFonts w:ascii="Arial" w:hAnsi="Arial" w:cs="Arial"/>
          <w:snapToGrid w:val="0"/>
          <w:sz w:val="24"/>
          <w:szCs w:val="24"/>
          <w:lang w:eastAsia="en-US"/>
        </w:rPr>
      </w:pPr>
      <w:r w:rsidRPr="00F5303A">
        <w:rPr>
          <w:rFonts w:ascii="Arial" w:hAnsi="Arial" w:cs="Arial"/>
          <w:snapToGrid w:val="0"/>
          <w:sz w:val="24"/>
          <w:szCs w:val="24"/>
          <w:lang w:eastAsia="en-US"/>
        </w:rPr>
        <w:t xml:space="preserve"> The draft budget shall be communicated to members of the Sub-Committee on Audit and Budgetary matters at least one month before the meeting of the Sub-Committee. </w:t>
      </w:r>
    </w:p>
    <w:p w14:paraId="6D9B8C68" w14:textId="50532E1C" w:rsidR="00277953" w:rsidRDefault="00277953">
      <w:pPr>
        <w:spacing w:after="160" w:line="259" w:lineRule="auto"/>
        <w:rPr>
          <w:rFonts w:ascii="Arial" w:hAnsi="Arial" w:cs="Arial"/>
          <w:b/>
          <w:snapToGrid w:val="0"/>
          <w:sz w:val="24"/>
          <w:szCs w:val="24"/>
          <w:lang w:eastAsia="en-US"/>
        </w:rPr>
      </w:pPr>
      <w:r>
        <w:rPr>
          <w:b/>
        </w:rPr>
        <w:br w:type="page"/>
      </w:r>
    </w:p>
    <w:p w14:paraId="221CBCB1" w14:textId="77777777" w:rsidR="00375A2F" w:rsidRPr="00E55E02" w:rsidRDefault="00375A2F" w:rsidP="00375A2F">
      <w:pPr>
        <w:pStyle w:val="Heading4"/>
        <w:rPr>
          <w:b/>
        </w:rPr>
      </w:pPr>
    </w:p>
    <w:p w14:paraId="03665A9C" w14:textId="77777777" w:rsidR="00375A2F" w:rsidRPr="00E55E02" w:rsidRDefault="00375A2F" w:rsidP="00375A2F">
      <w:pPr>
        <w:pStyle w:val="Heading4"/>
        <w:rPr>
          <w:b/>
        </w:rPr>
      </w:pPr>
      <w:r w:rsidRPr="00E55E02">
        <w:rPr>
          <w:b/>
        </w:rPr>
        <w:t>Rule 14</w:t>
      </w:r>
    </w:p>
    <w:p w14:paraId="08AECAA6" w14:textId="77777777" w:rsidR="00375A2F" w:rsidRPr="00277953" w:rsidRDefault="00375A2F" w:rsidP="00375A2F">
      <w:pPr>
        <w:jc w:val="center"/>
        <w:rPr>
          <w:rFonts w:ascii="Arial" w:hAnsi="Arial" w:cs="Arial"/>
          <w:b/>
          <w:sz w:val="24"/>
          <w:szCs w:val="24"/>
        </w:rPr>
      </w:pPr>
      <w:r w:rsidRPr="00E55E02">
        <w:rPr>
          <w:rFonts w:ascii="Arial" w:hAnsi="Arial" w:cs="Arial"/>
          <w:b/>
          <w:snapToGrid w:val="0"/>
          <w:sz w:val="24"/>
          <w:szCs w:val="24"/>
          <w:lang w:eastAsia="en-US"/>
        </w:rPr>
        <w:t xml:space="preserve"> Draft Budget to Council</w:t>
      </w:r>
    </w:p>
    <w:p w14:paraId="34A0E9B8" w14:textId="77777777" w:rsidR="00375A2F" w:rsidRPr="00277953" w:rsidRDefault="00375A2F" w:rsidP="00375A2F">
      <w:pPr>
        <w:rPr>
          <w:rFonts w:ascii="Arial" w:hAnsi="Arial" w:cs="Arial"/>
          <w:sz w:val="24"/>
          <w:szCs w:val="24"/>
        </w:rPr>
      </w:pPr>
    </w:p>
    <w:p w14:paraId="1C330027" w14:textId="77777777" w:rsidR="00375A2F" w:rsidRPr="0098240C"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The Chair</w:t>
      </w:r>
      <w:r w:rsidR="00677653" w:rsidRPr="00E264FD">
        <w:rPr>
          <w:rFonts w:ascii="Arial" w:hAnsi="Arial" w:cs="Arial"/>
          <w:snapToGrid w:val="0"/>
          <w:sz w:val="24"/>
          <w:szCs w:val="24"/>
          <w:lang w:eastAsia="en-US"/>
        </w:rPr>
        <w:t>person</w:t>
      </w:r>
      <w:r w:rsidRPr="00E264FD">
        <w:rPr>
          <w:rFonts w:ascii="Arial" w:hAnsi="Arial" w:cs="Arial"/>
          <w:snapToGrid w:val="0"/>
          <w:sz w:val="24"/>
          <w:szCs w:val="24"/>
          <w:lang w:eastAsia="en-US"/>
        </w:rPr>
        <w:t xml:space="preserve"> of the Administrative and Budgetary Matte</w:t>
      </w:r>
      <w:r w:rsidRPr="00822431">
        <w:rPr>
          <w:rFonts w:ascii="Arial" w:hAnsi="Arial" w:cs="Arial"/>
          <w:snapToGrid w:val="0"/>
          <w:sz w:val="24"/>
          <w:szCs w:val="24"/>
          <w:lang w:eastAsia="en-US"/>
        </w:rPr>
        <w:t>rs Committee shall present the draft budget to the Council for approval through the Intergovernmental</w:t>
      </w:r>
      <w:r w:rsidR="00677653" w:rsidRPr="00346ADD">
        <w:rPr>
          <w:rFonts w:ascii="Arial" w:hAnsi="Arial" w:cs="Arial"/>
          <w:snapToGrid w:val="0"/>
          <w:sz w:val="24"/>
          <w:szCs w:val="24"/>
          <w:lang w:eastAsia="en-US"/>
        </w:rPr>
        <w:t xml:space="preserve"> </w:t>
      </w:r>
      <w:r w:rsidRPr="00346ADD">
        <w:rPr>
          <w:rFonts w:ascii="Arial" w:hAnsi="Arial" w:cs="Arial"/>
          <w:snapToGrid w:val="0"/>
          <w:sz w:val="24"/>
          <w:szCs w:val="24"/>
          <w:lang w:eastAsia="en-US"/>
        </w:rPr>
        <w:t>Committee.</w:t>
      </w:r>
    </w:p>
    <w:p w14:paraId="6B999682" w14:textId="77777777" w:rsidR="00375A2F" w:rsidRPr="00F5303A" w:rsidRDefault="00375A2F" w:rsidP="00375A2F">
      <w:pPr>
        <w:pStyle w:val="Heading4"/>
        <w:rPr>
          <w:b/>
        </w:rPr>
      </w:pPr>
    </w:p>
    <w:p w14:paraId="7E2FD7DC" w14:textId="77777777" w:rsidR="00375A2F" w:rsidRPr="00E55E02" w:rsidRDefault="00375A2F" w:rsidP="00375A2F">
      <w:pPr>
        <w:pStyle w:val="Heading4"/>
        <w:rPr>
          <w:b/>
        </w:rPr>
      </w:pPr>
      <w:r w:rsidRPr="00E55E02">
        <w:rPr>
          <w:b/>
        </w:rPr>
        <w:t>Rule 15</w:t>
      </w:r>
    </w:p>
    <w:p w14:paraId="0C78FCA6" w14:textId="77777777" w:rsidR="00375A2F" w:rsidRPr="00E55E02" w:rsidRDefault="00375A2F" w:rsidP="00375A2F">
      <w:pPr>
        <w:pStyle w:val="Heading2"/>
      </w:pPr>
      <w:r w:rsidRPr="00E55E02">
        <w:t xml:space="preserve">Division of Draft </w:t>
      </w:r>
      <w:r w:rsidR="00714F44" w:rsidRPr="00E55E02">
        <w:t xml:space="preserve">Regular </w:t>
      </w:r>
      <w:r w:rsidRPr="00E55E02">
        <w:t xml:space="preserve">Budget </w:t>
      </w:r>
    </w:p>
    <w:p w14:paraId="18812B2C" w14:textId="77777777" w:rsidR="00375A2F" w:rsidRPr="00277953" w:rsidRDefault="00375A2F" w:rsidP="00375A2F">
      <w:pPr>
        <w:rPr>
          <w:rFonts w:ascii="Arial" w:hAnsi="Arial" w:cs="Arial"/>
          <w:sz w:val="24"/>
          <w:szCs w:val="24"/>
          <w:lang w:eastAsia="en-US"/>
        </w:rPr>
      </w:pPr>
    </w:p>
    <w:p w14:paraId="2E61F9AC" w14:textId="77777777" w:rsidR="00375A2F" w:rsidRPr="005B5A2A"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The</w:t>
      </w:r>
      <w:r w:rsidR="00714F44" w:rsidRPr="00E264FD">
        <w:rPr>
          <w:rFonts w:ascii="Arial" w:hAnsi="Arial" w:cs="Arial"/>
          <w:snapToGrid w:val="0"/>
          <w:sz w:val="24"/>
          <w:szCs w:val="24"/>
          <w:lang w:eastAsia="en-US"/>
        </w:rPr>
        <w:t xml:space="preserve"> </w:t>
      </w:r>
      <w:r w:rsidRPr="00E264FD">
        <w:rPr>
          <w:rFonts w:ascii="Arial" w:hAnsi="Arial" w:cs="Arial"/>
          <w:snapToGrid w:val="0"/>
          <w:sz w:val="24"/>
          <w:szCs w:val="24"/>
          <w:lang w:eastAsia="en-US"/>
        </w:rPr>
        <w:t>draft</w:t>
      </w:r>
      <w:r w:rsidR="00714F44" w:rsidRPr="00822431">
        <w:rPr>
          <w:rFonts w:ascii="Arial" w:hAnsi="Arial" w:cs="Arial"/>
          <w:snapToGrid w:val="0"/>
          <w:sz w:val="24"/>
          <w:szCs w:val="24"/>
          <w:lang w:eastAsia="en-US"/>
        </w:rPr>
        <w:t xml:space="preserve"> regular</w:t>
      </w:r>
      <w:r w:rsidRPr="00822431">
        <w:rPr>
          <w:rFonts w:ascii="Arial" w:hAnsi="Arial" w:cs="Arial"/>
          <w:snapToGrid w:val="0"/>
          <w:sz w:val="24"/>
          <w:szCs w:val="24"/>
          <w:lang w:eastAsia="en-US"/>
        </w:rPr>
        <w:t xml:space="preserve"> budget shall be divided into Recurrent, Capital and Programme Budgets. </w:t>
      </w:r>
    </w:p>
    <w:p w14:paraId="7FB40848" w14:textId="77777777" w:rsidR="00375A2F" w:rsidRPr="00F5303A" w:rsidRDefault="00375A2F" w:rsidP="00375A2F">
      <w:pPr>
        <w:widowControl w:val="0"/>
        <w:ind w:left="144" w:firstLine="720"/>
        <w:jc w:val="both"/>
        <w:rPr>
          <w:rFonts w:ascii="Arial" w:hAnsi="Arial" w:cs="Arial"/>
          <w:snapToGrid w:val="0"/>
          <w:sz w:val="24"/>
          <w:szCs w:val="24"/>
          <w:lang w:eastAsia="en-US"/>
        </w:rPr>
      </w:pPr>
    </w:p>
    <w:p w14:paraId="38AEB954" w14:textId="77777777" w:rsidR="00375A2F" w:rsidRPr="00E55E02" w:rsidRDefault="00375A2F" w:rsidP="00375A2F">
      <w:pPr>
        <w:pStyle w:val="Heading6"/>
        <w:tabs>
          <w:tab w:val="clear" w:pos="1008"/>
          <w:tab w:val="clear" w:pos="1584"/>
          <w:tab w:val="clear" w:pos="2160"/>
        </w:tabs>
        <w:spacing w:line="240" w:lineRule="auto"/>
        <w:rPr>
          <w:b/>
        </w:rPr>
      </w:pPr>
      <w:r w:rsidRPr="00E55E02">
        <w:rPr>
          <w:b/>
        </w:rPr>
        <w:t>Rule 16</w:t>
      </w:r>
    </w:p>
    <w:p w14:paraId="22089912" w14:textId="77777777" w:rsidR="00375A2F" w:rsidRPr="00E55E02" w:rsidRDefault="00375A2F" w:rsidP="00375A2F">
      <w:pPr>
        <w:pStyle w:val="Heading6"/>
        <w:tabs>
          <w:tab w:val="clear" w:pos="1008"/>
          <w:tab w:val="clear" w:pos="1584"/>
          <w:tab w:val="clear" w:pos="2160"/>
        </w:tabs>
        <w:spacing w:line="240" w:lineRule="auto"/>
        <w:rPr>
          <w:b/>
        </w:rPr>
      </w:pPr>
      <w:r w:rsidRPr="00E55E02">
        <w:rPr>
          <w:b/>
        </w:rPr>
        <w:t>Division of Recurrent Budget</w:t>
      </w:r>
    </w:p>
    <w:p w14:paraId="3EE4FAF1" w14:textId="77777777" w:rsidR="00375A2F" w:rsidRPr="00277953" w:rsidRDefault="00375A2F" w:rsidP="00375A2F">
      <w:pPr>
        <w:rPr>
          <w:rFonts w:ascii="Arial" w:hAnsi="Arial" w:cs="Arial"/>
          <w:sz w:val="24"/>
          <w:szCs w:val="24"/>
          <w:lang w:eastAsia="en-US"/>
        </w:rPr>
      </w:pPr>
    </w:p>
    <w:p w14:paraId="717BBA40" w14:textId="77777777" w:rsidR="00375A2F" w:rsidRPr="00E264FD"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A05A3F">
        <w:t xml:space="preserve">The Recurrent Budget shall be divided into budget items. </w:t>
      </w:r>
    </w:p>
    <w:p w14:paraId="32A52D20" w14:textId="77777777" w:rsidR="00375A2F" w:rsidRPr="00F5303A" w:rsidRDefault="00375A2F" w:rsidP="00375A2F">
      <w:pPr>
        <w:widowControl w:val="0"/>
        <w:jc w:val="both"/>
        <w:rPr>
          <w:rFonts w:ascii="Arial" w:hAnsi="Arial" w:cs="Arial"/>
          <w:snapToGrid w:val="0"/>
          <w:sz w:val="24"/>
          <w:szCs w:val="24"/>
          <w:lang w:eastAsia="en-US"/>
        </w:rPr>
      </w:pPr>
    </w:p>
    <w:p w14:paraId="05C0F27B" w14:textId="77777777" w:rsidR="00375A2F" w:rsidRPr="00E55E02" w:rsidRDefault="00375A2F" w:rsidP="00375A2F">
      <w:pPr>
        <w:pStyle w:val="Heading4"/>
        <w:rPr>
          <w:b/>
        </w:rPr>
      </w:pPr>
      <w:r w:rsidRPr="00E55E02">
        <w:rPr>
          <w:b/>
        </w:rPr>
        <w:t>Rule 17</w:t>
      </w:r>
    </w:p>
    <w:p w14:paraId="56230198" w14:textId="77777777" w:rsidR="00375A2F" w:rsidRPr="00E55E02" w:rsidRDefault="00375A2F" w:rsidP="00375A2F">
      <w:pPr>
        <w:pStyle w:val="Heading2"/>
        <w:widowControl/>
      </w:pPr>
      <w:r w:rsidRPr="00E55E02">
        <w:t xml:space="preserve">Division of Capital Budget </w:t>
      </w:r>
    </w:p>
    <w:p w14:paraId="180104CE" w14:textId="77777777" w:rsidR="00375A2F" w:rsidRPr="00277953" w:rsidRDefault="00375A2F" w:rsidP="00375A2F">
      <w:pPr>
        <w:rPr>
          <w:rFonts w:ascii="Arial" w:hAnsi="Arial" w:cs="Arial"/>
          <w:sz w:val="24"/>
          <w:szCs w:val="24"/>
        </w:rPr>
      </w:pPr>
    </w:p>
    <w:p w14:paraId="7A220B7A" w14:textId="77777777" w:rsidR="00375A2F" w:rsidRPr="00E264FD"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A05A3F">
        <w:t xml:space="preserve">The Capital budget shall be divided into </w:t>
      </w:r>
      <w:r w:rsidRPr="00E264FD">
        <w:t>budget items.</w:t>
      </w:r>
    </w:p>
    <w:p w14:paraId="071F53D1" w14:textId="77777777" w:rsidR="00375A2F" w:rsidRPr="00F5303A" w:rsidRDefault="00375A2F" w:rsidP="00375A2F">
      <w:pPr>
        <w:widowControl w:val="0"/>
        <w:jc w:val="both"/>
        <w:rPr>
          <w:rFonts w:ascii="Arial" w:hAnsi="Arial" w:cs="Arial"/>
          <w:snapToGrid w:val="0"/>
          <w:sz w:val="24"/>
          <w:szCs w:val="24"/>
          <w:lang w:eastAsia="en-US"/>
        </w:rPr>
      </w:pPr>
    </w:p>
    <w:p w14:paraId="57DF1C37" w14:textId="77777777" w:rsidR="00375A2F" w:rsidRPr="00E55E02" w:rsidRDefault="00375A2F" w:rsidP="00375A2F">
      <w:pPr>
        <w:pStyle w:val="Heading4"/>
        <w:rPr>
          <w:b/>
        </w:rPr>
      </w:pPr>
      <w:r w:rsidRPr="00E55E02">
        <w:rPr>
          <w:b/>
        </w:rPr>
        <w:t>Rule 18</w:t>
      </w:r>
    </w:p>
    <w:p w14:paraId="254A5907" w14:textId="77777777" w:rsidR="00375A2F" w:rsidRPr="00E55E02" w:rsidRDefault="00375A2F" w:rsidP="00375A2F">
      <w:pPr>
        <w:pStyle w:val="Heading2"/>
        <w:widowControl/>
      </w:pPr>
      <w:r w:rsidRPr="00E55E02">
        <w:t xml:space="preserve">Division of </w:t>
      </w:r>
      <w:r w:rsidR="00714F44" w:rsidRPr="00E55E02">
        <w:t xml:space="preserve">Programme </w:t>
      </w:r>
      <w:r w:rsidRPr="00E55E02">
        <w:t xml:space="preserve">Budget </w:t>
      </w:r>
    </w:p>
    <w:p w14:paraId="30461C5D" w14:textId="77777777" w:rsidR="00375A2F" w:rsidRPr="00277953" w:rsidRDefault="00375A2F" w:rsidP="00375A2F">
      <w:pPr>
        <w:rPr>
          <w:rFonts w:ascii="Arial" w:hAnsi="Arial" w:cs="Arial"/>
          <w:sz w:val="24"/>
          <w:szCs w:val="24"/>
        </w:rPr>
      </w:pPr>
    </w:p>
    <w:p w14:paraId="0CBAE5D1" w14:textId="77777777" w:rsidR="00375A2F" w:rsidRPr="005B5A2A"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color w:val="993366"/>
        </w:rPr>
      </w:pPr>
      <w:r w:rsidRPr="00A05A3F">
        <w:t xml:space="preserve">The Programme budget shall </w:t>
      </w:r>
      <w:r w:rsidRPr="00E264FD">
        <w:t>be divided into budget</w:t>
      </w:r>
      <w:r w:rsidRPr="00822431">
        <w:t xml:space="preserve"> items</w:t>
      </w:r>
      <w:r w:rsidRPr="00822431">
        <w:rPr>
          <w:color w:val="993366"/>
        </w:rPr>
        <w:t>.</w:t>
      </w:r>
    </w:p>
    <w:p w14:paraId="790F4815" w14:textId="77777777" w:rsidR="00375A2F" w:rsidRPr="00F5303A" w:rsidRDefault="00375A2F" w:rsidP="00375A2F">
      <w:pPr>
        <w:widowControl w:val="0"/>
        <w:jc w:val="both"/>
        <w:rPr>
          <w:rFonts w:ascii="Arial" w:hAnsi="Arial" w:cs="Arial"/>
          <w:snapToGrid w:val="0"/>
          <w:sz w:val="24"/>
          <w:szCs w:val="24"/>
          <w:lang w:eastAsia="en-US"/>
        </w:rPr>
      </w:pPr>
    </w:p>
    <w:p w14:paraId="5A4D4091" w14:textId="77777777" w:rsidR="00375A2F" w:rsidRPr="00E55E02" w:rsidRDefault="00375A2F" w:rsidP="00375A2F">
      <w:pPr>
        <w:pStyle w:val="Heading4"/>
        <w:rPr>
          <w:b/>
        </w:rPr>
      </w:pPr>
      <w:r w:rsidRPr="00E55E02">
        <w:rPr>
          <w:b/>
        </w:rPr>
        <w:t>Rule 19</w:t>
      </w:r>
    </w:p>
    <w:p w14:paraId="60B2ED17" w14:textId="77777777" w:rsidR="00375A2F" w:rsidRPr="00E55E02" w:rsidRDefault="00375A2F" w:rsidP="00375A2F">
      <w:pPr>
        <w:pStyle w:val="Heading4"/>
        <w:rPr>
          <w:b/>
        </w:rPr>
      </w:pPr>
      <w:r w:rsidRPr="00E55E02">
        <w:rPr>
          <w:b/>
        </w:rPr>
        <w:t>Statements to accompany Draft Budget</w:t>
      </w:r>
    </w:p>
    <w:p w14:paraId="4B3E7335" w14:textId="77777777" w:rsidR="00375A2F" w:rsidRPr="00277953" w:rsidRDefault="00375A2F" w:rsidP="00375A2F">
      <w:pPr>
        <w:rPr>
          <w:rFonts w:ascii="Arial" w:hAnsi="Arial" w:cs="Arial"/>
          <w:sz w:val="24"/>
          <w:szCs w:val="24"/>
          <w:lang w:eastAsia="en-US"/>
        </w:rPr>
      </w:pPr>
    </w:p>
    <w:p w14:paraId="35D688A7" w14:textId="77777777" w:rsidR="00375A2F" w:rsidRPr="00E264FD" w:rsidRDefault="00375A2F" w:rsidP="00375A2F">
      <w:pPr>
        <w:widowControl w:val="0"/>
        <w:rPr>
          <w:rFonts w:ascii="Arial" w:hAnsi="Arial" w:cs="Arial"/>
          <w:snapToGrid w:val="0"/>
          <w:sz w:val="24"/>
          <w:szCs w:val="24"/>
          <w:lang w:eastAsia="en-US"/>
        </w:rPr>
      </w:pPr>
      <w:r w:rsidRPr="00A05A3F">
        <w:rPr>
          <w:rFonts w:ascii="Arial" w:hAnsi="Arial" w:cs="Arial"/>
          <w:snapToGrid w:val="0"/>
          <w:sz w:val="24"/>
          <w:szCs w:val="24"/>
          <w:lang w:eastAsia="en-US"/>
        </w:rPr>
        <w:t>The draft budget shall be accompanied by-</w:t>
      </w:r>
    </w:p>
    <w:p w14:paraId="024544B1" w14:textId="77777777" w:rsidR="00053932" w:rsidRPr="00F5303A" w:rsidRDefault="00053932" w:rsidP="00375A2F">
      <w:pPr>
        <w:widowControl w:val="0"/>
        <w:rPr>
          <w:rFonts w:ascii="Arial" w:hAnsi="Arial" w:cs="Arial"/>
          <w:snapToGrid w:val="0"/>
          <w:sz w:val="24"/>
          <w:szCs w:val="24"/>
          <w:lang w:eastAsia="en-US"/>
        </w:rPr>
      </w:pPr>
    </w:p>
    <w:p w14:paraId="3668DB7F" w14:textId="77777777" w:rsidR="00375A2F" w:rsidRPr="00E55E02" w:rsidRDefault="00375A2F" w:rsidP="00D54D5E">
      <w:pPr>
        <w:widowControl w:val="0"/>
        <w:numPr>
          <w:ilvl w:val="0"/>
          <w:numId w:val="4"/>
        </w:numPr>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a detailed statement of estimated expenditures provided under each budget item and </w:t>
      </w:r>
      <w:proofErr w:type="gramStart"/>
      <w:r w:rsidRPr="00E55E02">
        <w:rPr>
          <w:rFonts w:ascii="Arial" w:hAnsi="Arial" w:cs="Arial"/>
          <w:snapToGrid w:val="0"/>
          <w:sz w:val="24"/>
          <w:szCs w:val="24"/>
          <w:lang w:eastAsia="en-US"/>
        </w:rPr>
        <w:t>for  purposes</w:t>
      </w:r>
      <w:proofErr w:type="gramEnd"/>
      <w:r w:rsidRPr="00E55E02">
        <w:rPr>
          <w:rFonts w:ascii="Arial" w:hAnsi="Arial" w:cs="Arial"/>
          <w:snapToGrid w:val="0"/>
          <w:sz w:val="24"/>
          <w:szCs w:val="24"/>
          <w:lang w:eastAsia="en-US"/>
        </w:rPr>
        <w:t xml:space="preserve"> of comparison, the appropriations for the previous and  current financial years shall be indicated alongside the estimates for the next financial year;</w:t>
      </w:r>
    </w:p>
    <w:p w14:paraId="6FB95C85" w14:textId="77777777" w:rsidR="00375A2F" w:rsidRPr="00E55E02" w:rsidRDefault="00375A2F" w:rsidP="00375A2F">
      <w:pPr>
        <w:widowControl w:val="0"/>
        <w:ind w:left="990"/>
        <w:jc w:val="both"/>
        <w:rPr>
          <w:rFonts w:ascii="Arial" w:hAnsi="Arial" w:cs="Arial"/>
          <w:snapToGrid w:val="0"/>
          <w:sz w:val="24"/>
          <w:szCs w:val="24"/>
          <w:lang w:eastAsia="en-US"/>
        </w:rPr>
      </w:pPr>
    </w:p>
    <w:p w14:paraId="351F52CD" w14:textId="77777777" w:rsidR="00375A2F" w:rsidRPr="009D2F80" w:rsidRDefault="00375A2F" w:rsidP="00D54D5E">
      <w:pPr>
        <w:widowControl w:val="0"/>
        <w:numPr>
          <w:ilvl w:val="0"/>
          <w:numId w:val="4"/>
        </w:numPr>
        <w:rPr>
          <w:rFonts w:ascii="Arial" w:hAnsi="Arial" w:cs="Arial"/>
          <w:snapToGrid w:val="0"/>
          <w:sz w:val="24"/>
          <w:szCs w:val="24"/>
          <w:lang w:eastAsia="en-US"/>
        </w:rPr>
      </w:pPr>
      <w:r w:rsidRPr="00E55E02">
        <w:rPr>
          <w:rFonts w:ascii="Arial" w:hAnsi="Arial" w:cs="Arial"/>
          <w:snapToGrid w:val="0"/>
          <w:sz w:val="24"/>
          <w:szCs w:val="24"/>
          <w:lang w:eastAsia="en-US"/>
        </w:rPr>
        <w:t xml:space="preserve">a statement of estimated </w:t>
      </w:r>
      <w:proofErr w:type="gramStart"/>
      <w:r w:rsidRPr="00E55E02">
        <w:rPr>
          <w:rFonts w:ascii="Arial" w:hAnsi="Arial" w:cs="Arial"/>
          <w:snapToGrid w:val="0"/>
          <w:sz w:val="24"/>
          <w:szCs w:val="24"/>
          <w:lang w:eastAsia="en-US"/>
        </w:rPr>
        <w:t>income  presented</w:t>
      </w:r>
      <w:proofErr w:type="gramEnd"/>
      <w:r w:rsidRPr="00E55E02">
        <w:rPr>
          <w:rFonts w:ascii="Arial" w:hAnsi="Arial" w:cs="Arial"/>
          <w:snapToGrid w:val="0"/>
          <w:sz w:val="24"/>
          <w:szCs w:val="24"/>
          <w:lang w:eastAsia="en-US"/>
        </w:rPr>
        <w:t xml:space="preserve"> under the appropriate headings; and</w:t>
      </w:r>
    </w:p>
    <w:p w14:paraId="0DB85F50" w14:textId="77777777" w:rsidR="00375A2F" w:rsidRPr="009D2F80" w:rsidRDefault="00375A2F" w:rsidP="00375A2F">
      <w:pPr>
        <w:widowControl w:val="0"/>
        <w:rPr>
          <w:rFonts w:ascii="Arial" w:hAnsi="Arial" w:cs="Arial"/>
          <w:snapToGrid w:val="0"/>
          <w:sz w:val="24"/>
          <w:szCs w:val="24"/>
          <w:lang w:eastAsia="en-US"/>
        </w:rPr>
      </w:pPr>
    </w:p>
    <w:p w14:paraId="752D358F" w14:textId="77777777" w:rsidR="00375A2F" w:rsidRPr="009D2F80" w:rsidRDefault="00375A2F" w:rsidP="00D54D5E">
      <w:pPr>
        <w:widowControl w:val="0"/>
        <w:numPr>
          <w:ilvl w:val="0"/>
          <w:numId w:val="4"/>
        </w:numPr>
        <w:tabs>
          <w:tab w:val="clear" w:pos="990"/>
        </w:tabs>
        <w:rPr>
          <w:rFonts w:ascii="Arial" w:hAnsi="Arial" w:cs="Arial"/>
          <w:snapToGrid w:val="0"/>
          <w:sz w:val="24"/>
          <w:szCs w:val="24"/>
          <w:lang w:eastAsia="en-US"/>
        </w:rPr>
      </w:pPr>
      <w:r w:rsidRPr="009D2F80">
        <w:rPr>
          <w:rFonts w:ascii="Arial" w:hAnsi="Arial" w:cs="Arial"/>
          <w:snapToGrid w:val="0"/>
          <w:sz w:val="24"/>
          <w:szCs w:val="24"/>
          <w:lang w:eastAsia="en-US"/>
        </w:rPr>
        <w:t xml:space="preserve"> an explanatory statement shall be presented for new expenditures or for extension of activities already undertaken.</w:t>
      </w:r>
    </w:p>
    <w:p w14:paraId="626CA350" w14:textId="437FA7F2" w:rsidR="00277953" w:rsidRDefault="00277953">
      <w:pPr>
        <w:spacing w:after="160" w:line="259" w:lineRule="auto"/>
        <w:rPr>
          <w:rFonts w:ascii="Arial" w:hAnsi="Arial" w:cs="Arial"/>
          <w:snapToGrid w:val="0"/>
          <w:sz w:val="24"/>
          <w:szCs w:val="24"/>
          <w:lang w:eastAsia="en-US"/>
        </w:rPr>
      </w:pPr>
      <w:r>
        <w:rPr>
          <w:rFonts w:ascii="Arial" w:hAnsi="Arial" w:cs="Arial"/>
          <w:snapToGrid w:val="0"/>
          <w:sz w:val="24"/>
          <w:szCs w:val="24"/>
          <w:lang w:eastAsia="en-US"/>
        </w:rPr>
        <w:br w:type="page"/>
      </w:r>
    </w:p>
    <w:p w14:paraId="135AB9FF" w14:textId="77777777" w:rsidR="00375A2F" w:rsidRPr="009D2F80" w:rsidRDefault="00375A2F" w:rsidP="00375A2F">
      <w:pPr>
        <w:widowControl w:val="0"/>
        <w:rPr>
          <w:rFonts w:ascii="Arial" w:hAnsi="Arial" w:cs="Arial"/>
          <w:snapToGrid w:val="0"/>
          <w:sz w:val="24"/>
          <w:szCs w:val="24"/>
          <w:lang w:eastAsia="en-US"/>
        </w:rPr>
      </w:pPr>
    </w:p>
    <w:p w14:paraId="7CC21158" w14:textId="77777777" w:rsidR="00375A2F" w:rsidRPr="009D2F80" w:rsidRDefault="00375A2F" w:rsidP="00375A2F">
      <w:pPr>
        <w:pStyle w:val="Heading4"/>
        <w:rPr>
          <w:b/>
        </w:rPr>
      </w:pPr>
      <w:r w:rsidRPr="009D2F80">
        <w:rPr>
          <w:b/>
        </w:rPr>
        <w:t>Rule 20</w:t>
      </w:r>
    </w:p>
    <w:p w14:paraId="3C2062A4" w14:textId="77777777" w:rsidR="00375A2F" w:rsidRPr="009D2F80" w:rsidRDefault="00375A2F" w:rsidP="00375A2F">
      <w:pPr>
        <w:pStyle w:val="Heading2"/>
        <w:widowControl/>
        <w:rPr>
          <w:snapToGrid/>
        </w:rPr>
      </w:pPr>
      <w:r w:rsidRPr="009D2F80">
        <w:rPr>
          <w:snapToGrid/>
        </w:rPr>
        <w:t xml:space="preserve">Approval of Draft Budget </w:t>
      </w:r>
    </w:p>
    <w:p w14:paraId="41750937" w14:textId="77777777" w:rsidR="00375A2F" w:rsidRPr="00277953" w:rsidRDefault="00375A2F" w:rsidP="00375A2F">
      <w:pPr>
        <w:rPr>
          <w:rFonts w:ascii="Arial" w:hAnsi="Arial" w:cs="Arial"/>
          <w:sz w:val="24"/>
          <w:szCs w:val="24"/>
          <w:lang w:eastAsia="en-US"/>
        </w:rPr>
      </w:pPr>
    </w:p>
    <w:p w14:paraId="41EF6270" w14:textId="0FB2F36C" w:rsidR="00375A2F" w:rsidRPr="00F5303A"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The Council shall examine the draft budget and approve a final budget for the following financial year.  </w:t>
      </w:r>
    </w:p>
    <w:p w14:paraId="17A04C44" w14:textId="77777777" w:rsidR="00375A2F" w:rsidRPr="00E55E02" w:rsidRDefault="00375A2F" w:rsidP="00375A2F">
      <w:pPr>
        <w:widowControl w:val="0"/>
        <w:ind w:left="288"/>
        <w:jc w:val="both"/>
        <w:rPr>
          <w:rFonts w:ascii="Arial" w:hAnsi="Arial" w:cs="Arial"/>
          <w:snapToGrid w:val="0"/>
          <w:sz w:val="24"/>
          <w:szCs w:val="24"/>
          <w:lang w:eastAsia="en-US"/>
        </w:rPr>
      </w:pPr>
    </w:p>
    <w:p w14:paraId="7B9A7D8E" w14:textId="77777777" w:rsidR="00375A2F" w:rsidRPr="00E55E02" w:rsidRDefault="00375A2F" w:rsidP="00375A2F">
      <w:pPr>
        <w:pStyle w:val="Heading4"/>
        <w:rPr>
          <w:b/>
        </w:rPr>
      </w:pPr>
      <w:r w:rsidRPr="00E55E02">
        <w:rPr>
          <w:b/>
        </w:rPr>
        <w:t>Rule 21</w:t>
      </w:r>
    </w:p>
    <w:p w14:paraId="70CF9AE8" w14:textId="77777777" w:rsidR="00375A2F" w:rsidRPr="00277953" w:rsidRDefault="00375A2F" w:rsidP="00375A2F">
      <w:pPr>
        <w:jc w:val="center"/>
        <w:rPr>
          <w:rFonts w:ascii="Arial" w:hAnsi="Arial" w:cs="Arial"/>
          <w:b/>
          <w:sz w:val="24"/>
          <w:szCs w:val="24"/>
        </w:rPr>
      </w:pPr>
      <w:r w:rsidRPr="00E55E02">
        <w:rPr>
          <w:rFonts w:ascii="Arial" w:hAnsi="Arial" w:cs="Arial"/>
          <w:b/>
          <w:snapToGrid w:val="0"/>
          <w:sz w:val="24"/>
          <w:szCs w:val="24"/>
          <w:lang w:eastAsia="en-US"/>
        </w:rPr>
        <w:t>Supplementary Budget</w:t>
      </w:r>
    </w:p>
    <w:p w14:paraId="6776ACE4" w14:textId="77777777" w:rsidR="00375A2F" w:rsidRPr="00277953" w:rsidRDefault="00375A2F" w:rsidP="00375A2F">
      <w:pPr>
        <w:jc w:val="center"/>
        <w:rPr>
          <w:rFonts w:ascii="Arial" w:hAnsi="Arial" w:cs="Arial"/>
          <w:b/>
          <w:sz w:val="24"/>
          <w:szCs w:val="24"/>
        </w:rPr>
      </w:pPr>
    </w:p>
    <w:p w14:paraId="4ED39559" w14:textId="31520F1D" w:rsidR="00375A2F" w:rsidRPr="00F5303A" w:rsidRDefault="00375A2F" w:rsidP="00D54D5E">
      <w:pPr>
        <w:widowControl w:val="0"/>
        <w:numPr>
          <w:ilvl w:val="0"/>
          <w:numId w:val="37"/>
        </w:numPr>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The </w:t>
      </w:r>
      <w:r w:rsidR="00AD66BE">
        <w:rPr>
          <w:rFonts w:ascii="Arial" w:hAnsi="Arial" w:cs="Arial"/>
          <w:snapToGrid w:val="0"/>
          <w:sz w:val="24"/>
          <w:szCs w:val="24"/>
          <w:lang w:eastAsia="en-US"/>
        </w:rPr>
        <w:t xml:space="preserve">Executive </w:t>
      </w:r>
      <w:r w:rsidRPr="00A05A3F">
        <w:rPr>
          <w:rFonts w:ascii="Arial" w:hAnsi="Arial" w:cs="Arial"/>
          <w:snapToGrid w:val="0"/>
          <w:sz w:val="24"/>
          <w:szCs w:val="24"/>
          <w:lang w:eastAsia="en-US"/>
        </w:rPr>
        <w:t xml:space="preserve">Director shall submit supplementary budget proposals, which shall not </w:t>
      </w:r>
      <w:r w:rsidRPr="00277953">
        <w:rPr>
          <w:rFonts w:ascii="Arial" w:hAnsi="Arial" w:cs="Arial"/>
          <w:snapToGrid w:val="0"/>
          <w:sz w:val="24"/>
          <w:szCs w:val="24"/>
          <w:highlight w:val="yellow"/>
          <w:lang w:eastAsia="en-US"/>
        </w:rPr>
        <w:t xml:space="preserve">exceed </w:t>
      </w:r>
      <w:r w:rsidR="00192FFD">
        <w:rPr>
          <w:rFonts w:ascii="Arial" w:hAnsi="Arial" w:cs="Arial"/>
          <w:snapToGrid w:val="0"/>
          <w:sz w:val="24"/>
          <w:szCs w:val="24"/>
          <w:highlight w:val="yellow"/>
          <w:lang w:eastAsia="en-US"/>
        </w:rPr>
        <w:t>[</w:t>
      </w:r>
      <w:r w:rsidRPr="00277953">
        <w:rPr>
          <w:rFonts w:ascii="Arial" w:hAnsi="Arial" w:cs="Arial"/>
          <w:snapToGrid w:val="0"/>
          <w:sz w:val="24"/>
          <w:szCs w:val="24"/>
          <w:highlight w:val="yellow"/>
          <w:lang w:eastAsia="en-US"/>
        </w:rPr>
        <w:t>3%</w:t>
      </w:r>
      <w:r w:rsidR="00192FFD">
        <w:rPr>
          <w:rFonts w:ascii="Arial" w:hAnsi="Arial" w:cs="Arial"/>
          <w:snapToGrid w:val="0"/>
          <w:sz w:val="24"/>
          <w:szCs w:val="24"/>
          <w:lang w:eastAsia="en-US"/>
        </w:rPr>
        <w:t>]</w:t>
      </w:r>
      <w:r w:rsidRPr="00A05A3F">
        <w:rPr>
          <w:rFonts w:ascii="Arial" w:hAnsi="Arial" w:cs="Arial"/>
          <w:snapToGrid w:val="0"/>
          <w:sz w:val="24"/>
          <w:szCs w:val="24"/>
          <w:lang w:eastAsia="en-US"/>
        </w:rPr>
        <w:t xml:space="preserve"> of the </w:t>
      </w:r>
      <w:r w:rsidRPr="00F5303A">
        <w:rPr>
          <w:rFonts w:ascii="Arial" w:hAnsi="Arial" w:cs="Arial"/>
          <w:snapToGrid w:val="0"/>
          <w:sz w:val="24"/>
          <w:szCs w:val="24"/>
          <w:lang w:eastAsia="en-US"/>
        </w:rPr>
        <w:t>actual budget in the following events-</w:t>
      </w:r>
    </w:p>
    <w:p w14:paraId="26154E1A" w14:textId="77777777" w:rsidR="00375A2F" w:rsidRPr="00E55E02" w:rsidRDefault="00375A2F" w:rsidP="00053932">
      <w:pPr>
        <w:widowControl w:val="0"/>
        <w:ind w:left="356" w:firstLine="364"/>
        <w:jc w:val="both"/>
        <w:rPr>
          <w:rFonts w:ascii="Arial" w:hAnsi="Arial" w:cs="Arial"/>
          <w:snapToGrid w:val="0"/>
          <w:sz w:val="24"/>
          <w:szCs w:val="24"/>
          <w:lang w:eastAsia="en-US"/>
        </w:rPr>
      </w:pPr>
    </w:p>
    <w:p w14:paraId="1A61FBF6" w14:textId="77777777" w:rsidR="00375A2F" w:rsidRPr="00E55E02" w:rsidRDefault="00375A2F" w:rsidP="00D54D5E">
      <w:pPr>
        <w:widowControl w:val="0"/>
        <w:numPr>
          <w:ilvl w:val="1"/>
          <w:numId w:val="37"/>
        </w:numPr>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When the voting </w:t>
      </w:r>
      <w:proofErr w:type="gramStart"/>
      <w:r w:rsidRPr="00E55E02">
        <w:rPr>
          <w:rFonts w:ascii="Arial" w:hAnsi="Arial" w:cs="Arial"/>
          <w:snapToGrid w:val="0"/>
          <w:sz w:val="24"/>
          <w:szCs w:val="24"/>
          <w:lang w:eastAsia="en-US"/>
        </w:rPr>
        <w:t>of  additional</w:t>
      </w:r>
      <w:proofErr w:type="gramEnd"/>
      <w:r w:rsidRPr="00E55E02">
        <w:rPr>
          <w:rFonts w:ascii="Arial" w:hAnsi="Arial" w:cs="Arial"/>
          <w:snapToGrid w:val="0"/>
          <w:sz w:val="24"/>
          <w:szCs w:val="24"/>
          <w:lang w:eastAsia="en-US"/>
        </w:rPr>
        <w:t xml:space="preserve"> money is so urgent that the provision cannot be delayed until the next annual budget is </w:t>
      </w:r>
      <w:r w:rsidR="00053932" w:rsidRPr="00E55E02">
        <w:rPr>
          <w:rFonts w:ascii="Arial" w:hAnsi="Arial" w:cs="Arial"/>
          <w:snapToGrid w:val="0"/>
          <w:sz w:val="24"/>
          <w:szCs w:val="24"/>
          <w:lang w:eastAsia="en-US"/>
        </w:rPr>
        <w:t>approved; or</w:t>
      </w:r>
    </w:p>
    <w:p w14:paraId="3C0BCEE7" w14:textId="77777777" w:rsidR="00375A2F" w:rsidRPr="00E55E02" w:rsidRDefault="00375A2F" w:rsidP="00053932">
      <w:pPr>
        <w:widowControl w:val="0"/>
        <w:ind w:left="195" w:firstLine="364"/>
        <w:jc w:val="both"/>
        <w:rPr>
          <w:rFonts w:ascii="Arial" w:hAnsi="Arial" w:cs="Arial"/>
          <w:snapToGrid w:val="0"/>
          <w:sz w:val="24"/>
          <w:szCs w:val="24"/>
          <w:lang w:eastAsia="en-US"/>
        </w:rPr>
      </w:pPr>
    </w:p>
    <w:p w14:paraId="2C0D5926" w14:textId="77777777" w:rsidR="00375A2F" w:rsidRPr="009D2F80" w:rsidRDefault="00375A2F" w:rsidP="00D54D5E">
      <w:pPr>
        <w:widowControl w:val="0"/>
        <w:numPr>
          <w:ilvl w:val="1"/>
          <w:numId w:val="37"/>
        </w:numPr>
        <w:jc w:val="both"/>
        <w:rPr>
          <w:rFonts w:ascii="Arial" w:hAnsi="Arial" w:cs="Arial"/>
          <w:snapToGrid w:val="0"/>
          <w:sz w:val="24"/>
          <w:szCs w:val="24"/>
          <w:lang w:eastAsia="en-US"/>
        </w:rPr>
      </w:pPr>
      <w:r w:rsidRPr="009D2F80">
        <w:rPr>
          <w:rFonts w:ascii="Arial" w:hAnsi="Arial" w:cs="Arial"/>
          <w:snapToGrid w:val="0"/>
          <w:sz w:val="24"/>
          <w:szCs w:val="24"/>
          <w:lang w:eastAsia="en-US"/>
        </w:rPr>
        <w:t>When the monies required cannot be found by the budget reallocation process.</w:t>
      </w:r>
    </w:p>
    <w:p w14:paraId="1721C97E" w14:textId="77777777" w:rsidR="00375A2F" w:rsidRPr="00277953" w:rsidRDefault="00375A2F" w:rsidP="00375A2F">
      <w:pPr>
        <w:rPr>
          <w:rFonts w:ascii="Arial" w:hAnsi="Arial" w:cs="Arial"/>
          <w:sz w:val="24"/>
          <w:szCs w:val="24"/>
          <w:lang w:val="en-US"/>
        </w:rPr>
      </w:pPr>
    </w:p>
    <w:p w14:paraId="063BB394" w14:textId="341A94BE" w:rsidR="00375A2F" w:rsidRPr="00277953" w:rsidRDefault="00375A2F" w:rsidP="00D54D5E">
      <w:pPr>
        <w:pStyle w:val="ListParagraph"/>
        <w:numPr>
          <w:ilvl w:val="0"/>
          <w:numId w:val="37"/>
        </w:numPr>
        <w:jc w:val="both"/>
        <w:rPr>
          <w:rFonts w:ascii="Arial" w:hAnsi="Arial" w:cs="Arial"/>
          <w:sz w:val="24"/>
          <w:szCs w:val="24"/>
          <w:lang w:val="en-US"/>
        </w:rPr>
      </w:pPr>
      <w:r w:rsidRPr="00277953">
        <w:rPr>
          <w:rFonts w:ascii="Arial" w:hAnsi="Arial" w:cs="Arial"/>
          <w:sz w:val="24"/>
          <w:szCs w:val="24"/>
          <w:lang w:val="en-US"/>
        </w:rPr>
        <w:t>In any year where  Council</w:t>
      </w:r>
      <w:r w:rsidR="00036410">
        <w:rPr>
          <w:rFonts w:ascii="Arial" w:hAnsi="Arial" w:cs="Arial"/>
          <w:sz w:val="24"/>
          <w:szCs w:val="24"/>
          <w:lang w:val="en-US"/>
        </w:rPr>
        <w:t xml:space="preserve"> or the Board of </w:t>
      </w:r>
      <w:proofErr w:type="spellStart"/>
      <w:r w:rsidR="00036410">
        <w:rPr>
          <w:rFonts w:ascii="Arial" w:hAnsi="Arial" w:cs="Arial"/>
          <w:sz w:val="24"/>
          <w:szCs w:val="24"/>
          <w:lang w:val="en-US"/>
        </w:rPr>
        <w:t>Diectors</w:t>
      </w:r>
      <w:proofErr w:type="spellEnd"/>
      <w:r w:rsidR="00036410">
        <w:rPr>
          <w:rFonts w:ascii="Arial" w:hAnsi="Arial" w:cs="Arial"/>
          <w:sz w:val="24"/>
          <w:szCs w:val="24"/>
          <w:lang w:val="en-US"/>
        </w:rPr>
        <w:t xml:space="preserve"> of COMFWB (in the case of financial autonomy of the institution)  </w:t>
      </w:r>
      <w:r w:rsidRPr="00277953">
        <w:rPr>
          <w:rFonts w:ascii="Arial" w:hAnsi="Arial" w:cs="Arial"/>
          <w:sz w:val="24"/>
          <w:szCs w:val="24"/>
          <w:lang w:val="en-US"/>
        </w:rPr>
        <w:t xml:space="preserve"> </w:t>
      </w:r>
      <w:r w:rsidR="00036410">
        <w:rPr>
          <w:rFonts w:ascii="Arial" w:hAnsi="Arial" w:cs="Arial"/>
          <w:sz w:val="24"/>
          <w:szCs w:val="24"/>
          <w:lang w:val="en-US"/>
        </w:rPr>
        <w:t xml:space="preserve">are </w:t>
      </w:r>
      <w:r w:rsidRPr="00277953">
        <w:rPr>
          <w:rFonts w:ascii="Arial" w:hAnsi="Arial" w:cs="Arial"/>
          <w:sz w:val="24"/>
          <w:szCs w:val="24"/>
          <w:lang w:val="en-US"/>
        </w:rPr>
        <w:t xml:space="preserve"> not able to call a meeting to approve the budget of </w:t>
      </w:r>
      <w:r w:rsidR="00FE196F" w:rsidRPr="00277953">
        <w:rPr>
          <w:rFonts w:ascii="Arial" w:hAnsi="Arial" w:cs="Arial"/>
          <w:sz w:val="24"/>
          <w:szCs w:val="24"/>
          <w:lang w:val="en-US"/>
        </w:rPr>
        <w:t>COMFWB</w:t>
      </w:r>
      <w:r w:rsidRPr="00277953">
        <w:rPr>
          <w:rFonts w:ascii="Arial" w:hAnsi="Arial" w:cs="Arial"/>
          <w:sz w:val="24"/>
          <w:szCs w:val="24"/>
          <w:lang w:val="en-US"/>
        </w:rPr>
        <w:t>, the Bureau</w:t>
      </w:r>
      <w:r w:rsidR="007A47B2" w:rsidRPr="00277953">
        <w:rPr>
          <w:rFonts w:ascii="Arial" w:hAnsi="Arial" w:cs="Arial"/>
          <w:sz w:val="24"/>
          <w:szCs w:val="24"/>
          <w:lang w:val="en-US"/>
        </w:rPr>
        <w:t xml:space="preserve"> of Council</w:t>
      </w:r>
      <w:r w:rsidR="00036410">
        <w:rPr>
          <w:rFonts w:ascii="Arial" w:hAnsi="Arial" w:cs="Arial"/>
          <w:sz w:val="24"/>
          <w:szCs w:val="24"/>
          <w:lang w:val="en-US"/>
        </w:rPr>
        <w:t xml:space="preserve"> or the Bureau of the Board of Directors, which ever shall be applicable,</w:t>
      </w:r>
      <w:r w:rsidR="009412EB" w:rsidRPr="00277953">
        <w:rPr>
          <w:rFonts w:ascii="Arial" w:hAnsi="Arial" w:cs="Arial"/>
          <w:sz w:val="24"/>
          <w:szCs w:val="24"/>
          <w:lang w:val="en-US"/>
        </w:rPr>
        <w:t xml:space="preserve"> </w:t>
      </w:r>
      <w:r w:rsidRPr="00277953">
        <w:rPr>
          <w:rFonts w:ascii="Arial" w:hAnsi="Arial" w:cs="Arial"/>
          <w:sz w:val="24"/>
          <w:szCs w:val="24"/>
          <w:lang w:val="en-US"/>
        </w:rPr>
        <w:t xml:space="preserve">on recommendation of the </w:t>
      </w:r>
      <w:r w:rsidR="007A47B2" w:rsidRPr="00277953">
        <w:rPr>
          <w:rFonts w:ascii="Arial" w:hAnsi="Arial" w:cs="Arial"/>
          <w:sz w:val="24"/>
          <w:szCs w:val="24"/>
          <w:lang w:val="en-US"/>
        </w:rPr>
        <w:t>Executive Director</w:t>
      </w:r>
      <w:r w:rsidR="009412EB" w:rsidRPr="00277953">
        <w:rPr>
          <w:rFonts w:ascii="Arial" w:hAnsi="Arial" w:cs="Arial"/>
          <w:sz w:val="24"/>
          <w:szCs w:val="24"/>
          <w:lang w:val="en-US"/>
        </w:rPr>
        <w:t xml:space="preserve"> and</w:t>
      </w:r>
      <w:r w:rsidRPr="00277953">
        <w:rPr>
          <w:rFonts w:ascii="Arial" w:hAnsi="Arial" w:cs="Arial"/>
          <w:sz w:val="24"/>
          <w:szCs w:val="24"/>
          <w:lang w:val="en-US"/>
        </w:rPr>
        <w:t xml:space="preserve"> shall allow </w:t>
      </w:r>
      <w:r w:rsidR="009412EB" w:rsidRPr="00277953">
        <w:rPr>
          <w:rFonts w:ascii="Arial" w:hAnsi="Arial" w:cs="Arial"/>
          <w:sz w:val="24"/>
          <w:szCs w:val="24"/>
          <w:lang w:val="en-US"/>
        </w:rPr>
        <w:t>him/her</w:t>
      </w:r>
      <w:r w:rsidRPr="00277953">
        <w:rPr>
          <w:rFonts w:ascii="Arial" w:hAnsi="Arial" w:cs="Arial"/>
          <w:sz w:val="24"/>
          <w:szCs w:val="24"/>
          <w:lang w:val="en-US"/>
        </w:rPr>
        <w:t xml:space="preserve"> to incur operational expenditure for a period of three months subject to the submission of a supplementary budget.</w:t>
      </w:r>
    </w:p>
    <w:p w14:paraId="3B64EF36" w14:textId="77777777" w:rsidR="00375A2F" w:rsidRPr="007A47B2" w:rsidRDefault="00375A2F" w:rsidP="00375A2F">
      <w:pPr>
        <w:pStyle w:val="Heading4"/>
        <w:rPr>
          <w:b/>
          <w:snapToGrid/>
        </w:rPr>
      </w:pPr>
    </w:p>
    <w:p w14:paraId="2A39B82B" w14:textId="77777777" w:rsidR="00375A2F" w:rsidRPr="00E55E02" w:rsidRDefault="00375A2F" w:rsidP="00375A2F">
      <w:pPr>
        <w:pStyle w:val="Heading4"/>
        <w:rPr>
          <w:b/>
          <w:snapToGrid/>
        </w:rPr>
      </w:pPr>
      <w:r w:rsidRPr="00E55E02">
        <w:rPr>
          <w:b/>
          <w:snapToGrid/>
        </w:rPr>
        <w:t>Rule 22</w:t>
      </w:r>
    </w:p>
    <w:p w14:paraId="035B2364" w14:textId="77777777" w:rsidR="00375A2F" w:rsidRPr="00E55E02" w:rsidRDefault="00375A2F" w:rsidP="00375A2F">
      <w:pPr>
        <w:pStyle w:val="BodyText3"/>
        <w:rPr>
          <w:rFonts w:ascii="Arial" w:hAnsi="Arial" w:cs="Arial"/>
          <w:b/>
          <w:sz w:val="24"/>
          <w:szCs w:val="24"/>
        </w:rPr>
      </w:pPr>
      <w:r w:rsidRPr="00E55E02">
        <w:rPr>
          <w:rFonts w:ascii="Arial" w:hAnsi="Arial" w:cs="Arial"/>
          <w:b/>
          <w:sz w:val="24"/>
          <w:szCs w:val="24"/>
        </w:rPr>
        <w:t xml:space="preserve">Format of Supplementary Budget </w:t>
      </w:r>
    </w:p>
    <w:p w14:paraId="5A6957AB" w14:textId="77777777" w:rsidR="00375A2F" w:rsidRPr="00277953" w:rsidRDefault="00375A2F" w:rsidP="00375A2F">
      <w:pPr>
        <w:pStyle w:val="BodyText3"/>
        <w:rPr>
          <w:rFonts w:ascii="Arial" w:hAnsi="Arial" w:cs="Arial"/>
          <w:sz w:val="24"/>
          <w:szCs w:val="24"/>
        </w:rPr>
      </w:pPr>
    </w:p>
    <w:p w14:paraId="165518A2" w14:textId="662804D7" w:rsidR="00375A2F" w:rsidRPr="00E55E02"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The Supplementary budget shall be in the same form as the annual budget.  The Supplementary budget shall be presented to the Bureau of Council of Ministers</w:t>
      </w:r>
      <w:r w:rsidR="0060248D">
        <w:rPr>
          <w:rFonts w:ascii="Arial" w:hAnsi="Arial" w:cs="Arial"/>
          <w:snapToGrid w:val="0"/>
          <w:sz w:val="24"/>
          <w:szCs w:val="24"/>
          <w:lang w:eastAsia="en-US"/>
        </w:rPr>
        <w:t xml:space="preserve"> or the Board of Directors of COMFWB (in the case of financial autonomy)</w:t>
      </w:r>
      <w:r w:rsidRPr="00A05A3F">
        <w:rPr>
          <w:rFonts w:ascii="Arial" w:hAnsi="Arial" w:cs="Arial"/>
          <w:snapToGrid w:val="0"/>
          <w:sz w:val="24"/>
          <w:szCs w:val="24"/>
          <w:lang w:eastAsia="en-US"/>
        </w:rPr>
        <w:t xml:space="preserve"> for approval and shall be subsequently submitted through the Commit</w:t>
      </w:r>
      <w:r w:rsidRPr="00F5303A">
        <w:rPr>
          <w:rFonts w:ascii="Arial" w:hAnsi="Arial" w:cs="Arial"/>
          <w:snapToGrid w:val="0"/>
          <w:sz w:val="24"/>
          <w:szCs w:val="24"/>
          <w:lang w:eastAsia="en-US"/>
        </w:rPr>
        <w:t>tee and the Intergovernmental Committee to the Council for ratification</w:t>
      </w:r>
      <w:r w:rsidR="00905231">
        <w:rPr>
          <w:rFonts w:ascii="Arial" w:hAnsi="Arial" w:cs="Arial"/>
          <w:snapToGrid w:val="0"/>
          <w:sz w:val="24"/>
          <w:szCs w:val="24"/>
          <w:lang w:eastAsia="en-US"/>
        </w:rPr>
        <w:t>.</w:t>
      </w:r>
    </w:p>
    <w:p w14:paraId="599ECCB3" w14:textId="77777777" w:rsidR="00375A2F" w:rsidRPr="00E55E02" w:rsidRDefault="00375A2F" w:rsidP="00375A2F">
      <w:pPr>
        <w:pStyle w:val="Heading4"/>
        <w:rPr>
          <w:b/>
        </w:rPr>
      </w:pPr>
      <w:r w:rsidRPr="00E55E02">
        <w:rPr>
          <w:b/>
        </w:rPr>
        <w:t>Rule 23</w:t>
      </w:r>
    </w:p>
    <w:p w14:paraId="3C1FE4AA" w14:textId="77777777" w:rsidR="00375A2F" w:rsidRPr="00277953" w:rsidRDefault="00375A2F" w:rsidP="00375A2F">
      <w:pPr>
        <w:jc w:val="center"/>
        <w:rPr>
          <w:rFonts w:ascii="Arial" w:hAnsi="Arial" w:cs="Arial"/>
          <w:sz w:val="24"/>
          <w:szCs w:val="24"/>
        </w:rPr>
      </w:pPr>
      <w:r w:rsidRPr="00E55E02">
        <w:rPr>
          <w:rFonts w:ascii="Arial" w:hAnsi="Arial" w:cs="Arial"/>
          <w:b/>
          <w:snapToGrid w:val="0"/>
          <w:sz w:val="24"/>
          <w:szCs w:val="24"/>
          <w:lang w:eastAsia="en-US"/>
        </w:rPr>
        <w:t>Reallocation of Funds</w:t>
      </w:r>
    </w:p>
    <w:p w14:paraId="2E942E57" w14:textId="77777777" w:rsidR="00375A2F" w:rsidRPr="00277953" w:rsidRDefault="00375A2F" w:rsidP="00375A2F">
      <w:pPr>
        <w:widowControl w:val="0"/>
        <w:jc w:val="both"/>
        <w:rPr>
          <w:rFonts w:ascii="Arial" w:hAnsi="Arial" w:cs="Arial"/>
          <w:sz w:val="24"/>
          <w:szCs w:val="24"/>
        </w:rPr>
      </w:pPr>
    </w:p>
    <w:p w14:paraId="05C29E9E" w14:textId="501D02F0" w:rsidR="00375A2F" w:rsidRPr="00E55E02"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Reallocation of funds can be done from one</w:t>
      </w:r>
      <w:r w:rsidR="00FA1389">
        <w:rPr>
          <w:rFonts w:ascii="Arial" w:hAnsi="Arial" w:cs="Arial"/>
          <w:snapToGrid w:val="0"/>
          <w:sz w:val="24"/>
          <w:szCs w:val="24"/>
          <w:lang w:eastAsia="en-US"/>
        </w:rPr>
        <w:t xml:space="preserve"> budget</w:t>
      </w:r>
      <w:r w:rsidRPr="00A05A3F">
        <w:rPr>
          <w:rFonts w:ascii="Arial" w:hAnsi="Arial" w:cs="Arial"/>
          <w:snapToGrid w:val="0"/>
          <w:sz w:val="24"/>
          <w:szCs w:val="24"/>
          <w:lang w:eastAsia="en-US"/>
        </w:rPr>
        <w:t xml:space="preserve"> item to another which, as a result of circumstances, could not have been foreseen when the budget was prepared</w:t>
      </w:r>
      <w:r w:rsidRPr="00F5303A">
        <w:rPr>
          <w:rFonts w:ascii="Arial" w:hAnsi="Arial" w:cs="Arial"/>
          <w:snapToGrid w:val="0"/>
          <w:sz w:val="24"/>
          <w:szCs w:val="24"/>
          <w:lang w:eastAsia="en-US"/>
        </w:rPr>
        <w:t xml:space="preserve"> and approved.</w:t>
      </w:r>
    </w:p>
    <w:p w14:paraId="164BD32A" w14:textId="77777777" w:rsidR="00375A2F" w:rsidRPr="00E55E02" w:rsidRDefault="00375A2F" w:rsidP="00375A2F">
      <w:pPr>
        <w:pStyle w:val="Heading4"/>
        <w:rPr>
          <w:b/>
        </w:rPr>
      </w:pPr>
      <w:r w:rsidRPr="00E55E02">
        <w:rPr>
          <w:b/>
        </w:rPr>
        <w:t>Rule 24</w:t>
      </w:r>
    </w:p>
    <w:p w14:paraId="75F0BBD6" w14:textId="77777777" w:rsidR="00375A2F" w:rsidRPr="00E55E02" w:rsidRDefault="00375A2F" w:rsidP="00375A2F">
      <w:pPr>
        <w:pStyle w:val="Heading4"/>
        <w:rPr>
          <w:b/>
        </w:rPr>
      </w:pPr>
      <w:r w:rsidRPr="00E55E02">
        <w:rPr>
          <w:b/>
        </w:rPr>
        <w:t>Limits of Reallocations</w:t>
      </w:r>
    </w:p>
    <w:p w14:paraId="2F62E8D2" w14:textId="77777777" w:rsidR="00375A2F" w:rsidRPr="00277953" w:rsidRDefault="00375A2F" w:rsidP="00375A2F">
      <w:pPr>
        <w:rPr>
          <w:rFonts w:ascii="Arial" w:hAnsi="Arial" w:cs="Arial"/>
          <w:sz w:val="24"/>
          <w:szCs w:val="24"/>
          <w:lang w:eastAsia="en-US"/>
        </w:rPr>
      </w:pPr>
    </w:p>
    <w:p w14:paraId="008A7F4F" w14:textId="72116A60" w:rsidR="00375A2F" w:rsidRPr="00E55E02" w:rsidRDefault="00375A2F" w:rsidP="003C15DE">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In any financial year, the </w:t>
      </w:r>
      <w:r w:rsidR="002269A0">
        <w:rPr>
          <w:rFonts w:ascii="Arial" w:hAnsi="Arial" w:cs="Arial"/>
          <w:snapToGrid w:val="0"/>
          <w:sz w:val="24"/>
          <w:szCs w:val="24"/>
          <w:lang w:eastAsia="en-US"/>
        </w:rPr>
        <w:t>B</w:t>
      </w:r>
      <w:r w:rsidR="00AE7E8F">
        <w:rPr>
          <w:rFonts w:ascii="Arial" w:hAnsi="Arial" w:cs="Arial"/>
          <w:snapToGrid w:val="0"/>
          <w:sz w:val="24"/>
          <w:szCs w:val="24"/>
          <w:lang w:eastAsia="en-US"/>
        </w:rPr>
        <w:t xml:space="preserve">ureau of </w:t>
      </w:r>
      <w:proofErr w:type="spellStart"/>
      <w:r w:rsidR="00AE7E8F">
        <w:rPr>
          <w:rFonts w:ascii="Arial" w:hAnsi="Arial" w:cs="Arial"/>
          <w:snapToGrid w:val="0"/>
          <w:sz w:val="24"/>
          <w:szCs w:val="24"/>
          <w:lang w:eastAsia="en-US"/>
        </w:rPr>
        <w:t>the</w:t>
      </w:r>
      <w:r w:rsidRPr="00A05A3F">
        <w:rPr>
          <w:rFonts w:ascii="Arial" w:hAnsi="Arial" w:cs="Arial"/>
          <w:snapToGrid w:val="0"/>
          <w:sz w:val="24"/>
          <w:szCs w:val="24"/>
          <w:lang w:eastAsia="en-US"/>
        </w:rPr>
        <w:t>Board</w:t>
      </w:r>
      <w:proofErr w:type="spellEnd"/>
      <w:r w:rsidR="002A6BC9">
        <w:rPr>
          <w:rFonts w:ascii="Arial" w:hAnsi="Arial" w:cs="Arial"/>
          <w:snapToGrid w:val="0"/>
          <w:sz w:val="24"/>
          <w:szCs w:val="24"/>
          <w:lang w:eastAsia="en-US"/>
        </w:rPr>
        <w:t xml:space="preserve"> of Directors of COMFWB</w:t>
      </w:r>
      <w:r w:rsidRPr="00A05A3F">
        <w:rPr>
          <w:rFonts w:ascii="Arial" w:hAnsi="Arial" w:cs="Arial"/>
          <w:snapToGrid w:val="0"/>
          <w:sz w:val="24"/>
          <w:szCs w:val="24"/>
          <w:lang w:eastAsia="en-US"/>
        </w:rPr>
        <w:t xml:space="preserve"> upon the recommendation of the </w:t>
      </w:r>
      <w:r w:rsidR="00251355">
        <w:rPr>
          <w:rFonts w:ascii="Arial" w:hAnsi="Arial" w:cs="Arial"/>
          <w:snapToGrid w:val="0"/>
          <w:sz w:val="24"/>
          <w:szCs w:val="24"/>
          <w:lang w:eastAsia="en-US"/>
        </w:rPr>
        <w:t xml:space="preserve">Director </w:t>
      </w:r>
      <w:proofErr w:type="spellStart"/>
      <w:r w:rsidR="00251355">
        <w:rPr>
          <w:rFonts w:ascii="Arial" w:hAnsi="Arial" w:cs="Arial"/>
          <w:snapToGrid w:val="0"/>
          <w:sz w:val="24"/>
          <w:szCs w:val="24"/>
          <w:lang w:eastAsia="en-US"/>
        </w:rPr>
        <w:t>of</w:t>
      </w:r>
      <w:r w:rsidRPr="00A05A3F">
        <w:rPr>
          <w:rFonts w:ascii="Arial" w:hAnsi="Arial" w:cs="Arial"/>
          <w:snapToGrid w:val="0"/>
          <w:sz w:val="24"/>
          <w:szCs w:val="24"/>
          <w:lang w:eastAsia="en-US"/>
        </w:rPr>
        <w:t>Finance</w:t>
      </w:r>
      <w:proofErr w:type="spellEnd"/>
      <w:r w:rsidRPr="00A05A3F">
        <w:rPr>
          <w:rFonts w:ascii="Arial" w:hAnsi="Arial" w:cs="Arial"/>
          <w:snapToGrid w:val="0"/>
          <w:sz w:val="24"/>
          <w:szCs w:val="24"/>
          <w:lang w:eastAsia="en-US"/>
        </w:rPr>
        <w:t xml:space="preserve"> and Administration through the </w:t>
      </w:r>
      <w:r w:rsidR="00FA1389">
        <w:rPr>
          <w:rFonts w:ascii="Arial" w:hAnsi="Arial" w:cs="Arial"/>
          <w:snapToGrid w:val="0"/>
          <w:sz w:val="24"/>
          <w:szCs w:val="24"/>
          <w:lang w:eastAsia="en-US"/>
        </w:rPr>
        <w:t xml:space="preserve">Executive </w:t>
      </w:r>
      <w:r w:rsidRPr="00A05A3F">
        <w:rPr>
          <w:rFonts w:ascii="Arial" w:hAnsi="Arial" w:cs="Arial"/>
          <w:snapToGrid w:val="0"/>
          <w:sz w:val="24"/>
          <w:szCs w:val="24"/>
          <w:lang w:eastAsia="en-US"/>
        </w:rPr>
        <w:t>Director is authorised to reallocate funds from one budget item to another up to</w:t>
      </w:r>
      <w:r w:rsidRPr="00F5303A">
        <w:rPr>
          <w:rFonts w:ascii="Arial" w:hAnsi="Arial" w:cs="Arial"/>
          <w:snapToGrid w:val="0"/>
          <w:sz w:val="24"/>
          <w:szCs w:val="24"/>
          <w:lang w:eastAsia="en-US"/>
        </w:rPr>
        <w:t xml:space="preserve"> COM</w:t>
      </w:r>
      <w:r w:rsidR="00023218" w:rsidRPr="00F5303A">
        <w:rPr>
          <w:rFonts w:ascii="Arial" w:hAnsi="Arial" w:cs="Arial"/>
          <w:snapToGrid w:val="0"/>
          <w:sz w:val="24"/>
          <w:szCs w:val="24"/>
          <w:lang w:eastAsia="en-US"/>
        </w:rPr>
        <w:t>ESA Dollars</w:t>
      </w:r>
      <w:r w:rsidRPr="00F5303A">
        <w:rPr>
          <w:rFonts w:ascii="Arial" w:hAnsi="Arial" w:cs="Arial"/>
          <w:snapToGrid w:val="0"/>
          <w:sz w:val="24"/>
          <w:szCs w:val="24"/>
          <w:lang w:eastAsia="en-US"/>
        </w:rPr>
        <w:t xml:space="preserve"> </w:t>
      </w:r>
      <w:r w:rsidR="00CB12F2">
        <w:rPr>
          <w:rFonts w:ascii="Arial" w:hAnsi="Arial" w:cs="Arial"/>
          <w:snapToGrid w:val="0"/>
          <w:sz w:val="24"/>
          <w:szCs w:val="24"/>
          <w:lang w:eastAsia="en-US"/>
        </w:rPr>
        <w:t>25</w:t>
      </w:r>
      <w:r w:rsidR="00057D69">
        <w:rPr>
          <w:rFonts w:ascii="Arial" w:hAnsi="Arial" w:cs="Arial"/>
          <w:snapToGrid w:val="0"/>
          <w:sz w:val="24"/>
          <w:szCs w:val="24"/>
          <w:lang w:eastAsia="en-US"/>
        </w:rPr>
        <w:t>,0</w:t>
      </w:r>
      <w:r w:rsidRPr="00F5303A">
        <w:rPr>
          <w:rFonts w:ascii="Arial" w:hAnsi="Arial" w:cs="Arial"/>
          <w:snapToGrid w:val="0"/>
          <w:sz w:val="24"/>
          <w:szCs w:val="24"/>
          <w:lang w:eastAsia="en-US"/>
        </w:rPr>
        <w:t>00</w:t>
      </w:r>
      <w:r w:rsidR="00714F44" w:rsidRPr="00F5303A">
        <w:rPr>
          <w:rFonts w:ascii="Arial" w:hAnsi="Arial" w:cs="Arial"/>
          <w:snapToGrid w:val="0"/>
          <w:sz w:val="24"/>
          <w:szCs w:val="24"/>
          <w:lang w:eastAsia="en-US"/>
        </w:rPr>
        <w:t xml:space="preserve"> </w:t>
      </w:r>
      <w:r w:rsidRPr="009C7D59">
        <w:rPr>
          <w:rFonts w:ascii="Arial" w:hAnsi="Arial" w:cs="Arial"/>
          <w:snapToGrid w:val="0"/>
          <w:sz w:val="24"/>
          <w:szCs w:val="24"/>
          <w:lang w:eastAsia="en-US"/>
        </w:rPr>
        <w:t xml:space="preserve">or fifteen percent of the budget item whichever is higher. Reallocation of </w:t>
      </w:r>
      <w:r w:rsidRPr="009C7D59">
        <w:rPr>
          <w:rFonts w:ascii="Arial" w:hAnsi="Arial" w:cs="Arial"/>
          <w:snapToGrid w:val="0"/>
          <w:sz w:val="24"/>
          <w:szCs w:val="24"/>
          <w:lang w:eastAsia="en-US"/>
        </w:rPr>
        <w:lastRenderedPageBreak/>
        <w:t>funds of more than COM</w:t>
      </w:r>
      <w:r w:rsidR="00023218" w:rsidRPr="007A47B2">
        <w:rPr>
          <w:rFonts w:ascii="Arial" w:hAnsi="Arial" w:cs="Arial"/>
          <w:snapToGrid w:val="0"/>
          <w:sz w:val="24"/>
          <w:szCs w:val="24"/>
          <w:lang w:eastAsia="en-US"/>
        </w:rPr>
        <w:t xml:space="preserve">ESA </w:t>
      </w:r>
      <w:r w:rsidR="00053932" w:rsidRPr="00FE12EE">
        <w:rPr>
          <w:rFonts w:ascii="Arial" w:hAnsi="Arial" w:cs="Arial"/>
          <w:snapToGrid w:val="0"/>
          <w:sz w:val="24"/>
          <w:szCs w:val="24"/>
          <w:lang w:eastAsia="en-US"/>
        </w:rPr>
        <w:t>Dollars 25,000</w:t>
      </w:r>
      <w:r w:rsidRPr="00E55E02">
        <w:rPr>
          <w:rFonts w:ascii="Arial" w:hAnsi="Arial" w:cs="Arial"/>
          <w:snapToGrid w:val="0"/>
          <w:sz w:val="24"/>
          <w:szCs w:val="24"/>
          <w:lang w:eastAsia="en-US"/>
        </w:rPr>
        <w:t xml:space="preserve"> or fifteen percent of the budget item whichever is higher shall be done under the approval of the Board All reallocations shall be reported to the Council of Ministers</w:t>
      </w:r>
      <w:r w:rsidR="002E646B">
        <w:rPr>
          <w:rFonts w:ascii="Arial" w:hAnsi="Arial" w:cs="Arial"/>
          <w:snapToGrid w:val="0"/>
          <w:sz w:val="24"/>
          <w:szCs w:val="24"/>
          <w:lang w:eastAsia="en-US"/>
        </w:rPr>
        <w:t xml:space="preserve"> and the General Assembly</w:t>
      </w:r>
      <w:r w:rsidRPr="00E55E02">
        <w:rPr>
          <w:rFonts w:ascii="Arial" w:hAnsi="Arial" w:cs="Arial"/>
          <w:snapToGrid w:val="0"/>
          <w:sz w:val="24"/>
          <w:szCs w:val="24"/>
          <w:lang w:eastAsia="en-US"/>
        </w:rPr>
        <w:t>.</w:t>
      </w:r>
    </w:p>
    <w:p w14:paraId="5C42A3F5" w14:textId="77777777" w:rsidR="00375A2F" w:rsidRPr="00E55E02" w:rsidRDefault="00375A2F" w:rsidP="00375A2F">
      <w:pPr>
        <w:widowControl w:val="0"/>
        <w:jc w:val="both"/>
        <w:rPr>
          <w:rFonts w:ascii="Arial" w:hAnsi="Arial" w:cs="Arial"/>
          <w:b/>
          <w:i/>
          <w:snapToGrid w:val="0"/>
          <w:sz w:val="24"/>
          <w:szCs w:val="24"/>
          <w:lang w:eastAsia="en-US"/>
        </w:rPr>
      </w:pPr>
    </w:p>
    <w:p w14:paraId="0398D8EF" w14:textId="77777777" w:rsidR="00375A2F" w:rsidRPr="009D2F80" w:rsidRDefault="00375A2F" w:rsidP="00226B11">
      <w:pPr>
        <w:pStyle w:val="Heading7"/>
        <w:tabs>
          <w:tab w:val="clear" w:pos="144"/>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0" w:firstLine="0"/>
        <w:rPr>
          <w:b/>
        </w:rPr>
      </w:pPr>
      <w:r w:rsidRPr="00E55E02">
        <w:rPr>
          <w:b/>
        </w:rPr>
        <w:t>Rule 25</w:t>
      </w:r>
    </w:p>
    <w:p w14:paraId="19C6E91F" w14:textId="7AC90241" w:rsidR="00375A2F" w:rsidRPr="009D2F80" w:rsidRDefault="00375A2F" w:rsidP="00226B11">
      <w:pPr>
        <w:pStyle w:val="Heading2"/>
        <w:widowControl/>
        <w:rPr>
          <w:snapToGrid/>
        </w:rPr>
      </w:pPr>
      <w:r w:rsidRPr="009D2F80">
        <w:rPr>
          <w:snapToGrid/>
        </w:rPr>
        <w:t>Prohibition of Reallocation</w:t>
      </w:r>
    </w:p>
    <w:p w14:paraId="7EEA08C0" w14:textId="77777777" w:rsidR="00375A2F" w:rsidRPr="00277953" w:rsidRDefault="00375A2F" w:rsidP="00375A2F">
      <w:pPr>
        <w:rPr>
          <w:rFonts w:ascii="Arial" w:hAnsi="Arial" w:cs="Arial"/>
          <w:sz w:val="24"/>
          <w:szCs w:val="24"/>
          <w:lang w:eastAsia="en-US"/>
        </w:rPr>
      </w:pPr>
    </w:p>
    <w:p w14:paraId="735E9A51" w14:textId="77777777" w:rsidR="00375A2F" w:rsidRPr="00E264FD" w:rsidRDefault="00375A2F" w:rsidP="003C15DE">
      <w:pPr>
        <w:pStyle w:val="Heading8"/>
        <w:tabs>
          <w:tab w:val="clear" w:pos="144"/>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0" w:firstLine="0"/>
      </w:pPr>
      <w:r w:rsidRPr="00A05A3F">
        <w:t>Reallocation shall not be done to:</w:t>
      </w:r>
    </w:p>
    <w:p w14:paraId="0F531D46" w14:textId="77777777" w:rsidR="003C15DE" w:rsidRPr="00277953" w:rsidRDefault="003C15DE" w:rsidP="003C15DE">
      <w:pPr>
        <w:rPr>
          <w:rFonts w:ascii="Arial" w:hAnsi="Arial" w:cs="Arial"/>
          <w:sz w:val="24"/>
          <w:szCs w:val="24"/>
          <w:lang w:eastAsia="en-US"/>
        </w:rPr>
      </w:pPr>
    </w:p>
    <w:p w14:paraId="0296C60C" w14:textId="77777777" w:rsidR="00375A2F" w:rsidRPr="00E264FD" w:rsidRDefault="00375A2F" w:rsidP="00D54D5E">
      <w:pPr>
        <w:widowControl w:val="0"/>
        <w:numPr>
          <w:ilvl w:val="0"/>
          <w:numId w:val="1"/>
        </w:numPr>
        <w:ind w:left="1571"/>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create a new budget line; </w:t>
      </w:r>
    </w:p>
    <w:p w14:paraId="6D387600" w14:textId="77777777" w:rsidR="00375A2F" w:rsidRPr="00F5303A" w:rsidRDefault="00375A2F" w:rsidP="00D54D5E">
      <w:pPr>
        <w:widowControl w:val="0"/>
        <w:numPr>
          <w:ilvl w:val="0"/>
          <w:numId w:val="1"/>
        </w:numPr>
        <w:ind w:left="1571"/>
        <w:jc w:val="both"/>
        <w:rPr>
          <w:rFonts w:ascii="Arial" w:hAnsi="Arial" w:cs="Arial"/>
          <w:snapToGrid w:val="0"/>
          <w:sz w:val="24"/>
          <w:szCs w:val="24"/>
          <w:lang w:eastAsia="en-US"/>
        </w:rPr>
      </w:pPr>
      <w:r w:rsidRPr="00F5303A">
        <w:rPr>
          <w:rFonts w:ascii="Arial" w:hAnsi="Arial" w:cs="Arial"/>
          <w:snapToGrid w:val="0"/>
          <w:sz w:val="24"/>
          <w:szCs w:val="24"/>
          <w:lang w:eastAsia="en-US"/>
        </w:rPr>
        <w:t>create a new post; or</w:t>
      </w:r>
    </w:p>
    <w:p w14:paraId="2A13CE52" w14:textId="0EF0234A" w:rsidR="00375A2F" w:rsidRDefault="00375A2F" w:rsidP="00D54D5E">
      <w:pPr>
        <w:widowControl w:val="0"/>
        <w:numPr>
          <w:ilvl w:val="0"/>
          <w:numId w:val="1"/>
        </w:numPr>
        <w:ind w:left="1571"/>
        <w:jc w:val="both"/>
        <w:rPr>
          <w:rFonts w:ascii="Arial" w:hAnsi="Arial" w:cs="Arial"/>
          <w:snapToGrid w:val="0"/>
          <w:sz w:val="24"/>
          <w:szCs w:val="24"/>
          <w:lang w:eastAsia="en-US"/>
        </w:rPr>
      </w:pPr>
      <w:r w:rsidRPr="00E55E02">
        <w:rPr>
          <w:rFonts w:ascii="Arial" w:hAnsi="Arial" w:cs="Arial"/>
          <w:snapToGrid w:val="0"/>
          <w:sz w:val="24"/>
          <w:szCs w:val="24"/>
          <w:lang w:eastAsia="en-US"/>
        </w:rPr>
        <w:t>alter any salary scale.</w:t>
      </w:r>
    </w:p>
    <w:p w14:paraId="2D86815C" w14:textId="77777777" w:rsidR="003F77CF" w:rsidRPr="00E55E02" w:rsidRDefault="003F77CF" w:rsidP="00277953">
      <w:pPr>
        <w:widowControl w:val="0"/>
        <w:ind w:left="1571"/>
        <w:jc w:val="both"/>
        <w:rPr>
          <w:rFonts w:ascii="Arial" w:hAnsi="Arial" w:cs="Arial"/>
          <w:snapToGrid w:val="0"/>
          <w:sz w:val="24"/>
          <w:szCs w:val="24"/>
          <w:lang w:eastAsia="en-US"/>
        </w:rPr>
      </w:pPr>
    </w:p>
    <w:p w14:paraId="54DEF4FB" w14:textId="77777777" w:rsidR="00375A2F" w:rsidRPr="00E55E02" w:rsidRDefault="00375A2F" w:rsidP="00375A2F">
      <w:pPr>
        <w:pStyle w:val="Heading2"/>
      </w:pPr>
      <w:r w:rsidRPr="00E55E02">
        <w:t>Rule 26</w:t>
      </w:r>
    </w:p>
    <w:p w14:paraId="08692F2F" w14:textId="77777777" w:rsidR="00375A2F" w:rsidRPr="00E55E02" w:rsidRDefault="00375A2F" w:rsidP="00375A2F">
      <w:pPr>
        <w:widowControl w:val="0"/>
        <w:jc w:val="center"/>
        <w:rPr>
          <w:rFonts w:ascii="Arial" w:hAnsi="Arial" w:cs="Arial"/>
          <w:b/>
          <w:snapToGrid w:val="0"/>
          <w:sz w:val="24"/>
          <w:szCs w:val="24"/>
          <w:lang w:eastAsia="en-US"/>
        </w:rPr>
      </w:pPr>
      <w:r w:rsidRPr="00E55E02">
        <w:rPr>
          <w:rFonts w:ascii="Arial" w:hAnsi="Arial" w:cs="Arial"/>
          <w:b/>
          <w:snapToGrid w:val="0"/>
          <w:sz w:val="24"/>
          <w:szCs w:val="24"/>
          <w:lang w:eastAsia="en-US"/>
        </w:rPr>
        <w:t xml:space="preserve">When Reallocation to be </w:t>
      </w:r>
      <w:r w:rsidR="00053932" w:rsidRPr="00E55E02">
        <w:rPr>
          <w:rFonts w:ascii="Arial" w:hAnsi="Arial" w:cs="Arial"/>
          <w:b/>
          <w:snapToGrid w:val="0"/>
          <w:sz w:val="24"/>
          <w:szCs w:val="24"/>
          <w:lang w:eastAsia="en-US"/>
        </w:rPr>
        <w:t>done</w:t>
      </w:r>
    </w:p>
    <w:p w14:paraId="4643C410" w14:textId="77777777" w:rsidR="00375A2F" w:rsidRPr="009D2F80" w:rsidRDefault="00375A2F" w:rsidP="00375A2F">
      <w:pPr>
        <w:widowControl w:val="0"/>
        <w:jc w:val="center"/>
        <w:rPr>
          <w:rFonts w:ascii="Arial" w:hAnsi="Arial" w:cs="Arial"/>
          <w:b/>
          <w:snapToGrid w:val="0"/>
          <w:sz w:val="24"/>
          <w:szCs w:val="24"/>
          <w:lang w:eastAsia="en-US"/>
        </w:rPr>
      </w:pPr>
    </w:p>
    <w:p w14:paraId="30C5772D" w14:textId="77777777" w:rsidR="00375A2F" w:rsidRPr="009D2F80" w:rsidRDefault="00375A2F" w:rsidP="00375A2F">
      <w:pPr>
        <w:widowControl w:val="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All reallocations must be </w:t>
      </w:r>
      <w:proofErr w:type="gramStart"/>
      <w:r w:rsidRPr="009D2F80">
        <w:rPr>
          <w:rFonts w:ascii="Arial" w:hAnsi="Arial" w:cs="Arial"/>
          <w:snapToGrid w:val="0"/>
          <w:sz w:val="24"/>
          <w:szCs w:val="24"/>
          <w:lang w:eastAsia="en-US"/>
        </w:rPr>
        <w:t>effected</w:t>
      </w:r>
      <w:proofErr w:type="gramEnd"/>
      <w:r w:rsidRPr="009D2F80">
        <w:rPr>
          <w:rFonts w:ascii="Arial" w:hAnsi="Arial" w:cs="Arial"/>
          <w:snapToGrid w:val="0"/>
          <w:sz w:val="24"/>
          <w:szCs w:val="24"/>
          <w:lang w:eastAsia="en-US"/>
        </w:rPr>
        <w:t xml:space="preserve"> prior to incurring the expenditure in order to avoid excess expenditure.</w:t>
      </w:r>
    </w:p>
    <w:p w14:paraId="2279B943" w14:textId="77777777" w:rsidR="00375A2F" w:rsidRPr="009D2F80" w:rsidRDefault="00375A2F" w:rsidP="00375A2F">
      <w:pPr>
        <w:pStyle w:val="Heading4"/>
        <w:rPr>
          <w:b/>
        </w:rPr>
      </w:pPr>
    </w:p>
    <w:p w14:paraId="32C516DB" w14:textId="77777777" w:rsidR="00375A2F" w:rsidRPr="009D2F80" w:rsidRDefault="00375A2F" w:rsidP="00375A2F">
      <w:pPr>
        <w:pStyle w:val="Heading4"/>
        <w:rPr>
          <w:b/>
        </w:rPr>
      </w:pPr>
      <w:r w:rsidRPr="009D2F80">
        <w:rPr>
          <w:b/>
        </w:rPr>
        <w:t>Rule 27</w:t>
      </w:r>
    </w:p>
    <w:p w14:paraId="4E0AAF64" w14:textId="77777777" w:rsidR="00375A2F" w:rsidRPr="009D2F80" w:rsidRDefault="00375A2F" w:rsidP="00375A2F">
      <w:pPr>
        <w:pStyle w:val="Heading4"/>
        <w:rPr>
          <w:b/>
        </w:rPr>
      </w:pPr>
      <w:r w:rsidRPr="009D2F80">
        <w:rPr>
          <w:b/>
        </w:rPr>
        <w:t>Excess Expenditure</w:t>
      </w:r>
    </w:p>
    <w:p w14:paraId="0AF77562" w14:textId="77777777" w:rsidR="00375A2F" w:rsidRPr="00277953" w:rsidRDefault="00375A2F" w:rsidP="00375A2F">
      <w:pPr>
        <w:rPr>
          <w:rFonts w:ascii="Arial" w:hAnsi="Arial" w:cs="Arial"/>
          <w:sz w:val="24"/>
          <w:szCs w:val="24"/>
          <w:lang w:eastAsia="en-US"/>
        </w:rPr>
      </w:pPr>
    </w:p>
    <w:p w14:paraId="525EF336" w14:textId="13FEAACE" w:rsidR="00375A2F" w:rsidRPr="00E264FD"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The </w:t>
      </w:r>
      <w:r w:rsidR="00B166C4">
        <w:rPr>
          <w:rFonts w:ascii="Arial" w:hAnsi="Arial" w:cs="Arial"/>
          <w:snapToGrid w:val="0"/>
          <w:sz w:val="24"/>
          <w:szCs w:val="24"/>
          <w:lang w:eastAsia="en-US"/>
        </w:rPr>
        <w:t xml:space="preserve">Executive </w:t>
      </w:r>
      <w:r w:rsidRPr="00A05A3F">
        <w:rPr>
          <w:rFonts w:ascii="Arial" w:hAnsi="Arial" w:cs="Arial"/>
          <w:snapToGrid w:val="0"/>
          <w:sz w:val="24"/>
          <w:szCs w:val="24"/>
          <w:lang w:eastAsia="en-US"/>
        </w:rPr>
        <w:t xml:space="preserve">Director shall not incur excess expenditure. </w:t>
      </w:r>
    </w:p>
    <w:p w14:paraId="1FA54AD1" w14:textId="77777777" w:rsidR="00375A2F" w:rsidRPr="00277953" w:rsidRDefault="00375A2F" w:rsidP="00375A2F">
      <w:pPr>
        <w:rPr>
          <w:rFonts w:ascii="Arial" w:hAnsi="Arial" w:cs="Arial"/>
          <w:sz w:val="24"/>
          <w:szCs w:val="24"/>
        </w:rPr>
      </w:pPr>
    </w:p>
    <w:p w14:paraId="2333F27E" w14:textId="77777777" w:rsidR="00375A2F" w:rsidRPr="00A05A3F" w:rsidRDefault="00375A2F" w:rsidP="00375A2F">
      <w:pPr>
        <w:pStyle w:val="Heading2"/>
      </w:pPr>
    </w:p>
    <w:p w14:paraId="1AEA98F4" w14:textId="77777777" w:rsidR="00375A2F" w:rsidRPr="00F5303A" w:rsidRDefault="00375A2F" w:rsidP="00375A2F">
      <w:pPr>
        <w:pStyle w:val="Heading2"/>
      </w:pPr>
      <w:r w:rsidRPr="00F5303A">
        <w:t>CHAPTER III</w:t>
      </w:r>
    </w:p>
    <w:p w14:paraId="34FA7F90" w14:textId="77777777" w:rsidR="00375A2F" w:rsidRPr="00277953" w:rsidRDefault="00375A2F" w:rsidP="00375A2F">
      <w:pPr>
        <w:rPr>
          <w:rFonts w:ascii="Arial" w:hAnsi="Arial" w:cs="Arial"/>
          <w:sz w:val="24"/>
          <w:szCs w:val="24"/>
          <w:lang w:eastAsia="en-US"/>
        </w:rPr>
      </w:pPr>
    </w:p>
    <w:p w14:paraId="08FC96A0" w14:textId="77777777" w:rsidR="00375A2F" w:rsidRPr="00E264FD" w:rsidRDefault="00375A2F" w:rsidP="00375A2F">
      <w:pPr>
        <w:widowControl w:val="0"/>
        <w:jc w:val="center"/>
        <w:rPr>
          <w:rFonts w:ascii="Arial" w:hAnsi="Arial" w:cs="Arial"/>
          <w:snapToGrid w:val="0"/>
          <w:sz w:val="24"/>
          <w:szCs w:val="24"/>
          <w:lang w:eastAsia="en-US"/>
        </w:rPr>
      </w:pPr>
      <w:r w:rsidRPr="00A05A3F">
        <w:rPr>
          <w:rFonts w:ascii="Arial" w:hAnsi="Arial" w:cs="Arial"/>
          <w:b/>
          <w:snapToGrid w:val="0"/>
          <w:sz w:val="24"/>
          <w:szCs w:val="24"/>
          <w:lang w:eastAsia="en-US"/>
        </w:rPr>
        <w:t>DISBURSEMENT OF APPROPRIATIONS</w:t>
      </w:r>
    </w:p>
    <w:p w14:paraId="5D2B2D66" w14:textId="77777777" w:rsidR="00375A2F" w:rsidRPr="00F5303A" w:rsidRDefault="00375A2F" w:rsidP="00375A2F">
      <w:pPr>
        <w:widowControl w:val="0"/>
        <w:jc w:val="center"/>
        <w:rPr>
          <w:rFonts w:ascii="Arial" w:hAnsi="Arial" w:cs="Arial"/>
          <w:snapToGrid w:val="0"/>
          <w:sz w:val="24"/>
          <w:szCs w:val="24"/>
          <w:lang w:eastAsia="en-US"/>
        </w:rPr>
      </w:pPr>
    </w:p>
    <w:p w14:paraId="5C798183" w14:textId="77777777" w:rsidR="00375A2F" w:rsidRPr="00E55E02" w:rsidRDefault="00375A2F" w:rsidP="00375A2F">
      <w:pPr>
        <w:pStyle w:val="Heading2"/>
      </w:pPr>
      <w:r w:rsidRPr="00E55E02">
        <w:t>Rule 28</w:t>
      </w:r>
    </w:p>
    <w:p w14:paraId="3C6A682A" w14:textId="77777777" w:rsidR="00375A2F" w:rsidRPr="00E55E02" w:rsidRDefault="00375A2F" w:rsidP="00375A2F">
      <w:pPr>
        <w:widowControl w:val="0"/>
        <w:jc w:val="center"/>
        <w:rPr>
          <w:rFonts w:ascii="Arial" w:hAnsi="Arial" w:cs="Arial"/>
          <w:b/>
          <w:snapToGrid w:val="0"/>
          <w:sz w:val="24"/>
          <w:szCs w:val="24"/>
          <w:lang w:eastAsia="en-US"/>
        </w:rPr>
      </w:pPr>
      <w:r w:rsidRPr="00E55E02">
        <w:rPr>
          <w:rFonts w:ascii="Arial" w:hAnsi="Arial" w:cs="Arial"/>
          <w:b/>
          <w:snapToGrid w:val="0"/>
          <w:sz w:val="24"/>
          <w:szCs w:val="24"/>
          <w:lang w:eastAsia="en-US"/>
        </w:rPr>
        <w:t>Obligations and Payments Limits</w:t>
      </w:r>
    </w:p>
    <w:p w14:paraId="592AEA79" w14:textId="77777777" w:rsidR="00375A2F" w:rsidRPr="00E55E02" w:rsidRDefault="00375A2F" w:rsidP="00375A2F">
      <w:pPr>
        <w:widowControl w:val="0"/>
        <w:jc w:val="center"/>
        <w:rPr>
          <w:rFonts w:ascii="Arial" w:hAnsi="Arial" w:cs="Arial"/>
          <w:b/>
          <w:snapToGrid w:val="0"/>
          <w:sz w:val="24"/>
          <w:szCs w:val="24"/>
          <w:lang w:eastAsia="en-US"/>
        </w:rPr>
      </w:pPr>
    </w:p>
    <w:p w14:paraId="5E720E47" w14:textId="043340EA" w:rsidR="00375A2F" w:rsidRPr="009D2F80" w:rsidRDefault="00375A2F" w:rsidP="00375A2F">
      <w:pPr>
        <w:widowControl w:val="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Within the limits of the approved appropriations and subject to Rule 23, the </w:t>
      </w:r>
      <w:r w:rsidR="00B166C4">
        <w:rPr>
          <w:rFonts w:ascii="Arial" w:hAnsi="Arial" w:cs="Arial"/>
          <w:snapToGrid w:val="0"/>
          <w:sz w:val="24"/>
          <w:szCs w:val="24"/>
          <w:lang w:eastAsia="en-US"/>
        </w:rPr>
        <w:t xml:space="preserve">Executive </w:t>
      </w:r>
      <w:r w:rsidRPr="009D2F80">
        <w:rPr>
          <w:rFonts w:ascii="Arial" w:hAnsi="Arial" w:cs="Arial"/>
          <w:snapToGrid w:val="0"/>
          <w:sz w:val="24"/>
          <w:szCs w:val="24"/>
          <w:lang w:eastAsia="en-US"/>
        </w:rPr>
        <w:t>Director, may incur obligations and make payments for the purpose for which the funds were voted and up to the amounts so voted.</w:t>
      </w:r>
    </w:p>
    <w:p w14:paraId="589AB054" w14:textId="77777777" w:rsidR="00375A2F" w:rsidRPr="009D2F80" w:rsidRDefault="00375A2F" w:rsidP="00375A2F">
      <w:pPr>
        <w:widowControl w:val="0"/>
        <w:jc w:val="both"/>
        <w:rPr>
          <w:rFonts w:ascii="Arial" w:hAnsi="Arial" w:cs="Arial"/>
          <w:snapToGrid w:val="0"/>
          <w:sz w:val="24"/>
          <w:szCs w:val="24"/>
          <w:lang w:eastAsia="en-US"/>
        </w:rPr>
      </w:pPr>
    </w:p>
    <w:p w14:paraId="416B6DFE" w14:textId="77777777" w:rsidR="00375A2F" w:rsidRPr="009D2F80" w:rsidRDefault="00375A2F" w:rsidP="00375A2F">
      <w:pPr>
        <w:pStyle w:val="Heading4"/>
        <w:rPr>
          <w:b/>
        </w:rPr>
      </w:pPr>
      <w:r w:rsidRPr="009D2F80">
        <w:rPr>
          <w:b/>
        </w:rPr>
        <w:t>Rule 29</w:t>
      </w:r>
    </w:p>
    <w:p w14:paraId="51677D31" w14:textId="77777777" w:rsidR="00375A2F" w:rsidRPr="009D2F80" w:rsidRDefault="00375A2F" w:rsidP="00375A2F">
      <w:pPr>
        <w:pStyle w:val="Heading4"/>
        <w:rPr>
          <w:b/>
        </w:rPr>
      </w:pPr>
      <w:r w:rsidRPr="009D2F80">
        <w:rPr>
          <w:b/>
        </w:rPr>
        <w:t xml:space="preserve">Obligations </w:t>
      </w:r>
    </w:p>
    <w:p w14:paraId="0A3AAB6D" w14:textId="77777777" w:rsidR="00375A2F" w:rsidRPr="00277953" w:rsidRDefault="00375A2F" w:rsidP="00375A2F">
      <w:pPr>
        <w:rPr>
          <w:rFonts w:ascii="Arial" w:hAnsi="Arial" w:cs="Arial"/>
          <w:sz w:val="24"/>
          <w:szCs w:val="24"/>
          <w:lang w:eastAsia="en-US"/>
        </w:rPr>
      </w:pPr>
    </w:p>
    <w:p w14:paraId="07CF3A49" w14:textId="77777777" w:rsidR="00375A2F" w:rsidRPr="00F5303A" w:rsidRDefault="00375A2F" w:rsidP="00375A2F">
      <w:pPr>
        <w:widowControl w:val="0"/>
        <w:ind w:left="288"/>
        <w:jc w:val="both"/>
        <w:rPr>
          <w:rFonts w:ascii="Arial" w:hAnsi="Arial" w:cs="Arial"/>
          <w:snapToGrid w:val="0"/>
          <w:sz w:val="24"/>
          <w:szCs w:val="24"/>
          <w:lang w:eastAsia="en-US"/>
        </w:rPr>
      </w:pPr>
      <w:r w:rsidRPr="00A05A3F">
        <w:rPr>
          <w:rFonts w:ascii="Arial" w:hAnsi="Arial" w:cs="Arial"/>
          <w:snapToGrid w:val="0"/>
          <w:sz w:val="24"/>
          <w:szCs w:val="24"/>
          <w:lang w:eastAsia="en-US"/>
        </w:rPr>
        <w:t>Appropriatio</w:t>
      </w:r>
      <w:r w:rsidRPr="00E264FD">
        <w:rPr>
          <w:rFonts w:ascii="Arial" w:hAnsi="Arial" w:cs="Arial"/>
          <w:snapToGrid w:val="0"/>
          <w:sz w:val="24"/>
          <w:szCs w:val="24"/>
          <w:lang w:eastAsia="en-US"/>
        </w:rPr>
        <w:t>ns shall be available for obligations during the financial year for which they have been approved.</w:t>
      </w:r>
    </w:p>
    <w:p w14:paraId="33FBB326" w14:textId="77777777" w:rsidR="00375A2F" w:rsidRPr="00E55E02" w:rsidRDefault="00375A2F" w:rsidP="00375A2F">
      <w:pPr>
        <w:widowControl w:val="0"/>
        <w:jc w:val="both"/>
        <w:rPr>
          <w:rFonts w:ascii="Arial" w:hAnsi="Arial" w:cs="Arial"/>
          <w:snapToGrid w:val="0"/>
          <w:sz w:val="24"/>
          <w:szCs w:val="24"/>
          <w:lang w:eastAsia="en-US"/>
        </w:rPr>
      </w:pPr>
    </w:p>
    <w:p w14:paraId="5A148E39" w14:textId="77777777" w:rsidR="00375A2F" w:rsidRPr="00E55E02" w:rsidRDefault="00375A2F" w:rsidP="00375A2F">
      <w:pPr>
        <w:pStyle w:val="Heading4"/>
        <w:rPr>
          <w:b/>
        </w:rPr>
      </w:pPr>
      <w:r w:rsidRPr="00E55E02">
        <w:rPr>
          <w:b/>
        </w:rPr>
        <w:t>Rule 30</w:t>
      </w:r>
    </w:p>
    <w:p w14:paraId="61A0FD3E" w14:textId="77777777" w:rsidR="00375A2F" w:rsidRPr="009D2F80" w:rsidRDefault="00375A2F" w:rsidP="00375A2F">
      <w:pPr>
        <w:pStyle w:val="Heading2"/>
        <w:widowControl/>
        <w:ind w:left="2160" w:firstLine="720"/>
        <w:jc w:val="left"/>
        <w:rPr>
          <w:snapToGrid/>
        </w:rPr>
      </w:pPr>
      <w:r w:rsidRPr="00E55E02">
        <w:t>Availability of Approp</w:t>
      </w:r>
      <w:r w:rsidRPr="00E55E02">
        <w:rPr>
          <w:snapToGrid/>
        </w:rPr>
        <w:t>r</w:t>
      </w:r>
      <w:r w:rsidRPr="00E55E02">
        <w:t>i</w:t>
      </w:r>
      <w:r w:rsidRPr="009D2F80">
        <w:rPr>
          <w:snapToGrid/>
        </w:rPr>
        <w:t>ations</w:t>
      </w:r>
    </w:p>
    <w:p w14:paraId="782019DF" w14:textId="77777777" w:rsidR="00375A2F" w:rsidRPr="009D2F80" w:rsidRDefault="00375A2F" w:rsidP="00375A2F">
      <w:pPr>
        <w:pStyle w:val="Heading2"/>
        <w:widowControl/>
        <w:ind w:left="2160" w:firstLine="720"/>
        <w:jc w:val="left"/>
      </w:pPr>
    </w:p>
    <w:p w14:paraId="028D84DD" w14:textId="7D9A4BA0" w:rsidR="00375A2F" w:rsidRPr="009D2F80" w:rsidRDefault="00375A2F" w:rsidP="00375A2F">
      <w:pPr>
        <w:widowControl w:val="0"/>
        <w:ind w:left="288"/>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Appropriations shall remain available following the end of the financial year to which </w:t>
      </w:r>
      <w:r w:rsidRPr="009D2F80">
        <w:rPr>
          <w:rFonts w:ascii="Arial" w:hAnsi="Arial" w:cs="Arial"/>
          <w:snapToGrid w:val="0"/>
          <w:sz w:val="24"/>
          <w:szCs w:val="24"/>
          <w:lang w:eastAsia="en-US"/>
        </w:rPr>
        <w:lastRenderedPageBreak/>
        <w:t xml:space="preserve">they relate in so far as they are required to discharge obligations in respect of goods supplied and services rendered during the financial year, and for settlement of any other obligations of the financial year which have not yet been settled as per the provisions of the International Financial Reporting Standards </w:t>
      </w:r>
      <w:r w:rsidR="00B166C4">
        <w:rPr>
          <w:rFonts w:ascii="Arial" w:hAnsi="Arial" w:cs="Arial"/>
          <w:snapToGrid w:val="0"/>
          <w:sz w:val="24"/>
          <w:szCs w:val="24"/>
          <w:lang w:eastAsia="en-US"/>
        </w:rPr>
        <w:t xml:space="preserve">(IFRS) </w:t>
      </w:r>
      <w:r w:rsidRPr="009D2F80">
        <w:rPr>
          <w:rFonts w:ascii="Arial" w:hAnsi="Arial" w:cs="Arial"/>
          <w:snapToGrid w:val="0"/>
          <w:sz w:val="24"/>
          <w:szCs w:val="24"/>
          <w:lang w:eastAsia="en-US"/>
        </w:rPr>
        <w:t xml:space="preserve">and/or Generally Acceptable Accounting </w:t>
      </w:r>
      <w:r w:rsidR="00053932" w:rsidRPr="009D2F80">
        <w:rPr>
          <w:rFonts w:ascii="Arial" w:hAnsi="Arial" w:cs="Arial"/>
          <w:snapToGrid w:val="0"/>
          <w:sz w:val="24"/>
          <w:szCs w:val="24"/>
          <w:lang w:eastAsia="en-US"/>
        </w:rPr>
        <w:t>Principles</w:t>
      </w:r>
      <w:r w:rsidR="00B166C4">
        <w:rPr>
          <w:rFonts w:ascii="Arial" w:hAnsi="Arial" w:cs="Arial"/>
          <w:snapToGrid w:val="0"/>
          <w:sz w:val="24"/>
          <w:szCs w:val="24"/>
          <w:lang w:eastAsia="en-US"/>
        </w:rPr>
        <w:t xml:space="preserve"> (GAAP)</w:t>
      </w:r>
      <w:r w:rsidR="00053932" w:rsidRPr="009D2F80">
        <w:rPr>
          <w:rFonts w:ascii="Arial" w:hAnsi="Arial" w:cs="Arial"/>
          <w:snapToGrid w:val="0"/>
          <w:sz w:val="24"/>
          <w:szCs w:val="24"/>
          <w:lang w:eastAsia="en-US"/>
        </w:rPr>
        <w:t>.</w:t>
      </w:r>
    </w:p>
    <w:p w14:paraId="0A2EC7B6" w14:textId="77777777" w:rsidR="00375A2F" w:rsidRPr="00277953" w:rsidRDefault="00375A2F" w:rsidP="00375A2F">
      <w:pPr>
        <w:rPr>
          <w:rFonts w:ascii="Arial" w:hAnsi="Arial" w:cs="Arial"/>
          <w:sz w:val="24"/>
          <w:szCs w:val="24"/>
          <w:lang w:eastAsia="en-US"/>
        </w:rPr>
      </w:pPr>
    </w:p>
    <w:p w14:paraId="3FB05827" w14:textId="77777777" w:rsidR="00375A2F" w:rsidRPr="00E264FD" w:rsidRDefault="00375A2F" w:rsidP="00375A2F">
      <w:pPr>
        <w:pStyle w:val="Heading4"/>
        <w:rPr>
          <w:b/>
        </w:rPr>
      </w:pPr>
      <w:r w:rsidRPr="00A05A3F">
        <w:rPr>
          <w:b/>
        </w:rPr>
        <w:t>Rule 31</w:t>
      </w:r>
    </w:p>
    <w:p w14:paraId="6B32A221" w14:textId="77777777" w:rsidR="00375A2F" w:rsidRPr="00F5303A" w:rsidRDefault="00375A2F" w:rsidP="00375A2F">
      <w:pPr>
        <w:jc w:val="center"/>
        <w:rPr>
          <w:rFonts w:ascii="Arial" w:hAnsi="Arial" w:cs="Arial"/>
          <w:b/>
          <w:snapToGrid w:val="0"/>
          <w:sz w:val="24"/>
          <w:szCs w:val="24"/>
          <w:lang w:eastAsia="en-US"/>
        </w:rPr>
      </w:pPr>
      <w:r w:rsidRPr="00F5303A">
        <w:rPr>
          <w:rFonts w:ascii="Arial" w:hAnsi="Arial" w:cs="Arial"/>
          <w:b/>
          <w:snapToGrid w:val="0"/>
          <w:sz w:val="24"/>
          <w:szCs w:val="24"/>
          <w:lang w:eastAsia="en-US"/>
        </w:rPr>
        <w:t xml:space="preserve">Surrender of Appropriation </w:t>
      </w:r>
    </w:p>
    <w:p w14:paraId="1082B1F8" w14:textId="77777777" w:rsidR="00375A2F" w:rsidRPr="00277953" w:rsidRDefault="00375A2F" w:rsidP="00375A2F">
      <w:pPr>
        <w:jc w:val="center"/>
        <w:rPr>
          <w:rFonts w:ascii="Arial" w:hAnsi="Arial" w:cs="Arial"/>
          <w:sz w:val="24"/>
          <w:szCs w:val="24"/>
        </w:rPr>
      </w:pPr>
    </w:p>
    <w:p w14:paraId="00F232D1" w14:textId="23543DC0" w:rsidR="00375A2F" w:rsidRDefault="00375A2F" w:rsidP="00D54D5E">
      <w:pPr>
        <w:widowControl w:val="0"/>
        <w:numPr>
          <w:ilvl w:val="0"/>
          <w:numId w:val="5"/>
        </w:numPr>
        <w:ind w:left="709" w:hanging="567"/>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The balance of any </w:t>
      </w:r>
      <w:r w:rsidRPr="00E264FD">
        <w:rPr>
          <w:rFonts w:ascii="Arial" w:hAnsi="Arial" w:cs="Arial"/>
          <w:snapToGrid w:val="0"/>
          <w:sz w:val="24"/>
          <w:szCs w:val="24"/>
          <w:lang w:eastAsia="en-US"/>
        </w:rPr>
        <w:t xml:space="preserve">appropriation shall be surrendered after the liability has been settled.  </w:t>
      </w:r>
    </w:p>
    <w:p w14:paraId="71D1C118" w14:textId="77777777" w:rsidR="00B166C4" w:rsidRPr="00F5303A" w:rsidRDefault="00B166C4" w:rsidP="00277953">
      <w:pPr>
        <w:widowControl w:val="0"/>
        <w:ind w:left="709"/>
        <w:jc w:val="both"/>
        <w:rPr>
          <w:rFonts w:ascii="Arial" w:hAnsi="Arial" w:cs="Arial"/>
          <w:snapToGrid w:val="0"/>
          <w:sz w:val="24"/>
          <w:szCs w:val="24"/>
          <w:lang w:eastAsia="en-US"/>
        </w:rPr>
      </w:pPr>
    </w:p>
    <w:p w14:paraId="6694267C" w14:textId="77777777" w:rsidR="00375A2F" w:rsidRPr="00D7140D" w:rsidRDefault="00375A2F" w:rsidP="00D54D5E">
      <w:pPr>
        <w:widowControl w:val="0"/>
        <w:numPr>
          <w:ilvl w:val="0"/>
          <w:numId w:val="5"/>
        </w:numPr>
        <w:ind w:left="709" w:hanging="567"/>
        <w:jc w:val="both"/>
        <w:rPr>
          <w:rFonts w:ascii="Arial" w:hAnsi="Arial" w:cs="Arial"/>
          <w:snapToGrid w:val="0"/>
          <w:sz w:val="24"/>
          <w:szCs w:val="24"/>
          <w:lang w:eastAsia="en-US"/>
        </w:rPr>
      </w:pPr>
      <w:r w:rsidRPr="00D7140D">
        <w:rPr>
          <w:rFonts w:ascii="Arial" w:hAnsi="Arial" w:cs="Arial"/>
          <w:snapToGrid w:val="0"/>
          <w:sz w:val="24"/>
          <w:szCs w:val="24"/>
          <w:lang w:eastAsia="en-US"/>
        </w:rPr>
        <w:t xml:space="preserve">Any unliquidated obligations of the financial year in question shall be transferred </w:t>
      </w:r>
    </w:p>
    <w:p w14:paraId="5C95437B" w14:textId="5E55044B" w:rsidR="00375A2F" w:rsidRPr="00E55E02" w:rsidRDefault="00375A2F" w:rsidP="00375A2F">
      <w:pPr>
        <w:widowControl w:val="0"/>
        <w:ind w:left="142"/>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         </w:t>
      </w:r>
      <w:r w:rsidRPr="00277953">
        <w:rPr>
          <w:rFonts w:ascii="Arial" w:hAnsi="Arial" w:cs="Arial"/>
          <w:snapToGrid w:val="0"/>
          <w:sz w:val="24"/>
          <w:szCs w:val="24"/>
          <w:highlight w:val="yellow"/>
          <w:lang w:eastAsia="en-US"/>
        </w:rPr>
        <w:t>as an obligation against the reserve account.</w:t>
      </w:r>
      <w:r w:rsidRPr="00E55E02">
        <w:rPr>
          <w:rFonts w:ascii="Arial" w:hAnsi="Arial" w:cs="Arial"/>
          <w:snapToGrid w:val="0"/>
          <w:sz w:val="24"/>
          <w:szCs w:val="24"/>
          <w:lang w:eastAsia="en-US"/>
        </w:rPr>
        <w:t xml:space="preserve"> </w:t>
      </w:r>
    </w:p>
    <w:p w14:paraId="654AA238" w14:textId="77777777" w:rsidR="00375A2F" w:rsidRPr="00E55E02" w:rsidRDefault="00375A2F" w:rsidP="00375A2F">
      <w:pPr>
        <w:widowControl w:val="0"/>
        <w:ind w:left="142"/>
        <w:jc w:val="both"/>
        <w:rPr>
          <w:rFonts w:ascii="Arial" w:hAnsi="Arial" w:cs="Arial"/>
          <w:snapToGrid w:val="0"/>
          <w:sz w:val="24"/>
          <w:szCs w:val="24"/>
          <w:lang w:eastAsia="en-US"/>
        </w:rPr>
      </w:pPr>
    </w:p>
    <w:p w14:paraId="7B3E24B1" w14:textId="77777777" w:rsidR="00375A2F" w:rsidRPr="00E55E02" w:rsidRDefault="00375A2F" w:rsidP="00375A2F">
      <w:pPr>
        <w:pStyle w:val="Heading4"/>
        <w:rPr>
          <w:b/>
        </w:rPr>
      </w:pPr>
      <w:r w:rsidRPr="00E55E02">
        <w:rPr>
          <w:b/>
        </w:rPr>
        <w:t>Rule 32</w:t>
      </w:r>
    </w:p>
    <w:p w14:paraId="1A129F27" w14:textId="77777777" w:rsidR="00375A2F" w:rsidRPr="009D2F80" w:rsidRDefault="00375A2F" w:rsidP="00375A2F">
      <w:pPr>
        <w:pStyle w:val="Heading2"/>
        <w:widowControl/>
      </w:pPr>
      <w:r w:rsidRPr="00E55E02">
        <w:rPr>
          <w:snapToGrid/>
        </w:rPr>
        <w:t xml:space="preserve"> Outstanding Obligations</w:t>
      </w:r>
    </w:p>
    <w:p w14:paraId="57705097" w14:textId="77777777" w:rsidR="00375A2F" w:rsidRPr="009D2F80" w:rsidRDefault="00375A2F" w:rsidP="00375A2F">
      <w:pPr>
        <w:widowControl w:val="0"/>
        <w:jc w:val="center"/>
        <w:rPr>
          <w:rFonts w:ascii="Arial" w:hAnsi="Arial" w:cs="Arial"/>
          <w:snapToGrid w:val="0"/>
          <w:sz w:val="24"/>
          <w:szCs w:val="24"/>
          <w:lang w:eastAsia="en-US"/>
        </w:rPr>
      </w:pPr>
    </w:p>
    <w:p w14:paraId="6108DE06" w14:textId="01D48DC8" w:rsidR="0001358A" w:rsidRPr="00277953" w:rsidRDefault="00375A2F" w:rsidP="00D54D5E">
      <w:pPr>
        <w:pStyle w:val="ListParagraph"/>
        <w:widowControl w:val="0"/>
        <w:numPr>
          <w:ilvl w:val="0"/>
          <w:numId w:val="46"/>
        </w:numPr>
        <w:tabs>
          <w:tab w:val="left" w:pos="144"/>
          <w:tab w:val="left" w:pos="864"/>
        </w:tabs>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An outstanding legal obligation shall be based on a contract, purchase order, agreement, or any other form of undertaking by </w:t>
      </w:r>
      <w:r w:rsidR="00FE196F" w:rsidRPr="00277953">
        <w:rPr>
          <w:rFonts w:ascii="Arial" w:hAnsi="Arial" w:cs="Arial"/>
          <w:snapToGrid w:val="0"/>
          <w:sz w:val="24"/>
          <w:szCs w:val="24"/>
          <w:lang w:eastAsia="en-US"/>
        </w:rPr>
        <w:t>COMFWB</w:t>
      </w:r>
      <w:r w:rsidRPr="00277953">
        <w:rPr>
          <w:rFonts w:ascii="Arial" w:hAnsi="Arial" w:cs="Arial"/>
          <w:snapToGrid w:val="0"/>
          <w:sz w:val="24"/>
          <w:szCs w:val="24"/>
          <w:lang w:eastAsia="en-US"/>
        </w:rPr>
        <w:t xml:space="preserve"> or by an authority recognised by COM</w:t>
      </w:r>
      <w:r w:rsidR="0001358A" w:rsidRPr="00277953">
        <w:rPr>
          <w:rFonts w:ascii="Arial" w:hAnsi="Arial" w:cs="Arial"/>
          <w:snapToGrid w:val="0"/>
          <w:sz w:val="24"/>
          <w:szCs w:val="24"/>
          <w:lang w:eastAsia="en-US"/>
        </w:rPr>
        <w:t>FWB</w:t>
      </w:r>
      <w:r w:rsidRPr="00277953">
        <w:rPr>
          <w:rFonts w:ascii="Arial" w:hAnsi="Arial" w:cs="Arial"/>
          <w:snapToGrid w:val="0"/>
          <w:sz w:val="24"/>
          <w:szCs w:val="24"/>
          <w:lang w:eastAsia="en-US"/>
        </w:rPr>
        <w:t xml:space="preserve">.  </w:t>
      </w:r>
    </w:p>
    <w:p w14:paraId="59A7859F" w14:textId="77777777" w:rsidR="0001358A" w:rsidRDefault="0001358A" w:rsidP="00375A2F">
      <w:pPr>
        <w:widowControl w:val="0"/>
        <w:tabs>
          <w:tab w:val="left" w:pos="144"/>
          <w:tab w:val="left" w:pos="864"/>
        </w:tabs>
        <w:jc w:val="both"/>
        <w:rPr>
          <w:rFonts w:ascii="Arial" w:hAnsi="Arial" w:cs="Arial"/>
          <w:snapToGrid w:val="0"/>
          <w:sz w:val="24"/>
          <w:szCs w:val="24"/>
          <w:lang w:eastAsia="en-US"/>
        </w:rPr>
      </w:pPr>
    </w:p>
    <w:p w14:paraId="38C2CA40" w14:textId="77777777" w:rsidR="0001358A" w:rsidRPr="00277953" w:rsidRDefault="00375A2F" w:rsidP="00D54D5E">
      <w:pPr>
        <w:pStyle w:val="ListParagraph"/>
        <w:widowControl w:val="0"/>
        <w:numPr>
          <w:ilvl w:val="0"/>
          <w:numId w:val="46"/>
        </w:numPr>
        <w:tabs>
          <w:tab w:val="left" w:pos="144"/>
          <w:tab w:val="left" w:pos="864"/>
        </w:tabs>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obligation thus created must be supported by the appropriate document.  </w:t>
      </w:r>
    </w:p>
    <w:p w14:paraId="5EA258EC" w14:textId="77777777" w:rsidR="0001358A" w:rsidRDefault="0001358A" w:rsidP="00375A2F">
      <w:pPr>
        <w:widowControl w:val="0"/>
        <w:tabs>
          <w:tab w:val="left" w:pos="144"/>
          <w:tab w:val="left" w:pos="864"/>
        </w:tabs>
        <w:jc w:val="both"/>
        <w:rPr>
          <w:rFonts w:ascii="Arial" w:hAnsi="Arial" w:cs="Arial"/>
          <w:snapToGrid w:val="0"/>
          <w:sz w:val="24"/>
          <w:szCs w:val="24"/>
          <w:lang w:eastAsia="en-US"/>
        </w:rPr>
      </w:pPr>
    </w:p>
    <w:p w14:paraId="0AD09E41" w14:textId="23D5DD95" w:rsidR="00375A2F" w:rsidRPr="00277953" w:rsidRDefault="00375A2F" w:rsidP="00D54D5E">
      <w:pPr>
        <w:pStyle w:val="ListParagraph"/>
        <w:widowControl w:val="0"/>
        <w:numPr>
          <w:ilvl w:val="0"/>
          <w:numId w:val="46"/>
        </w:numPr>
        <w:tabs>
          <w:tab w:val="left" w:pos="144"/>
          <w:tab w:val="left" w:pos="864"/>
        </w:tabs>
        <w:jc w:val="both"/>
        <w:rPr>
          <w:rFonts w:ascii="Arial" w:hAnsi="Arial" w:cs="Arial"/>
          <w:snapToGrid w:val="0"/>
          <w:sz w:val="24"/>
          <w:szCs w:val="24"/>
          <w:lang w:eastAsia="en-US"/>
        </w:rPr>
      </w:pPr>
      <w:r w:rsidRPr="00277953">
        <w:rPr>
          <w:rFonts w:ascii="Arial" w:hAnsi="Arial" w:cs="Arial"/>
          <w:snapToGrid w:val="0"/>
          <w:sz w:val="24"/>
          <w:szCs w:val="24"/>
          <w:lang w:eastAsia="en-US"/>
        </w:rPr>
        <w:t>This obligation shall be carried as unliquidated during the period referred to in Rule 29</w:t>
      </w:r>
      <w:r w:rsidR="00053932" w:rsidRPr="00277953">
        <w:rPr>
          <w:rFonts w:ascii="Arial" w:hAnsi="Arial" w:cs="Arial"/>
          <w:snapToGrid w:val="0"/>
          <w:sz w:val="24"/>
          <w:szCs w:val="24"/>
          <w:lang w:eastAsia="en-US"/>
        </w:rPr>
        <w:t>, unless</w:t>
      </w:r>
      <w:r w:rsidRPr="00277953">
        <w:rPr>
          <w:rFonts w:ascii="Arial" w:hAnsi="Arial" w:cs="Arial"/>
          <w:snapToGrid w:val="0"/>
          <w:sz w:val="24"/>
          <w:szCs w:val="24"/>
          <w:lang w:eastAsia="en-US"/>
        </w:rPr>
        <w:t xml:space="preserve"> it has been previously liquidated.</w:t>
      </w:r>
    </w:p>
    <w:p w14:paraId="0053DE96" w14:textId="77777777" w:rsidR="00375A2F" w:rsidRPr="009D2F80" w:rsidRDefault="00375A2F" w:rsidP="00375A2F">
      <w:pPr>
        <w:widowControl w:val="0"/>
        <w:tabs>
          <w:tab w:val="left" w:pos="144"/>
          <w:tab w:val="left" w:pos="864"/>
        </w:tabs>
        <w:jc w:val="both"/>
        <w:rPr>
          <w:rFonts w:ascii="Arial" w:hAnsi="Arial" w:cs="Arial"/>
          <w:snapToGrid w:val="0"/>
          <w:sz w:val="24"/>
          <w:szCs w:val="24"/>
          <w:lang w:eastAsia="en-US"/>
        </w:rPr>
      </w:pPr>
    </w:p>
    <w:p w14:paraId="2C8ED219" w14:textId="77777777" w:rsidR="00375A2F" w:rsidRPr="008E37F3" w:rsidRDefault="00375A2F" w:rsidP="00375A2F">
      <w:pPr>
        <w:pStyle w:val="Heading4"/>
        <w:rPr>
          <w:b/>
        </w:rPr>
      </w:pPr>
      <w:r w:rsidRPr="008E37F3">
        <w:rPr>
          <w:b/>
        </w:rPr>
        <w:t xml:space="preserve">Rule 33 </w:t>
      </w:r>
    </w:p>
    <w:p w14:paraId="7E1EC5FF" w14:textId="4214E3A9" w:rsidR="00375A2F" w:rsidRPr="00277953" w:rsidRDefault="00375A2F" w:rsidP="00375A2F">
      <w:pPr>
        <w:jc w:val="center"/>
        <w:rPr>
          <w:rFonts w:ascii="Arial" w:hAnsi="Arial" w:cs="Arial"/>
          <w:b/>
          <w:bCs/>
          <w:sz w:val="24"/>
          <w:szCs w:val="24"/>
          <w:lang w:val="en-US"/>
        </w:rPr>
      </w:pPr>
      <w:r w:rsidRPr="008E37F3">
        <w:rPr>
          <w:rFonts w:ascii="Arial" w:hAnsi="Arial" w:cs="Arial"/>
          <w:b/>
          <w:bCs/>
          <w:sz w:val="24"/>
          <w:szCs w:val="24"/>
          <w:lang w:val="en-US"/>
        </w:rPr>
        <w:t>Responsibilities of the</w:t>
      </w:r>
      <w:r w:rsidRPr="0073651B">
        <w:rPr>
          <w:rFonts w:ascii="Arial" w:hAnsi="Arial" w:cs="Arial"/>
          <w:b/>
          <w:bCs/>
          <w:sz w:val="24"/>
          <w:szCs w:val="24"/>
          <w:lang w:val="en-US"/>
        </w:rPr>
        <w:t xml:space="preserve"> </w:t>
      </w:r>
      <w:r w:rsidR="00684CFB">
        <w:rPr>
          <w:rFonts w:ascii="Arial" w:hAnsi="Arial" w:cs="Arial"/>
          <w:b/>
          <w:bCs/>
          <w:sz w:val="24"/>
          <w:szCs w:val="24"/>
          <w:lang w:val="en-US"/>
        </w:rPr>
        <w:t xml:space="preserve">Executive </w:t>
      </w:r>
      <w:r w:rsidRPr="0073651B">
        <w:rPr>
          <w:rFonts w:ascii="Arial" w:hAnsi="Arial" w:cs="Arial"/>
          <w:b/>
          <w:bCs/>
          <w:sz w:val="24"/>
          <w:szCs w:val="24"/>
          <w:lang w:val="en-US"/>
        </w:rPr>
        <w:t xml:space="preserve">Director </w:t>
      </w:r>
    </w:p>
    <w:p w14:paraId="7D9EC9B5" w14:textId="77777777" w:rsidR="00375A2F" w:rsidRPr="00A05A3F" w:rsidRDefault="00375A2F" w:rsidP="00375A2F">
      <w:pPr>
        <w:rPr>
          <w:rFonts w:ascii="Arial" w:hAnsi="Arial" w:cs="Arial"/>
          <w:sz w:val="24"/>
          <w:szCs w:val="24"/>
          <w:lang w:val="en-US"/>
        </w:rPr>
      </w:pPr>
    </w:p>
    <w:p w14:paraId="4FAD318B" w14:textId="524FF4A4" w:rsidR="00375A2F" w:rsidRPr="00E55E02"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F5303A">
        <w:rPr>
          <w:lang w:val="en-US"/>
        </w:rPr>
        <w:t xml:space="preserve">The </w:t>
      </w:r>
      <w:r w:rsidR="00FB2ABB">
        <w:rPr>
          <w:lang w:val="en-US"/>
        </w:rPr>
        <w:t xml:space="preserve">Executive </w:t>
      </w:r>
      <w:r w:rsidRPr="00F5303A">
        <w:rPr>
          <w:lang w:val="en-US"/>
        </w:rPr>
        <w:t xml:space="preserve">Director shall be responsible to the Board for the management of the resources of </w:t>
      </w:r>
      <w:r w:rsidR="00FE196F" w:rsidRPr="00E55E02">
        <w:rPr>
          <w:lang w:val="en-US"/>
        </w:rPr>
        <w:t>COMFWB</w:t>
      </w:r>
      <w:r w:rsidR="00412BD7" w:rsidRPr="00E55E02">
        <w:rPr>
          <w:lang w:val="en-US"/>
        </w:rPr>
        <w:t xml:space="preserve"> </w:t>
      </w:r>
      <w:r w:rsidRPr="00E55E02">
        <w:t>in accordance with these Rules and the internal controls established pursuant to Rule 66</w:t>
      </w:r>
      <w:r w:rsidR="008D3905" w:rsidRPr="00E55E02">
        <w:t>.</w:t>
      </w:r>
      <w:r w:rsidRPr="00E55E02">
        <w:t xml:space="preserve"> </w:t>
      </w:r>
    </w:p>
    <w:p w14:paraId="42528706" w14:textId="77777777"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7312CFBD" w14:textId="77777777"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60"/>
        <w:jc w:val="center"/>
        <w:rPr>
          <w:b/>
        </w:rPr>
      </w:pPr>
      <w:r w:rsidRPr="009D2F80">
        <w:rPr>
          <w:b/>
        </w:rPr>
        <w:t>Rule 34</w:t>
      </w:r>
    </w:p>
    <w:p w14:paraId="33B86858" w14:textId="77777777"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60"/>
        <w:jc w:val="center"/>
        <w:rPr>
          <w:b/>
        </w:rPr>
      </w:pPr>
      <w:r w:rsidRPr="009D2F80">
        <w:rPr>
          <w:b/>
        </w:rPr>
        <w:t>Approval of Expenditure</w:t>
      </w:r>
    </w:p>
    <w:p w14:paraId="4487B3FD" w14:textId="77777777"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60"/>
        <w:jc w:val="center"/>
        <w:rPr>
          <w:b/>
        </w:rPr>
      </w:pPr>
    </w:p>
    <w:p w14:paraId="2510B758" w14:textId="4B192F5E"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60"/>
      </w:pPr>
      <w:r w:rsidRPr="009D2F80">
        <w:t xml:space="preserve">Proposals for incurring expenditure shall require approval by the </w:t>
      </w:r>
      <w:r w:rsidR="00FB2ABB">
        <w:t xml:space="preserve">Executive </w:t>
      </w:r>
      <w:r w:rsidRPr="009D2F80">
        <w:t>Director, or any authorised officer on certification as to the availability of funds by the Finance and Administration Manager.</w:t>
      </w:r>
      <w:r w:rsidRPr="009D2F80">
        <w:tab/>
      </w:r>
    </w:p>
    <w:p w14:paraId="0D567AEC" w14:textId="77777777" w:rsidR="003C15DE" w:rsidRPr="009D2F80" w:rsidRDefault="003C15DE"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60"/>
      </w:pPr>
    </w:p>
    <w:p w14:paraId="49B65BF1" w14:textId="77777777" w:rsidR="00375A2F" w:rsidRPr="008E37F3"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bCs/>
        </w:rPr>
      </w:pPr>
      <w:r w:rsidRPr="009D2F80">
        <w:rPr>
          <w:b/>
          <w:bCs/>
        </w:rPr>
        <w:t>Rule 35</w:t>
      </w:r>
    </w:p>
    <w:p w14:paraId="73F20CD5" w14:textId="77777777" w:rsidR="00375A2F" w:rsidRPr="008E37F3"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bCs/>
        </w:rPr>
      </w:pPr>
      <w:r w:rsidRPr="008E37F3">
        <w:rPr>
          <w:b/>
          <w:bCs/>
        </w:rPr>
        <w:t xml:space="preserve">Approval of </w:t>
      </w:r>
      <w:proofErr w:type="spellStart"/>
      <w:r w:rsidRPr="008E37F3">
        <w:rPr>
          <w:b/>
          <w:bCs/>
        </w:rPr>
        <w:t>Imprest</w:t>
      </w:r>
      <w:proofErr w:type="spellEnd"/>
    </w:p>
    <w:p w14:paraId="27E330E1" w14:textId="77777777" w:rsidR="00375A2F" w:rsidRPr="0073651B"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bCs/>
        </w:rPr>
      </w:pPr>
    </w:p>
    <w:p w14:paraId="7CAFD354" w14:textId="77777777" w:rsidR="00FB2ABB" w:rsidRDefault="00375A2F" w:rsidP="00D54D5E">
      <w:pPr>
        <w:pStyle w:val="BodyText"/>
        <w:numPr>
          <w:ilvl w:val="0"/>
          <w:numId w:val="4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Heads of Divisions</w:t>
      </w:r>
      <w:r w:rsidR="00FB2ABB">
        <w:t xml:space="preserve"> or Units</w:t>
      </w:r>
      <w:r w:rsidRPr="0073651B">
        <w:t xml:space="preserve"> may make request for </w:t>
      </w:r>
      <w:proofErr w:type="spellStart"/>
      <w:r w:rsidRPr="0073651B">
        <w:t>imprest</w:t>
      </w:r>
      <w:proofErr w:type="spellEnd"/>
      <w:r w:rsidRPr="0073651B">
        <w:t xml:space="preserve"> to meet normal expenditures expected during the running of activities outside the duty station. </w:t>
      </w:r>
    </w:p>
    <w:p w14:paraId="5DF3B6F9" w14:textId="77777777" w:rsidR="00FB2ABB" w:rsidRDefault="00FB2ABB"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51D6F7FC" w14:textId="004B25BF" w:rsidR="00375A2F" w:rsidRPr="0073651B" w:rsidRDefault="00375A2F" w:rsidP="00D54D5E">
      <w:pPr>
        <w:pStyle w:val="BodyText"/>
        <w:numPr>
          <w:ilvl w:val="0"/>
          <w:numId w:val="4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 xml:space="preserve">This request shall be accompanied by a cost estimate of activities to be financed and shall require approval by the </w:t>
      </w:r>
      <w:r w:rsidR="00FB2ABB">
        <w:t xml:space="preserve">Executive </w:t>
      </w:r>
      <w:r w:rsidRPr="0073651B">
        <w:t>Director, on the recommendation and certification as to the availability of funds by the Finance and Administration Manager.</w:t>
      </w:r>
    </w:p>
    <w:p w14:paraId="3EF46CFE" w14:textId="77777777" w:rsidR="00375A2F" w:rsidRPr="0073651B"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bCs/>
        </w:rPr>
      </w:pPr>
    </w:p>
    <w:p w14:paraId="42061C13" w14:textId="77777777" w:rsidR="00375A2F" w:rsidRPr="0073651B"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bCs/>
        </w:rPr>
      </w:pPr>
      <w:r w:rsidRPr="0073651B">
        <w:rPr>
          <w:b/>
          <w:bCs/>
        </w:rPr>
        <w:t xml:space="preserve">Rule 36 </w:t>
      </w:r>
    </w:p>
    <w:p w14:paraId="7F6FC988" w14:textId="77777777" w:rsidR="00375A2F" w:rsidRPr="0073651B"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r w:rsidRPr="0073651B">
        <w:rPr>
          <w:b/>
        </w:rPr>
        <w:t xml:space="preserve">Unused </w:t>
      </w:r>
      <w:proofErr w:type="spellStart"/>
      <w:r w:rsidRPr="0073651B">
        <w:rPr>
          <w:b/>
        </w:rPr>
        <w:t>Imprest</w:t>
      </w:r>
      <w:proofErr w:type="spellEnd"/>
    </w:p>
    <w:p w14:paraId="7E93754A" w14:textId="77777777" w:rsidR="00375A2F" w:rsidRPr="0073651B"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p>
    <w:p w14:paraId="44A1B51D" w14:textId="60692041" w:rsidR="00FB2ABB" w:rsidRDefault="00375A2F" w:rsidP="00D54D5E">
      <w:pPr>
        <w:pStyle w:val="BodyText"/>
        <w:numPr>
          <w:ilvl w:val="0"/>
          <w:numId w:val="4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 xml:space="preserve">Any unused </w:t>
      </w:r>
      <w:proofErr w:type="spellStart"/>
      <w:r w:rsidRPr="0073651B">
        <w:t>imprest</w:t>
      </w:r>
      <w:proofErr w:type="spellEnd"/>
      <w:r w:rsidRPr="0073651B">
        <w:t xml:space="preserve"> shall be submitted to </w:t>
      </w:r>
      <w:bookmarkStart w:id="1" w:name="_Hlk53045881"/>
      <w:r w:rsidRPr="0073651B">
        <w:t xml:space="preserve">the </w:t>
      </w:r>
      <w:bookmarkEnd w:id="1"/>
      <w:r w:rsidR="00F26B12">
        <w:t xml:space="preserve">Director Finance and Administration </w:t>
      </w:r>
      <w:r w:rsidRPr="0073651B">
        <w:t>within</w:t>
      </w:r>
      <w:r w:rsidR="00D17D2C" w:rsidRPr="0073651B">
        <w:t xml:space="preserve"> one (1) working </w:t>
      </w:r>
      <w:r w:rsidR="00053932" w:rsidRPr="0073651B">
        <w:t>day after</w:t>
      </w:r>
      <w:r w:rsidRPr="0073651B">
        <w:t xml:space="preserve"> return from the mission</w:t>
      </w:r>
      <w:r w:rsidR="00FB2ABB">
        <w:t>.</w:t>
      </w:r>
    </w:p>
    <w:p w14:paraId="4D47A817" w14:textId="77777777" w:rsidR="00FB2ABB" w:rsidRDefault="00FB2ABB"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7A07A711" w14:textId="787E2F45" w:rsidR="00375A2F" w:rsidRPr="00617E63" w:rsidRDefault="00FB2ABB" w:rsidP="00D54D5E">
      <w:pPr>
        <w:pStyle w:val="BodyText"/>
        <w:numPr>
          <w:ilvl w:val="0"/>
          <w:numId w:val="4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t>T</w:t>
      </w:r>
      <w:r w:rsidRPr="00FB2ABB">
        <w:t>he Finance and Administration Manager</w:t>
      </w:r>
      <w:r w:rsidR="00375A2F" w:rsidRPr="0073651B">
        <w:t xml:space="preserve"> </w:t>
      </w:r>
      <w:proofErr w:type="spellStart"/>
      <w:r w:rsidR="00375A2F" w:rsidRPr="0073651B">
        <w:t>sh</w:t>
      </w:r>
      <w:r>
        <w:t>all</w:t>
      </w:r>
      <w:r w:rsidR="00375A2F" w:rsidRPr="0073651B">
        <w:t>bank</w:t>
      </w:r>
      <w:proofErr w:type="spellEnd"/>
      <w:r w:rsidR="00375A2F" w:rsidRPr="0073651B">
        <w:t xml:space="preserve"> the money on the same day or the following working day.</w:t>
      </w:r>
    </w:p>
    <w:p w14:paraId="12A13BE0" w14:textId="77777777" w:rsidR="00375A2F" w:rsidRPr="00617E63"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bCs/>
        </w:rPr>
      </w:pPr>
    </w:p>
    <w:p w14:paraId="4E82CE3A" w14:textId="77777777" w:rsidR="00375A2F" w:rsidRPr="000005BA"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bCs/>
        </w:rPr>
      </w:pPr>
      <w:r w:rsidRPr="00617E63">
        <w:rPr>
          <w:b/>
          <w:bCs/>
        </w:rPr>
        <w:t>Rule 37</w:t>
      </w:r>
    </w:p>
    <w:p w14:paraId="0B2E5659" w14:textId="77777777" w:rsidR="00375A2F" w:rsidRPr="00015ECC"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pPr>
      <w:r w:rsidRPr="00BE1A8B">
        <w:rPr>
          <w:b/>
          <w:bCs/>
        </w:rPr>
        <w:t>Responsibil</w:t>
      </w:r>
      <w:r w:rsidRPr="00015ECC">
        <w:rPr>
          <w:b/>
          <w:bCs/>
        </w:rPr>
        <w:t xml:space="preserve">ity of </w:t>
      </w:r>
      <w:proofErr w:type="spellStart"/>
      <w:r w:rsidRPr="00015ECC">
        <w:rPr>
          <w:b/>
          <w:bCs/>
        </w:rPr>
        <w:t>Imprest</w:t>
      </w:r>
      <w:proofErr w:type="spellEnd"/>
      <w:r w:rsidRPr="00015ECC">
        <w:rPr>
          <w:b/>
          <w:bCs/>
        </w:rPr>
        <w:t xml:space="preserve"> holder</w:t>
      </w:r>
    </w:p>
    <w:p w14:paraId="0BB34E8E" w14:textId="77777777" w:rsidR="00375A2F" w:rsidRPr="00015ECC"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pPr>
    </w:p>
    <w:p w14:paraId="4771B768" w14:textId="77777777" w:rsidR="00FB2ABB" w:rsidRDefault="00375A2F" w:rsidP="00D54D5E">
      <w:pPr>
        <w:pStyle w:val="BodyText"/>
        <w:numPr>
          <w:ilvl w:val="0"/>
          <w:numId w:val="4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15ECC">
        <w:t xml:space="preserve">The </w:t>
      </w:r>
      <w:proofErr w:type="spellStart"/>
      <w:r w:rsidRPr="00015ECC">
        <w:t>imprest</w:t>
      </w:r>
      <w:proofErr w:type="spellEnd"/>
      <w:r w:rsidRPr="00015ECC">
        <w:t xml:space="preserve"> holder shall within two</w:t>
      </w:r>
      <w:r w:rsidR="00D17D2C" w:rsidRPr="00075276">
        <w:t xml:space="preserve"> (2)</w:t>
      </w:r>
      <w:r w:rsidRPr="00075276">
        <w:t xml:space="preserve"> working days, after return from the mission, retire the </w:t>
      </w:r>
      <w:proofErr w:type="spellStart"/>
      <w:r w:rsidRPr="00075276">
        <w:t>imprest</w:t>
      </w:r>
      <w:proofErr w:type="spellEnd"/>
      <w:r w:rsidRPr="00075276">
        <w:t xml:space="preserve"> with accompanying documents to the Division of Finance and Administration. </w:t>
      </w:r>
    </w:p>
    <w:p w14:paraId="40FAD715" w14:textId="77777777" w:rsidR="00FB2ABB" w:rsidRDefault="00FB2ABB"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78D9563B" w14:textId="7095E18D" w:rsidR="00375A2F" w:rsidRPr="00E97878" w:rsidRDefault="00375A2F" w:rsidP="00D54D5E">
      <w:pPr>
        <w:pStyle w:val="BodyText"/>
        <w:numPr>
          <w:ilvl w:val="0"/>
          <w:numId w:val="4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75276">
        <w:t xml:space="preserve">Any shortfall of fund not accounted for shall be made </w:t>
      </w:r>
      <w:r w:rsidRPr="00E97878">
        <w:t xml:space="preserve">good by the </w:t>
      </w:r>
      <w:proofErr w:type="spellStart"/>
      <w:r w:rsidRPr="00E97878">
        <w:t>imprest</w:t>
      </w:r>
      <w:proofErr w:type="spellEnd"/>
      <w:r w:rsidRPr="00E97878">
        <w:t xml:space="preserve"> holder from his/her salary.</w:t>
      </w:r>
    </w:p>
    <w:p w14:paraId="44CDFB90" w14:textId="0C687186" w:rsidR="00375A2F" w:rsidRDefault="00375A2F" w:rsidP="00375A2F">
      <w:pPr>
        <w:widowControl w:val="0"/>
        <w:jc w:val="center"/>
        <w:rPr>
          <w:rFonts w:ascii="Arial" w:hAnsi="Arial" w:cs="Arial"/>
          <w:b/>
          <w:snapToGrid w:val="0"/>
          <w:sz w:val="24"/>
          <w:szCs w:val="24"/>
          <w:lang w:eastAsia="en-US"/>
        </w:rPr>
      </w:pPr>
    </w:p>
    <w:p w14:paraId="1DD7E98A" w14:textId="77777777" w:rsidR="00226B11" w:rsidRPr="0049076D" w:rsidRDefault="00226B11" w:rsidP="00375A2F">
      <w:pPr>
        <w:widowControl w:val="0"/>
        <w:jc w:val="center"/>
        <w:rPr>
          <w:rFonts w:ascii="Arial" w:hAnsi="Arial" w:cs="Arial"/>
          <w:b/>
          <w:snapToGrid w:val="0"/>
          <w:sz w:val="24"/>
          <w:szCs w:val="24"/>
          <w:lang w:eastAsia="en-US"/>
        </w:rPr>
      </w:pPr>
    </w:p>
    <w:p w14:paraId="2D388CF8" w14:textId="77777777" w:rsidR="00375A2F" w:rsidRPr="009C1FE0" w:rsidRDefault="00375A2F" w:rsidP="00375A2F">
      <w:pPr>
        <w:widowControl w:val="0"/>
        <w:jc w:val="center"/>
        <w:rPr>
          <w:rFonts w:ascii="Arial" w:hAnsi="Arial" w:cs="Arial"/>
          <w:snapToGrid w:val="0"/>
          <w:sz w:val="24"/>
          <w:szCs w:val="24"/>
          <w:lang w:eastAsia="en-US"/>
        </w:rPr>
      </w:pPr>
      <w:r w:rsidRPr="009C1FE0">
        <w:rPr>
          <w:rFonts w:ascii="Arial" w:hAnsi="Arial" w:cs="Arial"/>
          <w:b/>
          <w:snapToGrid w:val="0"/>
          <w:sz w:val="24"/>
          <w:szCs w:val="24"/>
          <w:lang w:eastAsia="en-US"/>
        </w:rPr>
        <w:t>CHAPTER IV</w:t>
      </w:r>
    </w:p>
    <w:p w14:paraId="6D84CEC6" w14:textId="77777777" w:rsidR="00375A2F" w:rsidRPr="00F0049C" w:rsidRDefault="00375A2F" w:rsidP="00375A2F">
      <w:pPr>
        <w:widowControl w:val="0"/>
        <w:jc w:val="center"/>
        <w:rPr>
          <w:rFonts w:ascii="Arial" w:hAnsi="Arial" w:cs="Arial"/>
          <w:b/>
          <w:snapToGrid w:val="0"/>
          <w:sz w:val="24"/>
          <w:szCs w:val="24"/>
          <w:lang w:eastAsia="en-US"/>
        </w:rPr>
      </w:pPr>
      <w:r w:rsidRPr="00F0049C">
        <w:rPr>
          <w:rFonts w:ascii="Arial" w:hAnsi="Arial" w:cs="Arial"/>
          <w:b/>
          <w:snapToGrid w:val="0"/>
          <w:sz w:val="24"/>
          <w:szCs w:val="24"/>
          <w:lang w:eastAsia="en-US"/>
        </w:rPr>
        <w:t>INCOMES</w:t>
      </w:r>
      <w:bookmarkStart w:id="2" w:name="_Toc165685733"/>
    </w:p>
    <w:p w14:paraId="1AFD631D" w14:textId="77777777" w:rsidR="00375A2F" w:rsidRPr="00E4244D" w:rsidRDefault="00375A2F" w:rsidP="00375A2F">
      <w:pPr>
        <w:widowControl w:val="0"/>
        <w:jc w:val="center"/>
        <w:rPr>
          <w:rFonts w:ascii="Arial" w:hAnsi="Arial" w:cs="Arial"/>
          <w:b/>
          <w:snapToGrid w:val="0"/>
          <w:sz w:val="24"/>
          <w:szCs w:val="24"/>
          <w:lang w:eastAsia="en-US"/>
        </w:rPr>
      </w:pPr>
    </w:p>
    <w:p w14:paraId="05D019A5" w14:textId="77777777" w:rsidR="00375A2F" w:rsidRPr="006100AC" w:rsidRDefault="00375A2F" w:rsidP="00375A2F">
      <w:pPr>
        <w:widowControl w:val="0"/>
        <w:jc w:val="center"/>
        <w:rPr>
          <w:rFonts w:ascii="Arial" w:hAnsi="Arial" w:cs="Arial"/>
          <w:b/>
          <w:sz w:val="24"/>
          <w:szCs w:val="24"/>
        </w:rPr>
      </w:pPr>
      <w:r w:rsidRPr="0000794C">
        <w:rPr>
          <w:rFonts w:ascii="Arial" w:hAnsi="Arial" w:cs="Arial"/>
          <w:b/>
          <w:sz w:val="24"/>
          <w:szCs w:val="24"/>
        </w:rPr>
        <w:t>Rule 3</w:t>
      </w:r>
      <w:r w:rsidRPr="006100AC">
        <w:rPr>
          <w:rFonts w:ascii="Arial" w:hAnsi="Arial" w:cs="Arial"/>
          <w:b/>
          <w:sz w:val="24"/>
          <w:szCs w:val="24"/>
        </w:rPr>
        <w:t>8</w:t>
      </w:r>
    </w:p>
    <w:p w14:paraId="1B7474B5" w14:textId="77777777" w:rsidR="00375A2F" w:rsidRPr="00291807" w:rsidRDefault="00375A2F" w:rsidP="00226B11">
      <w:pPr>
        <w:widowControl w:val="0"/>
        <w:rPr>
          <w:rFonts w:ascii="Arial" w:hAnsi="Arial" w:cs="Arial"/>
          <w:b/>
          <w:sz w:val="24"/>
          <w:szCs w:val="24"/>
        </w:rPr>
      </w:pPr>
      <w:r w:rsidRPr="00291807">
        <w:rPr>
          <w:rFonts w:ascii="Arial" w:hAnsi="Arial" w:cs="Arial"/>
          <w:b/>
          <w:sz w:val="24"/>
          <w:szCs w:val="24"/>
        </w:rPr>
        <w:tab/>
      </w:r>
      <w:r w:rsidRPr="00291807">
        <w:rPr>
          <w:rFonts w:ascii="Arial" w:hAnsi="Arial" w:cs="Arial"/>
          <w:b/>
          <w:sz w:val="24"/>
          <w:szCs w:val="24"/>
        </w:rPr>
        <w:tab/>
      </w:r>
      <w:r w:rsidRPr="00291807">
        <w:rPr>
          <w:rFonts w:ascii="Arial" w:hAnsi="Arial" w:cs="Arial"/>
          <w:b/>
          <w:sz w:val="24"/>
          <w:szCs w:val="24"/>
        </w:rPr>
        <w:tab/>
      </w:r>
      <w:r w:rsidRPr="00291807">
        <w:rPr>
          <w:rFonts w:ascii="Arial" w:hAnsi="Arial" w:cs="Arial"/>
          <w:b/>
          <w:sz w:val="24"/>
          <w:szCs w:val="24"/>
        </w:rPr>
        <w:tab/>
      </w:r>
      <w:r w:rsidRPr="00291807">
        <w:rPr>
          <w:rFonts w:ascii="Arial" w:hAnsi="Arial" w:cs="Arial"/>
          <w:b/>
          <w:sz w:val="24"/>
          <w:szCs w:val="24"/>
        </w:rPr>
        <w:tab/>
        <w:t>Sources of Income</w:t>
      </w:r>
    </w:p>
    <w:p w14:paraId="1851F38B" w14:textId="77777777" w:rsidR="00226B11" w:rsidRDefault="00226B11" w:rsidP="00226B11">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71C73A37" w14:textId="40C64619" w:rsidR="001249DA" w:rsidRDefault="001249DA" w:rsidP="00226B11">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1249DA">
        <w:t>Financial resources of the Federation shall be derived from</w:t>
      </w:r>
      <w:r>
        <w:t>:</w:t>
      </w:r>
      <w:r w:rsidRPr="001249DA">
        <w:t xml:space="preserve"> </w:t>
      </w:r>
    </w:p>
    <w:p w14:paraId="117C04AD" w14:textId="77777777" w:rsidR="00226B11" w:rsidRDefault="00226B11" w:rsidP="00226B11">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7ACED37A" w14:textId="77777777" w:rsidR="001249DA" w:rsidRDefault="001249DA" w:rsidP="00D54D5E">
      <w:pPr>
        <w:pStyle w:val="BodyText"/>
        <w:widowControl/>
        <w:numPr>
          <w:ilvl w:val="0"/>
          <w:numId w:val="5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1249DA">
        <w:t>subscriptions payable by Members</w:t>
      </w:r>
      <w:r>
        <w:t>;</w:t>
      </w:r>
    </w:p>
    <w:p w14:paraId="1B3D6E1C" w14:textId="70FC76E0" w:rsidR="001249DA" w:rsidRDefault="001249DA" w:rsidP="00D54D5E">
      <w:pPr>
        <w:pStyle w:val="BodyText"/>
        <w:widowControl/>
        <w:numPr>
          <w:ilvl w:val="0"/>
          <w:numId w:val="5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360" w:lineRule="auto"/>
      </w:pPr>
      <w:r w:rsidRPr="001249DA">
        <w:t xml:space="preserve"> </w:t>
      </w:r>
      <w:r>
        <w:t xml:space="preserve">approved </w:t>
      </w:r>
      <w:r w:rsidRPr="001249DA">
        <w:t xml:space="preserve">fees for services rendered by the </w:t>
      </w:r>
      <w:r>
        <w:t>COMFWB;</w:t>
      </w:r>
    </w:p>
    <w:p w14:paraId="2069713A" w14:textId="2E4FE974" w:rsidR="00855B22" w:rsidRDefault="00855B22" w:rsidP="00D54D5E">
      <w:pPr>
        <w:pStyle w:val="BodyText"/>
        <w:widowControl/>
        <w:numPr>
          <w:ilvl w:val="0"/>
          <w:numId w:val="5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360" w:lineRule="auto"/>
      </w:pPr>
      <w:r>
        <w:t xml:space="preserve">fines and penalties for </w:t>
      </w:r>
      <w:proofErr w:type="spellStart"/>
      <w:r>
        <w:t>non payment</w:t>
      </w:r>
      <w:proofErr w:type="spellEnd"/>
      <w:r>
        <w:t xml:space="preserve"> or late payment of membership fees;</w:t>
      </w:r>
    </w:p>
    <w:p w14:paraId="410BC8BD" w14:textId="5A8229A4" w:rsidR="001249DA" w:rsidRDefault="001249DA" w:rsidP="00D54D5E">
      <w:pPr>
        <w:pStyle w:val="BodyText"/>
        <w:widowControl/>
        <w:numPr>
          <w:ilvl w:val="0"/>
          <w:numId w:val="5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360" w:lineRule="auto"/>
      </w:pPr>
      <w:r w:rsidRPr="001249DA">
        <w:t>budgetary allocation by COMESA Member States</w:t>
      </w:r>
      <w:r>
        <w:t>;</w:t>
      </w:r>
      <w:r w:rsidRPr="001249DA">
        <w:t xml:space="preserve"> </w:t>
      </w:r>
    </w:p>
    <w:p w14:paraId="25A1A49E" w14:textId="47CD485A" w:rsidR="001249DA" w:rsidRDefault="001249DA" w:rsidP="00D54D5E">
      <w:pPr>
        <w:pStyle w:val="BodyText"/>
        <w:widowControl/>
        <w:numPr>
          <w:ilvl w:val="0"/>
          <w:numId w:val="5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360" w:lineRule="auto"/>
      </w:pPr>
      <w:r w:rsidRPr="001249DA">
        <w:t>capital, loans, gifts, legacies, donations and income from fundraising activities of the Federation</w:t>
      </w:r>
      <w:r w:rsidR="00CD1C23">
        <w:t>;</w:t>
      </w:r>
      <w:r w:rsidR="00CD1C23" w:rsidRPr="00CD1C23">
        <w:t xml:space="preserve"> </w:t>
      </w:r>
      <w:r w:rsidR="00CD1C23">
        <w:t>and</w:t>
      </w:r>
    </w:p>
    <w:p w14:paraId="73EA3EF6" w14:textId="0628433F" w:rsidR="00CD1C23" w:rsidRPr="001249DA" w:rsidRDefault="00CD1C23" w:rsidP="00D54D5E">
      <w:pPr>
        <w:pStyle w:val="BodyText"/>
        <w:widowControl/>
        <w:numPr>
          <w:ilvl w:val="0"/>
          <w:numId w:val="5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360" w:lineRule="auto"/>
      </w:pPr>
      <w:r>
        <w:t>any other m</w:t>
      </w:r>
      <w:r w:rsidRPr="00CD1C23">
        <w:t>iscellaneous Income</w:t>
      </w:r>
      <w:r>
        <w:t xml:space="preserve"> that COMFWB may generate from publications, rent or consultancy services, amongst others.</w:t>
      </w:r>
    </w:p>
    <w:p w14:paraId="1EBF5A3B" w14:textId="77777777" w:rsidR="001249DA" w:rsidRPr="001249DA" w:rsidRDefault="001249DA" w:rsidP="001249DA">
      <w:pPr>
        <w:spacing w:line="276" w:lineRule="auto"/>
        <w:jc w:val="both"/>
        <w:rPr>
          <w:rFonts w:ascii="Arial" w:hAnsi="Arial" w:cs="Arial"/>
          <w:sz w:val="24"/>
          <w:szCs w:val="24"/>
          <w:lang w:eastAsia="en-US"/>
        </w:rPr>
      </w:pPr>
      <w:r w:rsidRPr="001249DA">
        <w:rPr>
          <w:rFonts w:ascii="Arial" w:hAnsi="Arial" w:cs="Arial"/>
          <w:sz w:val="24"/>
          <w:szCs w:val="24"/>
          <w:lang w:eastAsia="en-US"/>
        </w:rPr>
        <w:t xml:space="preserve">                </w:t>
      </w:r>
    </w:p>
    <w:p w14:paraId="68C6A43B" w14:textId="2DF53CC3" w:rsidR="00375A2F" w:rsidRPr="00684CFB" w:rsidRDefault="00375A2F" w:rsidP="00226B11">
      <w:pPr>
        <w:widowControl w:val="0"/>
        <w:rPr>
          <w:rFonts w:ascii="Arial" w:hAnsi="Arial" w:cs="Arial"/>
          <w:sz w:val="24"/>
          <w:szCs w:val="24"/>
        </w:rPr>
      </w:pPr>
    </w:p>
    <w:p w14:paraId="27976292" w14:textId="77777777" w:rsidR="00375A2F" w:rsidRPr="001249DA" w:rsidRDefault="00375A2F" w:rsidP="00375A2F">
      <w:pPr>
        <w:widowControl w:val="0"/>
        <w:ind w:left="2880" w:firstLine="720"/>
        <w:rPr>
          <w:rFonts w:ascii="Arial" w:hAnsi="Arial" w:cs="Arial"/>
          <w:b/>
          <w:sz w:val="24"/>
          <w:szCs w:val="24"/>
        </w:rPr>
      </w:pPr>
    </w:p>
    <w:p w14:paraId="75AD4D88" w14:textId="77777777" w:rsidR="00375A2F" w:rsidRPr="001249DA" w:rsidRDefault="00375A2F" w:rsidP="00375A2F">
      <w:pPr>
        <w:widowControl w:val="0"/>
        <w:ind w:left="3600" w:firstLine="720"/>
        <w:rPr>
          <w:rFonts w:ascii="Arial" w:hAnsi="Arial" w:cs="Arial"/>
          <w:b/>
          <w:sz w:val="24"/>
          <w:szCs w:val="24"/>
        </w:rPr>
      </w:pPr>
      <w:r w:rsidRPr="001249DA">
        <w:rPr>
          <w:rFonts w:ascii="Arial" w:hAnsi="Arial" w:cs="Arial"/>
          <w:b/>
          <w:sz w:val="24"/>
          <w:szCs w:val="24"/>
        </w:rPr>
        <w:t>Rule 39</w:t>
      </w:r>
    </w:p>
    <w:p w14:paraId="14845A16" w14:textId="77777777" w:rsidR="00375A2F" w:rsidRPr="001249DA" w:rsidRDefault="00375A2F" w:rsidP="00375A2F">
      <w:pPr>
        <w:widowControl w:val="0"/>
        <w:ind w:left="2160" w:firstLine="720"/>
        <w:rPr>
          <w:rFonts w:ascii="Arial" w:hAnsi="Arial" w:cs="Arial"/>
          <w:b/>
          <w:sz w:val="24"/>
          <w:szCs w:val="24"/>
        </w:rPr>
      </w:pPr>
      <w:r w:rsidRPr="001249DA">
        <w:rPr>
          <w:rFonts w:ascii="Arial" w:hAnsi="Arial" w:cs="Arial"/>
          <w:b/>
          <w:sz w:val="24"/>
          <w:szCs w:val="24"/>
        </w:rPr>
        <w:t>Member States Contributions</w:t>
      </w:r>
    </w:p>
    <w:p w14:paraId="3480C540" w14:textId="77777777" w:rsidR="00375A2F" w:rsidRPr="006E7035" w:rsidRDefault="00375A2F" w:rsidP="00375A2F">
      <w:pPr>
        <w:widowControl w:val="0"/>
        <w:ind w:left="2160" w:firstLine="720"/>
        <w:rPr>
          <w:rFonts w:ascii="Arial" w:hAnsi="Arial" w:cs="Arial"/>
          <w:b/>
          <w:sz w:val="24"/>
          <w:szCs w:val="24"/>
        </w:rPr>
      </w:pPr>
    </w:p>
    <w:p w14:paraId="331911E8" w14:textId="6D19FAEC" w:rsidR="006E7035" w:rsidRPr="00277953" w:rsidRDefault="00FE196F" w:rsidP="00D54D5E">
      <w:pPr>
        <w:pStyle w:val="ListParagraph"/>
        <w:widowControl w:val="0"/>
        <w:numPr>
          <w:ilvl w:val="0"/>
          <w:numId w:val="51"/>
        </w:numPr>
        <w:rPr>
          <w:rFonts w:ascii="Arial" w:hAnsi="Arial" w:cs="Arial"/>
          <w:sz w:val="24"/>
          <w:szCs w:val="24"/>
        </w:rPr>
      </w:pPr>
      <w:r w:rsidRPr="00600216">
        <w:rPr>
          <w:rFonts w:ascii="Arial" w:hAnsi="Arial" w:cs="Arial"/>
          <w:sz w:val="24"/>
          <w:szCs w:val="24"/>
        </w:rPr>
        <w:t>COMFWB</w:t>
      </w:r>
      <w:r w:rsidR="00375A2F" w:rsidRPr="00600216">
        <w:rPr>
          <w:rFonts w:ascii="Arial" w:hAnsi="Arial" w:cs="Arial"/>
          <w:sz w:val="24"/>
          <w:szCs w:val="24"/>
        </w:rPr>
        <w:t xml:space="preserve"> shall receive its contribution from the </w:t>
      </w:r>
      <w:r w:rsidR="00375A2F" w:rsidRPr="00277953">
        <w:rPr>
          <w:rFonts w:ascii="Arial" w:hAnsi="Arial" w:cs="Arial"/>
          <w:sz w:val="24"/>
          <w:szCs w:val="24"/>
        </w:rPr>
        <w:t xml:space="preserve">Secretariat </w:t>
      </w:r>
      <w:proofErr w:type="gramStart"/>
      <w:r w:rsidR="00375A2F" w:rsidRPr="00277953">
        <w:rPr>
          <w:rFonts w:ascii="Arial" w:hAnsi="Arial" w:cs="Arial"/>
          <w:sz w:val="24"/>
          <w:szCs w:val="24"/>
        </w:rPr>
        <w:t>on the basis of</w:t>
      </w:r>
      <w:proofErr w:type="gramEnd"/>
      <w:r w:rsidR="00375A2F" w:rsidRPr="00277953">
        <w:rPr>
          <w:rFonts w:ascii="Arial" w:hAnsi="Arial" w:cs="Arial"/>
          <w:sz w:val="24"/>
          <w:szCs w:val="24"/>
        </w:rPr>
        <w:t xml:space="preserve"> the approved budget and member states contributions. </w:t>
      </w:r>
    </w:p>
    <w:p w14:paraId="5907F8B9" w14:textId="77777777" w:rsidR="006E7035" w:rsidRDefault="006E7035" w:rsidP="00375A2F">
      <w:pPr>
        <w:widowControl w:val="0"/>
        <w:rPr>
          <w:rFonts w:ascii="Arial" w:hAnsi="Arial" w:cs="Arial"/>
          <w:sz w:val="24"/>
          <w:szCs w:val="24"/>
        </w:rPr>
      </w:pPr>
    </w:p>
    <w:p w14:paraId="4B1BF820" w14:textId="7AC5E27F" w:rsidR="00375A2F" w:rsidRPr="00277953" w:rsidRDefault="00375A2F" w:rsidP="00D54D5E">
      <w:pPr>
        <w:pStyle w:val="ListParagraph"/>
        <w:widowControl w:val="0"/>
        <w:numPr>
          <w:ilvl w:val="0"/>
          <w:numId w:val="51"/>
        </w:numPr>
        <w:rPr>
          <w:rFonts w:ascii="Arial" w:hAnsi="Arial" w:cs="Arial"/>
          <w:sz w:val="24"/>
          <w:szCs w:val="24"/>
        </w:rPr>
      </w:pPr>
      <w:r w:rsidRPr="00277953">
        <w:rPr>
          <w:rFonts w:ascii="Arial" w:hAnsi="Arial" w:cs="Arial"/>
          <w:sz w:val="24"/>
          <w:szCs w:val="24"/>
        </w:rPr>
        <w:t>Any unused contributions shall be transferred to the reserve of the Secretariat.</w:t>
      </w:r>
    </w:p>
    <w:p w14:paraId="0B0AAF3B" w14:textId="77777777" w:rsidR="00375A2F" w:rsidRPr="006E7035" w:rsidRDefault="00375A2F" w:rsidP="00375A2F">
      <w:pPr>
        <w:widowControl w:val="0"/>
        <w:rPr>
          <w:rFonts w:ascii="Arial" w:hAnsi="Arial" w:cs="Arial"/>
          <w:b/>
          <w:sz w:val="24"/>
          <w:szCs w:val="24"/>
        </w:rPr>
      </w:pPr>
    </w:p>
    <w:p w14:paraId="33F1287A" w14:textId="77777777" w:rsidR="00375A2F" w:rsidRPr="00F26B12" w:rsidRDefault="00375A2F" w:rsidP="00375A2F">
      <w:pPr>
        <w:widowControl w:val="0"/>
        <w:rPr>
          <w:rFonts w:ascii="Arial" w:hAnsi="Arial" w:cs="Arial"/>
          <w:b/>
          <w:sz w:val="24"/>
          <w:szCs w:val="24"/>
        </w:rPr>
      </w:pPr>
      <w:r w:rsidRPr="00F26B12">
        <w:rPr>
          <w:rFonts w:ascii="Arial" w:hAnsi="Arial" w:cs="Arial"/>
          <w:b/>
          <w:sz w:val="24"/>
          <w:szCs w:val="24"/>
        </w:rPr>
        <w:tab/>
      </w:r>
      <w:r w:rsidRPr="00F26B12">
        <w:rPr>
          <w:rFonts w:ascii="Arial" w:hAnsi="Arial" w:cs="Arial"/>
          <w:b/>
          <w:sz w:val="24"/>
          <w:szCs w:val="24"/>
        </w:rPr>
        <w:tab/>
      </w:r>
      <w:r w:rsidRPr="00F26B12">
        <w:rPr>
          <w:rFonts w:ascii="Arial" w:hAnsi="Arial" w:cs="Arial"/>
          <w:b/>
          <w:sz w:val="24"/>
          <w:szCs w:val="24"/>
        </w:rPr>
        <w:tab/>
      </w:r>
      <w:r w:rsidRPr="00F26B12">
        <w:rPr>
          <w:rFonts w:ascii="Arial" w:hAnsi="Arial" w:cs="Arial"/>
          <w:b/>
          <w:sz w:val="24"/>
          <w:szCs w:val="24"/>
        </w:rPr>
        <w:tab/>
      </w:r>
      <w:r w:rsidRPr="00F26B12">
        <w:rPr>
          <w:rFonts w:ascii="Arial" w:hAnsi="Arial" w:cs="Arial"/>
          <w:b/>
          <w:sz w:val="24"/>
          <w:szCs w:val="24"/>
        </w:rPr>
        <w:tab/>
      </w:r>
      <w:r w:rsidRPr="00F26B12">
        <w:rPr>
          <w:rFonts w:ascii="Arial" w:hAnsi="Arial" w:cs="Arial"/>
          <w:b/>
          <w:sz w:val="24"/>
          <w:szCs w:val="24"/>
        </w:rPr>
        <w:tab/>
        <w:t>Rule 40</w:t>
      </w:r>
    </w:p>
    <w:p w14:paraId="45AA9315" w14:textId="77777777" w:rsidR="00375A2F" w:rsidRPr="0018394C" w:rsidRDefault="00375A2F" w:rsidP="00375A2F">
      <w:pPr>
        <w:widowControl w:val="0"/>
        <w:rPr>
          <w:rFonts w:ascii="Arial" w:hAnsi="Arial" w:cs="Arial"/>
          <w:b/>
          <w:sz w:val="24"/>
          <w:szCs w:val="24"/>
        </w:rPr>
      </w:pPr>
      <w:r w:rsidRPr="0018394C">
        <w:rPr>
          <w:rFonts w:ascii="Arial" w:hAnsi="Arial" w:cs="Arial"/>
          <w:b/>
          <w:sz w:val="24"/>
          <w:szCs w:val="24"/>
        </w:rPr>
        <w:tab/>
      </w:r>
      <w:r w:rsidRPr="0018394C">
        <w:rPr>
          <w:rFonts w:ascii="Arial" w:hAnsi="Arial" w:cs="Arial"/>
          <w:b/>
          <w:sz w:val="24"/>
          <w:szCs w:val="24"/>
        </w:rPr>
        <w:tab/>
      </w:r>
      <w:r w:rsidRPr="0018394C">
        <w:rPr>
          <w:rFonts w:ascii="Arial" w:hAnsi="Arial" w:cs="Arial"/>
          <w:b/>
          <w:sz w:val="24"/>
          <w:szCs w:val="24"/>
        </w:rPr>
        <w:tab/>
      </w:r>
      <w:r w:rsidRPr="0018394C">
        <w:rPr>
          <w:rFonts w:ascii="Arial" w:hAnsi="Arial" w:cs="Arial"/>
          <w:b/>
          <w:sz w:val="24"/>
          <w:szCs w:val="24"/>
        </w:rPr>
        <w:tab/>
      </w:r>
      <w:r w:rsidRPr="0018394C">
        <w:rPr>
          <w:rFonts w:ascii="Arial" w:hAnsi="Arial" w:cs="Arial"/>
          <w:b/>
          <w:sz w:val="24"/>
          <w:szCs w:val="24"/>
        </w:rPr>
        <w:tab/>
      </w:r>
      <w:r w:rsidRPr="0018394C">
        <w:rPr>
          <w:rFonts w:ascii="Arial" w:hAnsi="Arial" w:cs="Arial"/>
          <w:b/>
          <w:sz w:val="24"/>
          <w:szCs w:val="24"/>
        </w:rPr>
        <w:tab/>
        <w:t xml:space="preserve">Grants </w:t>
      </w:r>
    </w:p>
    <w:p w14:paraId="3BD96066" w14:textId="77777777" w:rsidR="00375A2F" w:rsidRPr="002214C8" w:rsidRDefault="00375A2F" w:rsidP="00375A2F">
      <w:pPr>
        <w:widowControl w:val="0"/>
        <w:rPr>
          <w:rFonts w:ascii="Arial" w:hAnsi="Arial" w:cs="Arial"/>
          <w:b/>
          <w:sz w:val="24"/>
          <w:szCs w:val="24"/>
        </w:rPr>
      </w:pPr>
    </w:p>
    <w:p w14:paraId="543ED5D9" w14:textId="18BC27EC" w:rsidR="00195467" w:rsidRPr="00277953" w:rsidRDefault="00053932" w:rsidP="00D54D5E">
      <w:pPr>
        <w:pStyle w:val="ListParagraph"/>
        <w:widowControl w:val="0"/>
        <w:numPr>
          <w:ilvl w:val="0"/>
          <w:numId w:val="52"/>
        </w:numPr>
        <w:rPr>
          <w:rFonts w:ascii="Arial" w:hAnsi="Arial" w:cs="Arial"/>
          <w:sz w:val="24"/>
          <w:szCs w:val="24"/>
        </w:rPr>
      </w:pPr>
      <w:r w:rsidRPr="002214C8">
        <w:rPr>
          <w:rFonts w:ascii="Arial" w:hAnsi="Arial" w:cs="Arial"/>
          <w:sz w:val="24"/>
          <w:szCs w:val="24"/>
        </w:rPr>
        <w:t>Grants refer</w:t>
      </w:r>
      <w:r w:rsidR="006542F5" w:rsidRPr="002214C8">
        <w:rPr>
          <w:rFonts w:ascii="Arial" w:hAnsi="Arial" w:cs="Arial"/>
          <w:sz w:val="24"/>
          <w:szCs w:val="24"/>
        </w:rPr>
        <w:t xml:space="preserve"> to</w:t>
      </w:r>
      <w:r w:rsidR="00FC4B8A" w:rsidRPr="002214C8">
        <w:rPr>
          <w:rFonts w:ascii="Arial" w:hAnsi="Arial" w:cs="Arial"/>
          <w:sz w:val="24"/>
          <w:szCs w:val="24"/>
        </w:rPr>
        <w:t xml:space="preserve"> funds </w:t>
      </w:r>
      <w:r w:rsidR="00375A2F" w:rsidRPr="002214C8">
        <w:rPr>
          <w:rFonts w:ascii="Arial" w:hAnsi="Arial" w:cs="Arial"/>
          <w:sz w:val="24"/>
          <w:szCs w:val="24"/>
        </w:rPr>
        <w:t>r</w:t>
      </w:r>
      <w:r w:rsidR="00375A2F" w:rsidRPr="007F6E48">
        <w:rPr>
          <w:rFonts w:ascii="Arial" w:hAnsi="Arial" w:cs="Arial"/>
          <w:sz w:val="24"/>
          <w:szCs w:val="24"/>
        </w:rPr>
        <w:t>eceived from development partners</w:t>
      </w:r>
      <w:r w:rsidR="006542F5" w:rsidRPr="007F6E48">
        <w:rPr>
          <w:rFonts w:ascii="Arial" w:hAnsi="Arial" w:cs="Arial"/>
          <w:sz w:val="24"/>
          <w:szCs w:val="24"/>
        </w:rPr>
        <w:t xml:space="preserve"> with the approval of the Board</w:t>
      </w:r>
      <w:r w:rsidR="00375A2F" w:rsidRPr="00003115">
        <w:rPr>
          <w:rFonts w:ascii="Arial" w:hAnsi="Arial" w:cs="Arial"/>
          <w:sz w:val="24"/>
          <w:szCs w:val="24"/>
        </w:rPr>
        <w:t xml:space="preserve"> to assist </w:t>
      </w:r>
      <w:r w:rsidR="00FE196F" w:rsidRPr="00190FC7">
        <w:rPr>
          <w:rFonts w:ascii="Arial" w:hAnsi="Arial" w:cs="Arial"/>
          <w:sz w:val="24"/>
          <w:szCs w:val="24"/>
        </w:rPr>
        <w:t>COMFWB</w:t>
      </w:r>
      <w:r w:rsidR="00375A2F" w:rsidRPr="00190FC7">
        <w:rPr>
          <w:rFonts w:ascii="Arial" w:hAnsi="Arial" w:cs="Arial"/>
          <w:sz w:val="24"/>
          <w:szCs w:val="24"/>
        </w:rPr>
        <w:t xml:space="preserve"> carry out its mandate. </w:t>
      </w:r>
    </w:p>
    <w:p w14:paraId="2B73AC6A" w14:textId="77777777" w:rsidR="00195467" w:rsidRDefault="00195467" w:rsidP="00375A2F">
      <w:pPr>
        <w:widowControl w:val="0"/>
        <w:rPr>
          <w:rFonts w:ascii="Arial" w:hAnsi="Arial" w:cs="Arial"/>
          <w:sz w:val="24"/>
          <w:szCs w:val="24"/>
        </w:rPr>
      </w:pPr>
    </w:p>
    <w:p w14:paraId="1D5405BE" w14:textId="0EC8CE7E" w:rsidR="00375A2F" w:rsidRPr="00277953" w:rsidRDefault="00375A2F" w:rsidP="00D54D5E">
      <w:pPr>
        <w:pStyle w:val="ListParagraph"/>
        <w:widowControl w:val="0"/>
        <w:numPr>
          <w:ilvl w:val="0"/>
          <w:numId w:val="52"/>
        </w:numPr>
        <w:rPr>
          <w:rFonts w:ascii="Arial" w:hAnsi="Arial" w:cs="Arial"/>
          <w:sz w:val="24"/>
          <w:szCs w:val="24"/>
        </w:rPr>
      </w:pPr>
      <w:r w:rsidRPr="00277953">
        <w:rPr>
          <w:rFonts w:ascii="Arial" w:hAnsi="Arial" w:cs="Arial"/>
          <w:sz w:val="24"/>
          <w:szCs w:val="24"/>
        </w:rPr>
        <w:t>These funds are accounted for according to the</w:t>
      </w:r>
      <w:r w:rsidR="000A3610">
        <w:rPr>
          <w:rFonts w:ascii="Arial" w:hAnsi="Arial" w:cs="Arial"/>
          <w:sz w:val="24"/>
          <w:szCs w:val="24"/>
        </w:rPr>
        <w:t xml:space="preserve"> grant</w:t>
      </w:r>
      <w:r w:rsidRPr="00277953">
        <w:rPr>
          <w:rFonts w:ascii="Arial" w:hAnsi="Arial" w:cs="Arial"/>
          <w:sz w:val="24"/>
          <w:szCs w:val="24"/>
        </w:rPr>
        <w:t xml:space="preserve"> agreements signed.</w:t>
      </w:r>
    </w:p>
    <w:p w14:paraId="3B6D17F3" w14:textId="77777777" w:rsidR="00375A2F" w:rsidRPr="00195467" w:rsidRDefault="00375A2F" w:rsidP="00375A2F">
      <w:pPr>
        <w:widowControl w:val="0"/>
        <w:rPr>
          <w:rFonts w:ascii="Arial" w:hAnsi="Arial" w:cs="Arial"/>
          <w:b/>
          <w:sz w:val="24"/>
          <w:szCs w:val="24"/>
        </w:rPr>
      </w:pPr>
    </w:p>
    <w:p w14:paraId="272719C8" w14:textId="7A4B393C" w:rsidR="00375A2F" w:rsidRPr="00A05A3F" w:rsidRDefault="00375A2F" w:rsidP="00226B11">
      <w:pPr>
        <w:widowControl w:val="0"/>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t>Rule 41</w:t>
      </w:r>
    </w:p>
    <w:p w14:paraId="2214C6AE" w14:textId="3F4CA463" w:rsidR="00375A2F" w:rsidRPr="00A05A3F" w:rsidRDefault="00375A2F" w:rsidP="00226B11">
      <w:pPr>
        <w:widowControl w:val="0"/>
        <w:jc w:val="center"/>
        <w:rPr>
          <w:rFonts w:ascii="Arial" w:hAnsi="Arial" w:cs="Arial"/>
          <w:b/>
          <w:sz w:val="24"/>
          <w:szCs w:val="24"/>
        </w:rPr>
      </w:pPr>
      <w:r w:rsidRPr="00A05A3F">
        <w:rPr>
          <w:rFonts w:ascii="Arial" w:hAnsi="Arial" w:cs="Arial"/>
          <w:b/>
          <w:sz w:val="24"/>
          <w:szCs w:val="24"/>
        </w:rPr>
        <w:t>Fees</w:t>
      </w:r>
    </w:p>
    <w:p w14:paraId="1216BD75" w14:textId="77777777" w:rsidR="00375A2F" w:rsidRPr="00A05A3F" w:rsidRDefault="00375A2F" w:rsidP="00375A2F">
      <w:pPr>
        <w:widowControl w:val="0"/>
        <w:rPr>
          <w:rFonts w:ascii="Arial" w:hAnsi="Arial" w:cs="Arial"/>
          <w:b/>
          <w:sz w:val="24"/>
          <w:szCs w:val="24"/>
        </w:rPr>
      </w:pPr>
    </w:p>
    <w:p w14:paraId="0D6EE67B" w14:textId="3A06FD27" w:rsidR="00375A2F" w:rsidRPr="00A05A3F" w:rsidRDefault="00053932" w:rsidP="006C7768">
      <w:pPr>
        <w:widowControl w:val="0"/>
        <w:shd w:val="clear" w:color="auto" w:fill="FFFFFF" w:themeFill="background1"/>
        <w:rPr>
          <w:rFonts w:ascii="Arial" w:hAnsi="Arial" w:cs="Arial"/>
          <w:sz w:val="24"/>
          <w:szCs w:val="24"/>
        </w:rPr>
      </w:pPr>
      <w:r w:rsidRPr="00A05A3F">
        <w:rPr>
          <w:rFonts w:ascii="Arial" w:hAnsi="Arial" w:cs="Arial"/>
          <w:sz w:val="24"/>
          <w:szCs w:val="24"/>
        </w:rPr>
        <w:t>Fees refer</w:t>
      </w:r>
      <w:r w:rsidR="00FC4B8A" w:rsidRPr="00A05A3F">
        <w:rPr>
          <w:rFonts w:ascii="Arial" w:hAnsi="Arial" w:cs="Arial"/>
          <w:sz w:val="24"/>
          <w:szCs w:val="24"/>
        </w:rPr>
        <w:t xml:space="preserve"> to</w:t>
      </w:r>
      <w:r w:rsidR="00375A2F" w:rsidRPr="00A05A3F">
        <w:rPr>
          <w:rFonts w:ascii="Arial" w:hAnsi="Arial" w:cs="Arial"/>
          <w:sz w:val="24"/>
          <w:szCs w:val="24"/>
        </w:rPr>
        <w:t xml:space="preserve"> funds payable to </w:t>
      </w:r>
      <w:r w:rsidR="00FE196F" w:rsidRPr="00A05A3F">
        <w:rPr>
          <w:rFonts w:ascii="Arial" w:hAnsi="Arial" w:cs="Arial"/>
          <w:sz w:val="24"/>
          <w:szCs w:val="24"/>
        </w:rPr>
        <w:t>COMFWB</w:t>
      </w:r>
      <w:r w:rsidR="0084484D" w:rsidRPr="00A05A3F">
        <w:rPr>
          <w:rFonts w:ascii="Arial" w:hAnsi="Arial" w:cs="Arial"/>
          <w:sz w:val="24"/>
          <w:szCs w:val="24"/>
        </w:rPr>
        <w:t xml:space="preserve"> in respect of Membership fees from </w:t>
      </w:r>
      <w:r w:rsidR="00FE196F" w:rsidRPr="00A05A3F">
        <w:rPr>
          <w:rFonts w:ascii="Arial" w:hAnsi="Arial" w:cs="Arial"/>
          <w:sz w:val="24"/>
          <w:szCs w:val="24"/>
        </w:rPr>
        <w:t>COMFWB</w:t>
      </w:r>
      <w:r w:rsidR="0084484D" w:rsidRPr="00A05A3F">
        <w:rPr>
          <w:rFonts w:ascii="Arial" w:hAnsi="Arial" w:cs="Arial"/>
          <w:sz w:val="24"/>
          <w:szCs w:val="24"/>
        </w:rPr>
        <w:t xml:space="preserve"> Chapters</w:t>
      </w:r>
      <w:r w:rsidR="006C7768" w:rsidRPr="00A05A3F">
        <w:rPr>
          <w:rFonts w:ascii="Arial" w:hAnsi="Arial" w:cs="Arial"/>
          <w:sz w:val="24"/>
          <w:szCs w:val="24"/>
        </w:rPr>
        <w:t xml:space="preserve">. The usage of the Membership fees shall </w:t>
      </w:r>
      <w:r w:rsidR="00AF5E68" w:rsidRPr="00A05A3F">
        <w:rPr>
          <w:rFonts w:ascii="Arial" w:hAnsi="Arial" w:cs="Arial"/>
          <w:sz w:val="24"/>
          <w:szCs w:val="24"/>
        </w:rPr>
        <w:t xml:space="preserve">be </w:t>
      </w:r>
      <w:proofErr w:type="spellStart"/>
      <w:r w:rsidR="00AF5E68" w:rsidRPr="00A05A3F">
        <w:rPr>
          <w:rFonts w:ascii="Arial" w:hAnsi="Arial" w:cs="Arial"/>
          <w:sz w:val="24"/>
          <w:szCs w:val="24"/>
        </w:rPr>
        <w:t>approvd</w:t>
      </w:r>
      <w:proofErr w:type="spellEnd"/>
      <w:r w:rsidR="00AF5E68" w:rsidRPr="00A05A3F">
        <w:rPr>
          <w:rFonts w:ascii="Arial" w:hAnsi="Arial" w:cs="Arial"/>
          <w:sz w:val="24"/>
          <w:szCs w:val="24"/>
        </w:rPr>
        <w:t xml:space="preserve"> by </w:t>
      </w:r>
      <w:r w:rsidR="00FE196F" w:rsidRPr="00A05A3F">
        <w:rPr>
          <w:rFonts w:ascii="Arial" w:hAnsi="Arial" w:cs="Arial"/>
          <w:sz w:val="24"/>
          <w:szCs w:val="24"/>
        </w:rPr>
        <w:t>COMFWB</w:t>
      </w:r>
      <w:r w:rsidR="00AF5E68" w:rsidRPr="00A05A3F">
        <w:rPr>
          <w:rFonts w:ascii="Arial" w:hAnsi="Arial" w:cs="Arial"/>
          <w:sz w:val="24"/>
          <w:szCs w:val="24"/>
        </w:rPr>
        <w:t xml:space="preserve"> Board.</w:t>
      </w:r>
      <w:r w:rsidR="00F66591" w:rsidRPr="00A05A3F">
        <w:rPr>
          <w:rFonts w:ascii="Arial" w:hAnsi="Arial" w:cs="Arial"/>
          <w:sz w:val="24"/>
          <w:szCs w:val="24"/>
        </w:rPr>
        <w:t xml:space="preserve"> </w:t>
      </w:r>
      <w:r w:rsidR="00375A2F" w:rsidRPr="00A05A3F">
        <w:rPr>
          <w:rFonts w:ascii="Arial" w:hAnsi="Arial" w:cs="Arial"/>
          <w:sz w:val="24"/>
          <w:szCs w:val="24"/>
        </w:rPr>
        <w:t xml:space="preserve">Any unutilised funds shall be transferred to the Reserve Fund of </w:t>
      </w:r>
      <w:r w:rsidR="00FE196F" w:rsidRPr="00A05A3F">
        <w:rPr>
          <w:rFonts w:ascii="Arial" w:hAnsi="Arial" w:cs="Arial"/>
          <w:sz w:val="24"/>
          <w:szCs w:val="24"/>
        </w:rPr>
        <w:t>COMFWB</w:t>
      </w:r>
      <w:r w:rsidR="00375A2F" w:rsidRPr="00A05A3F">
        <w:rPr>
          <w:rFonts w:ascii="Arial" w:hAnsi="Arial" w:cs="Arial"/>
          <w:sz w:val="24"/>
          <w:szCs w:val="24"/>
        </w:rPr>
        <w:t>.</w:t>
      </w:r>
    </w:p>
    <w:p w14:paraId="728CC044" w14:textId="77777777" w:rsidR="00375A2F" w:rsidRPr="00A05A3F" w:rsidRDefault="00375A2F" w:rsidP="00375A2F">
      <w:pPr>
        <w:widowControl w:val="0"/>
        <w:rPr>
          <w:rFonts w:ascii="Arial" w:hAnsi="Arial" w:cs="Arial"/>
          <w:b/>
          <w:sz w:val="24"/>
          <w:szCs w:val="24"/>
        </w:rPr>
      </w:pPr>
    </w:p>
    <w:p w14:paraId="1CB8EAC4" w14:textId="77777777" w:rsidR="00375A2F" w:rsidRPr="00A05A3F" w:rsidRDefault="00375A2F" w:rsidP="00375A2F">
      <w:pPr>
        <w:widowControl w:val="0"/>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t>Rule 42</w:t>
      </w:r>
    </w:p>
    <w:p w14:paraId="7D1310A1" w14:textId="32DFB9BE" w:rsidR="00375A2F" w:rsidRDefault="00375A2F" w:rsidP="00375A2F">
      <w:pPr>
        <w:widowControl w:val="0"/>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t>Fines and Penalties</w:t>
      </w:r>
    </w:p>
    <w:p w14:paraId="4BE58D1B" w14:textId="77777777" w:rsidR="00226B11" w:rsidRPr="00A05A3F" w:rsidRDefault="00226B11" w:rsidP="00375A2F">
      <w:pPr>
        <w:widowControl w:val="0"/>
        <w:rPr>
          <w:rFonts w:ascii="Arial" w:hAnsi="Arial" w:cs="Arial"/>
          <w:b/>
          <w:sz w:val="24"/>
          <w:szCs w:val="24"/>
        </w:rPr>
      </w:pPr>
    </w:p>
    <w:p w14:paraId="310BE965" w14:textId="392A9F34" w:rsidR="00053932" w:rsidRPr="00A05A3F" w:rsidRDefault="00FC4B8A">
      <w:pPr>
        <w:widowControl w:val="0"/>
        <w:jc w:val="both"/>
        <w:rPr>
          <w:rFonts w:ascii="Arial" w:hAnsi="Arial" w:cs="Arial"/>
          <w:sz w:val="24"/>
          <w:szCs w:val="24"/>
        </w:rPr>
      </w:pPr>
      <w:r w:rsidRPr="00A05A3F">
        <w:rPr>
          <w:rFonts w:ascii="Arial" w:hAnsi="Arial" w:cs="Arial"/>
          <w:sz w:val="24"/>
          <w:szCs w:val="24"/>
        </w:rPr>
        <w:t xml:space="preserve">Fines and </w:t>
      </w:r>
      <w:r w:rsidR="00053932" w:rsidRPr="00A05A3F">
        <w:rPr>
          <w:rFonts w:ascii="Arial" w:hAnsi="Arial" w:cs="Arial"/>
          <w:sz w:val="24"/>
          <w:szCs w:val="24"/>
        </w:rPr>
        <w:t>Penalties refer</w:t>
      </w:r>
      <w:r w:rsidRPr="00A05A3F">
        <w:rPr>
          <w:rFonts w:ascii="Arial" w:hAnsi="Arial" w:cs="Arial"/>
          <w:sz w:val="24"/>
          <w:szCs w:val="24"/>
        </w:rPr>
        <w:t xml:space="preserve"> to</w:t>
      </w:r>
      <w:r w:rsidR="00375A2F" w:rsidRPr="00A05A3F">
        <w:rPr>
          <w:rFonts w:ascii="Arial" w:hAnsi="Arial" w:cs="Arial"/>
          <w:sz w:val="24"/>
          <w:szCs w:val="24"/>
        </w:rPr>
        <w:t xml:space="preserve"> funds which </w:t>
      </w:r>
      <w:r w:rsidR="00FE196F" w:rsidRPr="00A05A3F">
        <w:rPr>
          <w:rFonts w:ascii="Arial" w:hAnsi="Arial" w:cs="Arial"/>
          <w:sz w:val="24"/>
          <w:szCs w:val="24"/>
        </w:rPr>
        <w:t>COMFWB</w:t>
      </w:r>
      <w:r w:rsidR="00375A2F" w:rsidRPr="00A05A3F">
        <w:rPr>
          <w:rFonts w:ascii="Arial" w:hAnsi="Arial" w:cs="Arial"/>
          <w:sz w:val="24"/>
          <w:szCs w:val="24"/>
        </w:rPr>
        <w:t xml:space="preserve"> char</w:t>
      </w:r>
      <w:r w:rsidR="00AF5E68" w:rsidRPr="00A05A3F">
        <w:rPr>
          <w:rFonts w:ascii="Arial" w:hAnsi="Arial" w:cs="Arial"/>
          <w:sz w:val="24"/>
          <w:szCs w:val="24"/>
        </w:rPr>
        <w:t xml:space="preserve">ges its Chapters for </w:t>
      </w:r>
      <w:proofErr w:type="spellStart"/>
      <w:r w:rsidR="00AF5E68" w:rsidRPr="00A05A3F">
        <w:rPr>
          <w:rFonts w:ascii="Arial" w:hAnsi="Arial" w:cs="Arial"/>
          <w:sz w:val="24"/>
          <w:szCs w:val="24"/>
        </w:rPr>
        <w:t>non payment</w:t>
      </w:r>
      <w:proofErr w:type="spellEnd"/>
      <w:r w:rsidR="00AF5E68" w:rsidRPr="00A05A3F">
        <w:rPr>
          <w:rFonts w:ascii="Arial" w:hAnsi="Arial" w:cs="Arial"/>
          <w:sz w:val="24"/>
          <w:szCs w:val="24"/>
        </w:rPr>
        <w:t xml:space="preserve"> and late payment of </w:t>
      </w:r>
      <w:proofErr w:type="spellStart"/>
      <w:r w:rsidR="00AF5E68" w:rsidRPr="00A05A3F">
        <w:rPr>
          <w:rFonts w:ascii="Arial" w:hAnsi="Arial" w:cs="Arial"/>
          <w:sz w:val="24"/>
          <w:szCs w:val="24"/>
        </w:rPr>
        <w:t>Membeship</w:t>
      </w:r>
      <w:proofErr w:type="spellEnd"/>
      <w:r w:rsidR="00AF5E68" w:rsidRPr="00A05A3F">
        <w:rPr>
          <w:rFonts w:ascii="Arial" w:hAnsi="Arial" w:cs="Arial"/>
          <w:sz w:val="24"/>
          <w:szCs w:val="24"/>
        </w:rPr>
        <w:t xml:space="preserve"> Fees.</w:t>
      </w:r>
    </w:p>
    <w:p w14:paraId="3105A80D" w14:textId="77777777" w:rsidR="00375A2F" w:rsidRPr="00A05A3F" w:rsidRDefault="00375A2F" w:rsidP="00375A2F">
      <w:pPr>
        <w:widowControl w:val="0"/>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p>
    <w:p w14:paraId="410CC4D4" w14:textId="77777777" w:rsidR="00375A2F" w:rsidRPr="00A05A3F" w:rsidRDefault="00375A2F" w:rsidP="00375A2F">
      <w:pPr>
        <w:widowControl w:val="0"/>
        <w:jc w:val="center"/>
        <w:rPr>
          <w:rFonts w:ascii="Arial" w:hAnsi="Arial" w:cs="Arial"/>
          <w:b/>
          <w:sz w:val="24"/>
          <w:szCs w:val="24"/>
        </w:rPr>
      </w:pPr>
      <w:r w:rsidRPr="00A05A3F">
        <w:rPr>
          <w:rFonts w:ascii="Arial" w:hAnsi="Arial" w:cs="Arial"/>
          <w:b/>
          <w:sz w:val="24"/>
          <w:szCs w:val="24"/>
        </w:rPr>
        <w:t>Rule 43</w:t>
      </w:r>
    </w:p>
    <w:p w14:paraId="21E7C525" w14:textId="77777777" w:rsidR="00053932" w:rsidRPr="00A05A3F" w:rsidRDefault="00375A2F">
      <w:pPr>
        <w:widowControl w:val="0"/>
        <w:jc w:val="both"/>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t>Miscellaneous Income</w:t>
      </w:r>
    </w:p>
    <w:p w14:paraId="5382E4E5" w14:textId="77777777" w:rsidR="00053932" w:rsidRPr="00A05A3F" w:rsidRDefault="00053932">
      <w:pPr>
        <w:widowControl w:val="0"/>
        <w:jc w:val="both"/>
        <w:rPr>
          <w:rFonts w:ascii="Arial" w:hAnsi="Arial" w:cs="Arial"/>
          <w:b/>
          <w:sz w:val="24"/>
          <w:szCs w:val="24"/>
        </w:rPr>
      </w:pPr>
    </w:p>
    <w:p w14:paraId="5F9417D5" w14:textId="332A6628" w:rsidR="00053932" w:rsidRPr="00F26B12" w:rsidRDefault="00FC4B8A">
      <w:pPr>
        <w:widowControl w:val="0"/>
        <w:jc w:val="both"/>
        <w:rPr>
          <w:rFonts w:ascii="Arial" w:hAnsi="Arial" w:cs="Arial"/>
          <w:sz w:val="24"/>
          <w:szCs w:val="24"/>
        </w:rPr>
      </w:pPr>
      <w:bookmarkStart w:id="3" w:name="_Hlk53050778"/>
      <w:r w:rsidRPr="00CD1C23">
        <w:rPr>
          <w:rFonts w:ascii="Arial" w:hAnsi="Arial" w:cs="Arial"/>
          <w:snapToGrid w:val="0"/>
          <w:sz w:val="24"/>
          <w:szCs w:val="24"/>
          <w:lang w:eastAsia="en-US"/>
        </w:rPr>
        <w:t xml:space="preserve">Miscellaneous </w:t>
      </w:r>
      <w:r w:rsidR="00053932" w:rsidRPr="00CD1C23">
        <w:rPr>
          <w:rFonts w:ascii="Arial" w:hAnsi="Arial" w:cs="Arial"/>
          <w:snapToGrid w:val="0"/>
          <w:sz w:val="24"/>
          <w:szCs w:val="24"/>
          <w:lang w:eastAsia="en-US"/>
        </w:rPr>
        <w:t xml:space="preserve">Income </w:t>
      </w:r>
      <w:bookmarkEnd w:id="3"/>
      <w:r w:rsidR="00053932" w:rsidRPr="00CD1C23">
        <w:rPr>
          <w:rFonts w:ascii="Arial" w:hAnsi="Arial" w:cs="Arial"/>
          <w:snapToGrid w:val="0"/>
          <w:sz w:val="24"/>
          <w:szCs w:val="24"/>
          <w:lang w:eastAsia="en-US"/>
        </w:rPr>
        <w:t>refers</w:t>
      </w:r>
      <w:r w:rsidRPr="00CD1C23">
        <w:rPr>
          <w:rFonts w:ascii="Arial" w:hAnsi="Arial" w:cs="Arial"/>
          <w:snapToGrid w:val="0"/>
          <w:sz w:val="24"/>
          <w:szCs w:val="24"/>
          <w:lang w:eastAsia="en-US"/>
        </w:rPr>
        <w:t xml:space="preserve"> to</w:t>
      </w:r>
      <w:r w:rsidR="00375A2F" w:rsidRPr="00CD1C23">
        <w:rPr>
          <w:rFonts w:ascii="Arial" w:hAnsi="Arial" w:cs="Arial"/>
          <w:snapToGrid w:val="0"/>
          <w:sz w:val="24"/>
          <w:szCs w:val="24"/>
          <w:lang w:eastAsia="en-US"/>
        </w:rPr>
        <w:t xml:space="preserve"> proceed</w:t>
      </w:r>
      <w:r w:rsidR="00375A2F" w:rsidRPr="00F26B12">
        <w:rPr>
          <w:rFonts w:ascii="Arial" w:hAnsi="Arial" w:cs="Arial"/>
          <w:snapToGrid w:val="0"/>
          <w:sz w:val="24"/>
          <w:szCs w:val="24"/>
          <w:lang w:eastAsia="en-US"/>
        </w:rPr>
        <w:t xml:space="preserve">s from the renting of </w:t>
      </w:r>
      <w:r w:rsidR="00FE196F" w:rsidRPr="00F26B12">
        <w:rPr>
          <w:rFonts w:ascii="Arial" w:hAnsi="Arial" w:cs="Arial"/>
          <w:snapToGrid w:val="0"/>
          <w:sz w:val="24"/>
          <w:szCs w:val="24"/>
          <w:lang w:eastAsia="en-US"/>
        </w:rPr>
        <w:t>COMFWB</w:t>
      </w:r>
      <w:r w:rsidR="00375A2F" w:rsidRPr="00F26B12">
        <w:rPr>
          <w:rFonts w:ascii="Arial" w:hAnsi="Arial" w:cs="Arial"/>
          <w:snapToGrid w:val="0"/>
          <w:sz w:val="24"/>
          <w:szCs w:val="24"/>
          <w:lang w:eastAsia="en-US"/>
        </w:rPr>
        <w:t xml:space="preserve">'s property, or from interests on loans accorded to personnel, or from other services rendered such as </w:t>
      </w:r>
      <w:r w:rsidR="00375A2F" w:rsidRPr="00F26B12">
        <w:rPr>
          <w:rFonts w:ascii="Arial" w:hAnsi="Arial" w:cs="Arial"/>
          <w:sz w:val="24"/>
          <w:szCs w:val="24"/>
        </w:rPr>
        <w:t>programmes, publications, consultancy and other services.</w:t>
      </w:r>
    </w:p>
    <w:p w14:paraId="4F631CC5" w14:textId="77777777" w:rsidR="00053932" w:rsidRPr="00A05A3F" w:rsidRDefault="00375A2F">
      <w:pPr>
        <w:widowControl w:val="0"/>
        <w:jc w:val="both"/>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p>
    <w:p w14:paraId="28539BF7" w14:textId="77777777" w:rsidR="00375A2F" w:rsidRPr="00A05A3F" w:rsidRDefault="00375A2F" w:rsidP="00375A2F">
      <w:pPr>
        <w:widowControl w:val="0"/>
        <w:ind w:left="3600" w:firstLine="720"/>
        <w:rPr>
          <w:rFonts w:ascii="Arial" w:hAnsi="Arial" w:cs="Arial"/>
          <w:b/>
          <w:sz w:val="24"/>
          <w:szCs w:val="24"/>
        </w:rPr>
      </w:pPr>
      <w:r w:rsidRPr="00A05A3F">
        <w:rPr>
          <w:rFonts w:ascii="Arial" w:hAnsi="Arial" w:cs="Arial"/>
          <w:b/>
          <w:sz w:val="24"/>
          <w:szCs w:val="24"/>
        </w:rPr>
        <w:t>Rule 44</w:t>
      </w:r>
      <w:r w:rsidRPr="00A05A3F">
        <w:rPr>
          <w:rFonts w:ascii="Arial" w:hAnsi="Arial" w:cs="Arial"/>
          <w:b/>
          <w:sz w:val="24"/>
          <w:szCs w:val="24"/>
        </w:rPr>
        <w:tab/>
      </w:r>
      <w:r w:rsidRPr="00A05A3F">
        <w:rPr>
          <w:rFonts w:ascii="Arial" w:hAnsi="Arial" w:cs="Arial"/>
          <w:b/>
          <w:sz w:val="24"/>
          <w:szCs w:val="24"/>
        </w:rPr>
        <w:tab/>
      </w:r>
    </w:p>
    <w:p w14:paraId="2A9329E0" w14:textId="77777777" w:rsidR="00375A2F" w:rsidRPr="007B41AE" w:rsidRDefault="00375A2F" w:rsidP="00375A2F">
      <w:pPr>
        <w:jc w:val="center"/>
        <w:rPr>
          <w:rFonts w:ascii="Arial" w:hAnsi="Arial" w:cs="Arial"/>
          <w:b/>
          <w:snapToGrid w:val="0"/>
          <w:sz w:val="24"/>
          <w:szCs w:val="24"/>
          <w:lang w:eastAsia="en-US"/>
        </w:rPr>
      </w:pPr>
      <w:r w:rsidRPr="007B41AE">
        <w:rPr>
          <w:rFonts w:ascii="Arial" w:hAnsi="Arial" w:cs="Arial"/>
          <w:b/>
          <w:snapToGrid w:val="0"/>
          <w:sz w:val="24"/>
          <w:szCs w:val="24"/>
          <w:lang w:eastAsia="en-US"/>
        </w:rPr>
        <w:t xml:space="preserve">Refunds of Expenditure from Previous Financial Year </w:t>
      </w:r>
    </w:p>
    <w:p w14:paraId="6ABA335D" w14:textId="77777777" w:rsidR="00375A2F" w:rsidRPr="00277953" w:rsidRDefault="00375A2F" w:rsidP="00375A2F">
      <w:pPr>
        <w:rPr>
          <w:rFonts w:ascii="Arial" w:hAnsi="Arial" w:cs="Arial"/>
          <w:sz w:val="24"/>
          <w:szCs w:val="24"/>
        </w:rPr>
      </w:pPr>
    </w:p>
    <w:p w14:paraId="04517172" w14:textId="61D2791C" w:rsidR="00226B11"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Funds representing refun</w:t>
      </w:r>
      <w:r w:rsidRPr="00E264FD">
        <w:rPr>
          <w:rFonts w:ascii="Arial" w:hAnsi="Arial" w:cs="Arial"/>
          <w:snapToGrid w:val="0"/>
          <w:sz w:val="24"/>
          <w:szCs w:val="24"/>
          <w:lang w:eastAsia="en-US"/>
        </w:rPr>
        <w:t>d of expenditures for the current financial year may be carried over to the credit of these accounts, but funds representing refund of expenditures relating to a previous financial year shall be carried over into the account of miscellaneous income.</w:t>
      </w:r>
    </w:p>
    <w:p w14:paraId="627D08F4" w14:textId="77777777" w:rsidR="00226B11" w:rsidRDefault="00226B11">
      <w:pPr>
        <w:spacing w:after="160" w:line="259" w:lineRule="auto"/>
        <w:rPr>
          <w:rFonts w:ascii="Arial" w:hAnsi="Arial" w:cs="Arial"/>
          <w:snapToGrid w:val="0"/>
          <w:sz w:val="24"/>
          <w:szCs w:val="24"/>
          <w:lang w:eastAsia="en-US"/>
        </w:rPr>
      </w:pPr>
      <w:r>
        <w:rPr>
          <w:rFonts w:ascii="Arial" w:hAnsi="Arial" w:cs="Arial"/>
          <w:snapToGrid w:val="0"/>
          <w:sz w:val="24"/>
          <w:szCs w:val="24"/>
          <w:lang w:eastAsia="en-US"/>
        </w:rPr>
        <w:br w:type="page"/>
      </w:r>
    </w:p>
    <w:p w14:paraId="387E56BE" w14:textId="77777777" w:rsidR="00375A2F" w:rsidRPr="00F5303A" w:rsidRDefault="00375A2F" w:rsidP="00375A2F">
      <w:pPr>
        <w:widowControl w:val="0"/>
        <w:jc w:val="both"/>
        <w:rPr>
          <w:rFonts w:ascii="Arial" w:hAnsi="Arial" w:cs="Arial"/>
          <w:snapToGrid w:val="0"/>
          <w:sz w:val="24"/>
          <w:szCs w:val="24"/>
          <w:lang w:eastAsia="en-US"/>
        </w:rPr>
      </w:pPr>
    </w:p>
    <w:p w14:paraId="4379E327" w14:textId="77777777" w:rsidR="00375A2F" w:rsidRPr="007B41AE" w:rsidRDefault="00375A2F" w:rsidP="00375A2F">
      <w:pPr>
        <w:widowControl w:val="0"/>
        <w:jc w:val="both"/>
        <w:rPr>
          <w:rFonts w:ascii="Arial" w:hAnsi="Arial" w:cs="Arial"/>
          <w:snapToGrid w:val="0"/>
          <w:sz w:val="24"/>
          <w:szCs w:val="24"/>
          <w:lang w:eastAsia="en-US"/>
        </w:rPr>
      </w:pPr>
      <w:r w:rsidRPr="007B41AE">
        <w:rPr>
          <w:rFonts w:ascii="Arial" w:hAnsi="Arial" w:cs="Arial"/>
          <w:snapToGrid w:val="0"/>
          <w:sz w:val="24"/>
          <w:szCs w:val="24"/>
          <w:lang w:eastAsia="en-US"/>
        </w:rPr>
        <w:tab/>
      </w:r>
      <w:r w:rsidRPr="007B41AE">
        <w:rPr>
          <w:rFonts w:ascii="Arial" w:hAnsi="Arial" w:cs="Arial"/>
          <w:snapToGrid w:val="0"/>
          <w:sz w:val="24"/>
          <w:szCs w:val="24"/>
          <w:lang w:eastAsia="en-US"/>
        </w:rPr>
        <w:tab/>
      </w:r>
      <w:r w:rsidRPr="007B41AE">
        <w:rPr>
          <w:rFonts w:ascii="Arial" w:hAnsi="Arial" w:cs="Arial"/>
          <w:snapToGrid w:val="0"/>
          <w:sz w:val="24"/>
          <w:szCs w:val="24"/>
          <w:lang w:eastAsia="en-US"/>
        </w:rPr>
        <w:tab/>
      </w:r>
      <w:r w:rsidRPr="007B41AE">
        <w:rPr>
          <w:rFonts w:ascii="Arial" w:hAnsi="Arial" w:cs="Arial"/>
          <w:snapToGrid w:val="0"/>
          <w:sz w:val="24"/>
          <w:szCs w:val="24"/>
          <w:lang w:eastAsia="en-US"/>
        </w:rPr>
        <w:tab/>
      </w:r>
      <w:r w:rsidRPr="007B41AE">
        <w:rPr>
          <w:rFonts w:ascii="Arial" w:hAnsi="Arial" w:cs="Arial"/>
          <w:snapToGrid w:val="0"/>
          <w:sz w:val="24"/>
          <w:szCs w:val="24"/>
          <w:lang w:eastAsia="en-US"/>
        </w:rPr>
        <w:tab/>
      </w:r>
      <w:r w:rsidRPr="007B41AE">
        <w:rPr>
          <w:rFonts w:ascii="Arial" w:hAnsi="Arial" w:cs="Arial"/>
          <w:snapToGrid w:val="0"/>
          <w:sz w:val="24"/>
          <w:szCs w:val="24"/>
          <w:lang w:eastAsia="en-US"/>
        </w:rPr>
        <w:tab/>
      </w:r>
      <w:r w:rsidRPr="00A05A3F">
        <w:rPr>
          <w:rFonts w:ascii="Arial" w:hAnsi="Arial" w:cs="Arial"/>
          <w:b/>
          <w:sz w:val="24"/>
          <w:szCs w:val="24"/>
        </w:rPr>
        <w:t>Rule 45</w:t>
      </w:r>
    </w:p>
    <w:p w14:paraId="360C269C" w14:textId="77777777" w:rsidR="00375A2F" w:rsidRPr="00A05A3F" w:rsidRDefault="00375A2F" w:rsidP="00375A2F">
      <w:pPr>
        <w:pStyle w:val="Heading2"/>
        <w:widowControl/>
        <w:rPr>
          <w:snapToGrid/>
        </w:rPr>
      </w:pPr>
      <w:r w:rsidRPr="00A05A3F">
        <w:rPr>
          <w:snapToGrid/>
        </w:rPr>
        <w:t>Acceptance of Donations</w:t>
      </w:r>
    </w:p>
    <w:p w14:paraId="0B32078A" w14:textId="77777777" w:rsidR="00375A2F" w:rsidRPr="007B41AE" w:rsidRDefault="00375A2F" w:rsidP="00375A2F">
      <w:pPr>
        <w:widowControl w:val="0"/>
        <w:jc w:val="center"/>
        <w:rPr>
          <w:rFonts w:ascii="Arial" w:hAnsi="Arial" w:cs="Arial"/>
          <w:snapToGrid w:val="0"/>
          <w:sz w:val="24"/>
          <w:szCs w:val="24"/>
          <w:lang w:eastAsia="en-US"/>
        </w:rPr>
      </w:pPr>
    </w:p>
    <w:p w14:paraId="1957FCF2" w14:textId="7C9DE551" w:rsidR="00375A2F" w:rsidRPr="00E264FD" w:rsidRDefault="00375A2F" w:rsidP="00375A2F">
      <w:pPr>
        <w:widowControl w:val="0"/>
        <w:ind w:left="144"/>
        <w:jc w:val="both"/>
        <w:rPr>
          <w:rFonts w:ascii="Arial" w:hAnsi="Arial" w:cs="Arial"/>
          <w:snapToGrid w:val="0"/>
          <w:sz w:val="24"/>
          <w:szCs w:val="24"/>
          <w:lang w:eastAsia="en-US"/>
        </w:rPr>
      </w:pPr>
      <w:r w:rsidRPr="007B41AE">
        <w:rPr>
          <w:rFonts w:ascii="Arial" w:hAnsi="Arial" w:cs="Arial"/>
          <w:snapToGrid w:val="0"/>
          <w:sz w:val="24"/>
          <w:szCs w:val="24"/>
          <w:lang w:eastAsia="en-US"/>
        </w:rPr>
        <w:t xml:space="preserve">The </w:t>
      </w:r>
      <w:r w:rsidR="002F24CF">
        <w:rPr>
          <w:rFonts w:ascii="Arial" w:hAnsi="Arial" w:cs="Arial"/>
          <w:snapToGrid w:val="0"/>
          <w:sz w:val="24"/>
          <w:szCs w:val="24"/>
          <w:lang w:eastAsia="en-US"/>
        </w:rPr>
        <w:t xml:space="preserve">Executive </w:t>
      </w:r>
      <w:r w:rsidRPr="002F24CF">
        <w:rPr>
          <w:rFonts w:ascii="Arial" w:hAnsi="Arial" w:cs="Arial"/>
          <w:snapToGrid w:val="0"/>
          <w:sz w:val="24"/>
          <w:szCs w:val="24"/>
          <w:lang w:eastAsia="en-US"/>
        </w:rPr>
        <w:t xml:space="preserve">Director may accept any donation to </w:t>
      </w:r>
      <w:r w:rsidR="00FE196F" w:rsidRPr="002F24CF">
        <w:rPr>
          <w:rFonts w:ascii="Arial" w:hAnsi="Arial" w:cs="Arial"/>
          <w:snapToGrid w:val="0"/>
          <w:sz w:val="24"/>
          <w:szCs w:val="24"/>
          <w:lang w:eastAsia="en-US"/>
        </w:rPr>
        <w:t>COMFWB</w:t>
      </w:r>
      <w:r w:rsidRPr="002F24CF">
        <w:rPr>
          <w:rFonts w:ascii="Arial" w:hAnsi="Arial" w:cs="Arial"/>
          <w:snapToGrid w:val="0"/>
          <w:sz w:val="24"/>
          <w:szCs w:val="24"/>
          <w:lang w:eastAsia="en-US"/>
        </w:rPr>
        <w:t>, but when conditions are attached to such offers he</w:t>
      </w:r>
      <w:r w:rsidR="002F24CF">
        <w:rPr>
          <w:rFonts w:ascii="Arial" w:hAnsi="Arial" w:cs="Arial"/>
          <w:snapToGrid w:val="0"/>
          <w:sz w:val="24"/>
          <w:szCs w:val="24"/>
          <w:lang w:eastAsia="en-US"/>
        </w:rPr>
        <w:t xml:space="preserve"> or </w:t>
      </w:r>
      <w:proofErr w:type="gramStart"/>
      <w:r w:rsidR="002F24CF">
        <w:rPr>
          <w:rFonts w:ascii="Arial" w:hAnsi="Arial" w:cs="Arial"/>
          <w:snapToGrid w:val="0"/>
          <w:sz w:val="24"/>
          <w:szCs w:val="24"/>
          <w:lang w:eastAsia="en-US"/>
        </w:rPr>
        <w:t xml:space="preserve">she </w:t>
      </w:r>
      <w:r w:rsidRPr="002F24CF">
        <w:rPr>
          <w:rFonts w:ascii="Arial" w:hAnsi="Arial" w:cs="Arial"/>
          <w:snapToGrid w:val="0"/>
          <w:sz w:val="24"/>
          <w:szCs w:val="24"/>
          <w:lang w:eastAsia="en-US"/>
        </w:rPr>
        <w:t xml:space="preserve"> </w:t>
      </w:r>
      <w:r w:rsidRPr="00A05A3F">
        <w:rPr>
          <w:rFonts w:ascii="Arial" w:hAnsi="Arial" w:cs="Arial"/>
          <w:snapToGrid w:val="0"/>
          <w:sz w:val="24"/>
          <w:szCs w:val="24"/>
          <w:lang w:eastAsia="en-US"/>
        </w:rPr>
        <w:t>shall</w:t>
      </w:r>
      <w:proofErr w:type="gramEnd"/>
      <w:r w:rsidRPr="00A05A3F">
        <w:rPr>
          <w:rFonts w:ascii="Arial" w:hAnsi="Arial" w:cs="Arial"/>
          <w:snapToGrid w:val="0"/>
          <w:sz w:val="24"/>
          <w:szCs w:val="24"/>
          <w:lang w:eastAsia="en-US"/>
        </w:rPr>
        <w:t xml:space="preserve"> seek the approval of the Board before acceptance.</w:t>
      </w:r>
    </w:p>
    <w:p w14:paraId="5F8F9226" w14:textId="77777777" w:rsidR="00375A2F" w:rsidRPr="00A05A3F" w:rsidRDefault="00375A2F" w:rsidP="00375A2F">
      <w:pPr>
        <w:widowControl w:val="0"/>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p>
    <w:p w14:paraId="21E6AB86" w14:textId="77777777" w:rsidR="00375A2F" w:rsidRPr="00A05A3F" w:rsidRDefault="00375A2F" w:rsidP="00375A2F">
      <w:pPr>
        <w:widowControl w:val="0"/>
        <w:ind w:left="3600" w:firstLine="720"/>
        <w:rPr>
          <w:rFonts w:ascii="Arial" w:hAnsi="Arial" w:cs="Arial"/>
          <w:b/>
          <w:sz w:val="24"/>
          <w:szCs w:val="24"/>
        </w:rPr>
      </w:pPr>
      <w:r w:rsidRPr="00A05A3F">
        <w:rPr>
          <w:rFonts w:ascii="Arial" w:hAnsi="Arial" w:cs="Arial"/>
          <w:b/>
          <w:sz w:val="24"/>
          <w:szCs w:val="24"/>
        </w:rPr>
        <w:t>Rule 46</w:t>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r w:rsidRPr="00A05A3F">
        <w:rPr>
          <w:rFonts w:ascii="Arial" w:hAnsi="Arial" w:cs="Arial"/>
          <w:b/>
          <w:sz w:val="24"/>
          <w:szCs w:val="24"/>
        </w:rPr>
        <w:tab/>
      </w:r>
    </w:p>
    <w:p w14:paraId="294F06DA" w14:textId="77777777" w:rsidR="00375A2F" w:rsidRPr="00A05A3F" w:rsidRDefault="00375A2F" w:rsidP="00375A2F">
      <w:pPr>
        <w:pStyle w:val="Heading4"/>
        <w:rPr>
          <w:b/>
        </w:rPr>
      </w:pPr>
      <w:r w:rsidRPr="00A05A3F">
        <w:rPr>
          <w:b/>
        </w:rPr>
        <w:t xml:space="preserve">Monetary Donations </w:t>
      </w:r>
    </w:p>
    <w:p w14:paraId="57C6A47F" w14:textId="77777777" w:rsidR="00375A2F" w:rsidRPr="00277953" w:rsidRDefault="00375A2F" w:rsidP="00375A2F">
      <w:pPr>
        <w:rPr>
          <w:rFonts w:ascii="Arial" w:hAnsi="Arial" w:cs="Arial"/>
          <w:sz w:val="24"/>
          <w:szCs w:val="24"/>
          <w:lang w:eastAsia="en-US"/>
        </w:rPr>
      </w:pPr>
    </w:p>
    <w:p w14:paraId="7AA18B07" w14:textId="77777777" w:rsidR="00375A2F" w:rsidRPr="00F5303A" w:rsidRDefault="00375A2F" w:rsidP="00375A2F">
      <w:pPr>
        <w:widowControl w:val="0"/>
        <w:ind w:left="144"/>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Monetary </w:t>
      </w:r>
      <w:r w:rsidRPr="00E264FD">
        <w:rPr>
          <w:rFonts w:ascii="Arial" w:hAnsi="Arial" w:cs="Arial"/>
          <w:snapToGrid w:val="0"/>
          <w:sz w:val="24"/>
          <w:szCs w:val="24"/>
          <w:lang w:eastAsia="en-US"/>
        </w:rPr>
        <w:t>donations accepted in respect of which no purpose is specified shall be considered as "grants" and shall be treated as Miscellaneous Income in the accounts.</w:t>
      </w:r>
    </w:p>
    <w:p w14:paraId="225F8527" w14:textId="77777777" w:rsidR="00375A2F" w:rsidRPr="00E55E02" w:rsidRDefault="00375A2F" w:rsidP="00375A2F">
      <w:pPr>
        <w:widowControl w:val="0"/>
        <w:ind w:left="144"/>
        <w:jc w:val="both"/>
        <w:rPr>
          <w:rFonts w:ascii="Arial" w:hAnsi="Arial" w:cs="Arial"/>
          <w:snapToGrid w:val="0"/>
          <w:sz w:val="24"/>
          <w:szCs w:val="24"/>
          <w:lang w:eastAsia="en-US"/>
        </w:rPr>
      </w:pPr>
    </w:p>
    <w:p w14:paraId="4583FB84" w14:textId="77777777" w:rsidR="00375A2F" w:rsidRPr="00A05A3F" w:rsidRDefault="00375A2F" w:rsidP="00375A2F">
      <w:pPr>
        <w:widowControl w:val="0"/>
        <w:ind w:left="2880" w:firstLine="720"/>
        <w:rPr>
          <w:rFonts w:ascii="Arial" w:hAnsi="Arial" w:cs="Arial"/>
          <w:b/>
          <w:sz w:val="24"/>
          <w:szCs w:val="24"/>
        </w:rPr>
      </w:pPr>
      <w:r w:rsidRPr="00A05A3F">
        <w:rPr>
          <w:rFonts w:ascii="Arial" w:hAnsi="Arial" w:cs="Arial"/>
          <w:b/>
          <w:sz w:val="24"/>
          <w:szCs w:val="24"/>
        </w:rPr>
        <w:tab/>
      </w:r>
      <w:r w:rsidRPr="00A05A3F">
        <w:rPr>
          <w:rFonts w:ascii="Arial" w:hAnsi="Arial" w:cs="Arial"/>
          <w:b/>
          <w:sz w:val="24"/>
          <w:szCs w:val="24"/>
          <w:lang w:val="en-US"/>
        </w:rPr>
        <w:t>Rule 47</w:t>
      </w:r>
    </w:p>
    <w:p w14:paraId="7354C254" w14:textId="78BA4760" w:rsidR="00375A2F" w:rsidRPr="00A05A3F" w:rsidRDefault="00375A2F" w:rsidP="00375A2F">
      <w:pPr>
        <w:pStyle w:val="BodyTextIndent2"/>
        <w:ind w:left="0"/>
        <w:rPr>
          <w:b/>
        </w:rPr>
      </w:pPr>
      <w:r w:rsidRPr="00A05A3F">
        <w:rPr>
          <w:b/>
        </w:rPr>
        <w:tab/>
      </w:r>
      <w:r w:rsidRPr="00A05A3F">
        <w:rPr>
          <w:b/>
        </w:rPr>
        <w:tab/>
      </w:r>
      <w:r w:rsidRPr="00A05A3F">
        <w:rPr>
          <w:b/>
        </w:rPr>
        <w:tab/>
      </w:r>
      <w:r w:rsidRPr="00A05A3F">
        <w:rPr>
          <w:b/>
        </w:rPr>
        <w:tab/>
      </w:r>
      <w:r w:rsidRPr="00A05A3F">
        <w:rPr>
          <w:b/>
        </w:rPr>
        <w:tab/>
        <w:t>O</w:t>
      </w:r>
      <w:bookmarkEnd w:id="2"/>
      <w:r w:rsidRPr="00A05A3F">
        <w:rPr>
          <w:b/>
        </w:rPr>
        <w:t>fficial Receipts</w:t>
      </w:r>
    </w:p>
    <w:p w14:paraId="15B00661" w14:textId="77777777" w:rsidR="00375A2F" w:rsidRPr="00A05A3F" w:rsidRDefault="00375A2F" w:rsidP="00375A2F">
      <w:pPr>
        <w:pStyle w:val="BodyTextIndent2"/>
        <w:ind w:left="0"/>
        <w:rPr>
          <w:lang w:val="en-US"/>
        </w:rPr>
      </w:pPr>
    </w:p>
    <w:p w14:paraId="1CF18671" w14:textId="6B81D43D" w:rsidR="00375A2F" w:rsidRPr="00A05A3F" w:rsidRDefault="00375A2F" w:rsidP="00375A2F">
      <w:pPr>
        <w:pStyle w:val="BodyTextIndent2"/>
        <w:ind w:left="0"/>
        <w:rPr>
          <w:lang w:val="en-US"/>
        </w:rPr>
      </w:pPr>
      <w:r w:rsidRPr="00A05A3F">
        <w:rPr>
          <w:lang w:val="en-US"/>
        </w:rPr>
        <w:tab/>
        <w:t xml:space="preserve">All incomes of </w:t>
      </w:r>
      <w:r w:rsidR="00FE196F" w:rsidRPr="00A05A3F">
        <w:rPr>
          <w:lang w:val="en-US"/>
        </w:rPr>
        <w:t>COMFWB</w:t>
      </w:r>
      <w:r w:rsidRPr="00A05A3F">
        <w:rPr>
          <w:lang w:val="en-US"/>
        </w:rPr>
        <w:t xml:space="preserve"> shall be </w:t>
      </w:r>
      <w:r w:rsidR="00053932" w:rsidRPr="00A05A3F">
        <w:rPr>
          <w:lang w:val="en-US"/>
        </w:rPr>
        <w:t>acknowledged by</w:t>
      </w:r>
      <w:r w:rsidRPr="00A05A3F">
        <w:rPr>
          <w:lang w:val="en-US"/>
        </w:rPr>
        <w:t xml:space="preserve"> </w:t>
      </w:r>
      <w:proofErr w:type="spellStart"/>
      <w:r w:rsidRPr="00A05A3F">
        <w:rPr>
          <w:lang w:val="en-US"/>
        </w:rPr>
        <w:t>the</w:t>
      </w:r>
      <w:r w:rsidR="00F26B12">
        <w:rPr>
          <w:lang w:val="en-US"/>
        </w:rPr>
        <w:t>Director</w:t>
      </w:r>
      <w:proofErr w:type="spellEnd"/>
      <w:r w:rsidR="00F26B12">
        <w:rPr>
          <w:lang w:val="en-US"/>
        </w:rPr>
        <w:t xml:space="preserve"> Finance and Administration </w:t>
      </w:r>
      <w:r w:rsidRPr="00F26B12">
        <w:rPr>
          <w:lang w:val="en-US"/>
        </w:rPr>
        <w:t>who shall issue</w:t>
      </w:r>
      <w:r w:rsidRPr="00B02681">
        <w:rPr>
          <w:lang w:val="en-US"/>
        </w:rPr>
        <w:t xml:space="preserve"> an official receipt </w:t>
      </w:r>
      <w:r w:rsidRPr="0018394C">
        <w:rPr>
          <w:lang w:val="en-US"/>
        </w:rPr>
        <w:t xml:space="preserve">supported </w:t>
      </w:r>
      <w:r w:rsidR="00FC4B8A" w:rsidRPr="0018394C">
        <w:rPr>
          <w:lang w:val="en-US"/>
        </w:rPr>
        <w:t xml:space="preserve">by </w:t>
      </w:r>
      <w:r w:rsidRPr="002214C8">
        <w:rPr>
          <w:lang w:val="en-US"/>
        </w:rPr>
        <w:t>a bank advi</w:t>
      </w:r>
      <w:r w:rsidR="006542F5" w:rsidRPr="002214C8">
        <w:rPr>
          <w:lang w:val="en-US"/>
        </w:rPr>
        <w:t>c</w:t>
      </w:r>
      <w:r w:rsidRPr="002214C8">
        <w:rPr>
          <w:lang w:val="en-US"/>
        </w:rPr>
        <w:t xml:space="preserve">e slip.  </w:t>
      </w:r>
      <w:r w:rsidRPr="007F6E48">
        <w:rPr>
          <w:lang w:val="en-US"/>
        </w:rPr>
        <w:t>The</w:t>
      </w:r>
      <w:r w:rsidR="006542F5" w:rsidRPr="007F6E48">
        <w:rPr>
          <w:lang w:val="en-US"/>
        </w:rPr>
        <w:t xml:space="preserve"> </w:t>
      </w:r>
      <w:r w:rsidRPr="00003115">
        <w:rPr>
          <w:lang w:val="en-US"/>
        </w:rPr>
        <w:t xml:space="preserve">official </w:t>
      </w:r>
      <w:r w:rsidRPr="00190FC7">
        <w:rPr>
          <w:lang w:val="en-US"/>
        </w:rPr>
        <w:t xml:space="preserve">receipt </w:t>
      </w:r>
      <w:r w:rsidRPr="00740A68">
        <w:rPr>
          <w:lang w:val="en-US"/>
        </w:rPr>
        <w:t>shall be stamped and signed by the Division of Finance and Administration and shall be</w:t>
      </w:r>
      <w:r w:rsidRPr="0097430D">
        <w:rPr>
          <w:lang w:val="en-US"/>
        </w:rPr>
        <w:t xml:space="preserve"> issued to the c</w:t>
      </w:r>
      <w:r w:rsidR="00C62ADE" w:rsidRPr="0097430D">
        <w:rPr>
          <w:lang w:val="en-US"/>
        </w:rPr>
        <w:t>lient</w:t>
      </w:r>
      <w:r w:rsidRPr="00A256E3">
        <w:rPr>
          <w:lang w:val="en-US"/>
        </w:rPr>
        <w:t>.</w:t>
      </w:r>
      <w:r w:rsidRPr="00A256E3">
        <w:rPr>
          <w:lang w:val="en-US"/>
        </w:rPr>
        <w:tab/>
      </w:r>
      <w:r w:rsidRPr="00A256E3">
        <w:rPr>
          <w:lang w:val="en-US"/>
        </w:rPr>
        <w:tab/>
      </w:r>
      <w:r w:rsidRPr="00A256E3">
        <w:rPr>
          <w:lang w:val="en-US"/>
        </w:rPr>
        <w:tab/>
      </w:r>
      <w:r w:rsidRPr="00A256E3">
        <w:rPr>
          <w:lang w:val="en-US"/>
        </w:rPr>
        <w:tab/>
      </w:r>
      <w:r w:rsidRPr="00A256E3">
        <w:rPr>
          <w:lang w:val="en-US"/>
        </w:rPr>
        <w:tab/>
      </w:r>
    </w:p>
    <w:p w14:paraId="78BF504C" w14:textId="77777777" w:rsidR="00375A2F" w:rsidRPr="00A05A3F" w:rsidRDefault="00375A2F" w:rsidP="00375A2F">
      <w:pPr>
        <w:pStyle w:val="BodyText"/>
        <w:rPr>
          <w:lang w:val="en-US"/>
        </w:rPr>
      </w:pPr>
      <w:r w:rsidRPr="00A05A3F">
        <w:rPr>
          <w:lang w:val="en-US"/>
        </w:rPr>
        <w:tab/>
      </w:r>
      <w:r w:rsidRPr="00A05A3F">
        <w:rPr>
          <w:lang w:val="en-US"/>
        </w:rPr>
        <w:tab/>
      </w:r>
      <w:r w:rsidRPr="00A05A3F">
        <w:rPr>
          <w:lang w:val="en-US"/>
        </w:rPr>
        <w:tab/>
      </w:r>
      <w:r w:rsidRPr="00A05A3F">
        <w:rPr>
          <w:lang w:val="en-US"/>
        </w:rPr>
        <w:tab/>
      </w:r>
    </w:p>
    <w:p w14:paraId="5E787D1A" w14:textId="77777777" w:rsidR="00375A2F" w:rsidRPr="00A05A3F" w:rsidRDefault="00375A2F" w:rsidP="00375A2F">
      <w:pPr>
        <w:pStyle w:val="BodyText"/>
        <w:rPr>
          <w:b/>
          <w:lang w:val="en-US"/>
        </w:rPr>
      </w:pPr>
      <w:r w:rsidRPr="00A05A3F">
        <w:rPr>
          <w:lang w:val="en-US"/>
        </w:rPr>
        <w:tab/>
      </w:r>
      <w:r w:rsidRPr="00A05A3F">
        <w:rPr>
          <w:lang w:val="en-US"/>
        </w:rPr>
        <w:tab/>
      </w:r>
      <w:r w:rsidRPr="00A05A3F">
        <w:rPr>
          <w:lang w:val="en-US"/>
        </w:rPr>
        <w:tab/>
      </w:r>
      <w:r w:rsidRPr="00A05A3F">
        <w:rPr>
          <w:lang w:val="en-US"/>
        </w:rPr>
        <w:tab/>
      </w:r>
      <w:r w:rsidRPr="00A05A3F">
        <w:rPr>
          <w:lang w:val="en-US"/>
        </w:rPr>
        <w:tab/>
      </w:r>
      <w:r w:rsidRPr="00A05A3F">
        <w:rPr>
          <w:b/>
          <w:lang w:val="en-US"/>
        </w:rPr>
        <w:t>Rule 48</w:t>
      </w:r>
    </w:p>
    <w:p w14:paraId="4F643446" w14:textId="77777777" w:rsidR="00375A2F" w:rsidRPr="00A05A3F" w:rsidRDefault="00375A2F" w:rsidP="00375A2F">
      <w:pPr>
        <w:pStyle w:val="BodyText"/>
        <w:rPr>
          <w:b/>
          <w:lang w:val="en-US"/>
        </w:rPr>
      </w:pPr>
      <w:r w:rsidRPr="00A05A3F">
        <w:rPr>
          <w:b/>
          <w:lang w:val="en-US"/>
        </w:rPr>
        <w:tab/>
      </w:r>
      <w:r w:rsidRPr="00A05A3F">
        <w:rPr>
          <w:b/>
          <w:lang w:val="en-US"/>
        </w:rPr>
        <w:tab/>
      </w:r>
      <w:r w:rsidRPr="00A05A3F">
        <w:rPr>
          <w:b/>
          <w:lang w:val="en-US"/>
        </w:rPr>
        <w:tab/>
      </w:r>
      <w:r w:rsidRPr="00A05A3F">
        <w:rPr>
          <w:b/>
          <w:lang w:val="en-US"/>
        </w:rPr>
        <w:tab/>
      </w:r>
      <w:r w:rsidRPr="00A05A3F">
        <w:rPr>
          <w:b/>
          <w:lang w:val="en-US"/>
        </w:rPr>
        <w:tab/>
        <w:t xml:space="preserve">Refunds </w:t>
      </w:r>
    </w:p>
    <w:p w14:paraId="52363580" w14:textId="77777777" w:rsidR="00375A2F" w:rsidRPr="00A05A3F" w:rsidRDefault="00375A2F" w:rsidP="00375A2F">
      <w:pPr>
        <w:pStyle w:val="BodyText"/>
        <w:rPr>
          <w:b/>
          <w:lang w:val="en-US"/>
        </w:rPr>
      </w:pPr>
    </w:p>
    <w:p w14:paraId="04AF41B3" w14:textId="2731094B" w:rsidR="00375A2F" w:rsidRPr="00551895" w:rsidRDefault="00375A2F" w:rsidP="00375A2F">
      <w:pPr>
        <w:pStyle w:val="BodyText"/>
        <w:rPr>
          <w:lang w:val="en-US"/>
        </w:rPr>
      </w:pPr>
      <w:r w:rsidRPr="00A05A3F">
        <w:rPr>
          <w:lang w:val="en-US"/>
        </w:rPr>
        <w:t xml:space="preserve"> Any refund of fees or any other income arising from any payments to </w:t>
      </w:r>
      <w:r w:rsidR="00FE196F" w:rsidRPr="00A05A3F">
        <w:rPr>
          <w:lang w:val="en-US"/>
        </w:rPr>
        <w:t>COMFWB</w:t>
      </w:r>
      <w:r w:rsidRPr="00A05A3F">
        <w:rPr>
          <w:lang w:val="en-US"/>
        </w:rPr>
        <w:t xml:space="preserve"> shall be approved by the </w:t>
      </w:r>
      <w:r w:rsidR="00551895">
        <w:rPr>
          <w:lang w:val="en-US"/>
        </w:rPr>
        <w:t>Bureau of the Board</w:t>
      </w:r>
      <w:r w:rsidRPr="00551895">
        <w:rPr>
          <w:lang w:val="en-US"/>
        </w:rPr>
        <w:t xml:space="preserve">.  </w:t>
      </w:r>
    </w:p>
    <w:p w14:paraId="52782D78" w14:textId="77777777" w:rsidR="00375A2F" w:rsidRPr="0018394C" w:rsidRDefault="00375A2F" w:rsidP="00375A2F">
      <w:pPr>
        <w:pStyle w:val="BodyText"/>
        <w:rPr>
          <w:b/>
          <w:bCs/>
          <w:lang w:val="en-US"/>
        </w:rPr>
      </w:pPr>
    </w:p>
    <w:p w14:paraId="67752C55" w14:textId="77777777" w:rsidR="00375A2F" w:rsidRPr="002214C8" w:rsidRDefault="00375A2F" w:rsidP="00375A2F">
      <w:pPr>
        <w:pStyle w:val="Heading2"/>
        <w:widowControl/>
        <w:jc w:val="both"/>
      </w:pPr>
      <w:r w:rsidRPr="002214C8">
        <w:tab/>
      </w:r>
      <w:r w:rsidRPr="002214C8">
        <w:tab/>
      </w:r>
      <w:r w:rsidRPr="002214C8">
        <w:tab/>
      </w:r>
      <w:r w:rsidRPr="002214C8">
        <w:tab/>
      </w:r>
      <w:r w:rsidRPr="002214C8">
        <w:tab/>
      </w:r>
      <w:r w:rsidRPr="002214C8">
        <w:tab/>
        <w:t>Rule 49</w:t>
      </w:r>
    </w:p>
    <w:p w14:paraId="1532AD9F" w14:textId="77777777" w:rsidR="00375A2F" w:rsidRPr="00822431" w:rsidRDefault="00375A2F" w:rsidP="00375A2F">
      <w:pPr>
        <w:rPr>
          <w:rFonts w:ascii="Arial" w:hAnsi="Arial" w:cs="Arial"/>
          <w:b/>
          <w:sz w:val="24"/>
          <w:szCs w:val="24"/>
          <w:lang w:eastAsia="en-US"/>
        </w:rPr>
      </w:pPr>
      <w:r w:rsidRPr="00277953">
        <w:rPr>
          <w:rFonts w:ascii="Arial" w:hAnsi="Arial" w:cs="Arial"/>
          <w:sz w:val="24"/>
          <w:szCs w:val="24"/>
          <w:lang w:eastAsia="en-US"/>
        </w:rPr>
        <w:tab/>
      </w:r>
      <w:r w:rsidRPr="00277953">
        <w:rPr>
          <w:rFonts w:ascii="Arial" w:hAnsi="Arial" w:cs="Arial"/>
          <w:sz w:val="24"/>
          <w:szCs w:val="24"/>
          <w:lang w:eastAsia="en-US"/>
        </w:rPr>
        <w:tab/>
      </w:r>
      <w:r w:rsidRPr="00277953">
        <w:rPr>
          <w:rFonts w:ascii="Arial" w:hAnsi="Arial" w:cs="Arial"/>
          <w:sz w:val="24"/>
          <w:szCs w:val="24"/>
          <w:lang w:eastAsia="en-US"/>
        </w:rPr>
        <w:tab/>
      </w:r>
      <w:r w:rsidRPr="00277953">
        <w:rPr>
          <w:rFonts w:ascii="Arial" w:hAnsi="Arial" w:cs="Arial"/>
          <w:sz w:val="24"/>
          <w:szCs w:val="24"/>
          <w:lang w:eastAsia="en-US"/>
        </w:rPr>
        <w:tab/>
      </w:r>
      <w:r w:rsidRPr="00A05A3F">
        <w:rPr>
          <w:rFonts w:ascii="Arial" w:hAnsi="Arial" w:cs="Arial"/>
          <w:b/>
          <w:sz w:val="24"/>
          <w:szCs w:val="24"/>
          <w:lang w:eastAsia="en-US"/>
        </w:rPr>
        <w:t xml:space="preserve">Controls over </w:t>
      </w:r>
      <w:r w:rsidRPr="00E264FD">
        <w:rPr>
          <w:rFonts w:ascii="Arial" w:hAnsi="Arial" w:cs="Arial"/>
          <w:b/>
          <w:sz w:val="24"/>
          <w:szCs w:val="24"/>
          <w:lang w:eastAsia="en-US"/>
        </w:rPr>
        <w:t>unused receipt books</w:t>
      </w:r>
    </w:p>
    <w:p w14:paraId="543B6016" w14:textId="77777777" w:rsidR="00375A2F" w:rsidRPr="00F5303A" w:rsidRDefault="00375A2F" w:rsidP="00375A2F">
      <w:pPr>
        <w:rPr>
          <w:rFonts w:ascii="Arial" w:hAnsi="Arial" w:cs="Arial"/>
          <w:b/>
          <w:sz w:val="24"/>
          <w:szCs w:val="24"/>
          <w:lang w:eastAsia="en-US"/>
        </w:rPr>
      </w:pPr>
    </w:p>
    <w:p w14:paraId="61EBF0F4" w14:textId="77777777" w:rsidR="00B02681" w:rsidRDefault="00375A2F" w:rsidP="00D54D5E">
      <w:pPr>
        <w:pStyle w:val="BodyText"/>
        <w:widowControl/>
        <w:numPr>
          <w:ilvl w:val="0"/>
          <w:numId w:val="5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r w:rsidRPr="00D7140D">
        <w:rPr>
          <w:lang w:val="en-US"/>
        </w:rPr>
        <w:t>Register of Receipt Books shall</w:t>
      </w:r>
      <w:r w:rsidRPr="00E55E02">
        <w:rPr>
          <w:lang w:val="en-US"/>
        </w:rPr>
        <w:t xml:space="preserve"> be maintained by Finance Division to record receipting and issuing of receipt books. </w:t>
      </w:r>
    </w:p>
    <w:p w14:paraId="7900FB85" w14:textId="77777777" w:rsidR="00B02681" w:rsidRDefault="00B02681"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p>
    <w:p w14:paraId="56492E0D" w14:textId="77777777" w:rsidR="00B02681" w:rsidRDefault="00375A2F" w:rsidP="00D54D5E">
      <w:pPr>
        <w:pStyle w:val="BodyText"/>
        <w:widowControl/>
        <w:numPr>
          <w:ilvl w:val="0"/>
          <w:numId w:val="5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r w:rsidRPr="00E55E02">
        <w:rPr>
          <w:lang w:val="en-US"/>
        </w:rPr>
        <w:t>These Books shall be kept securely under lock and key</w:t>
      </w:r>
      <w:r w:rsidRPr="009D2F80">
        <w:rPr>
          <w:lang w:val="en-US"/>
        </w:rPr>
        <w:t xml:space="preserve"> and shall be physically verified on a regular basis. No alterations shall be made on receipts. </w:t>
      </w:r>
    </w:p>
    <w:p w14:paraId="39978719" w14:textId="77777777" w:rsidR="00B02681" w:rsidRDefault="00B02681"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p>
    <w:p w14:paraId="35D30D43" w14:textId="77777777" w:rsidR="00B02681" w:rsidRDefault="00375A2F" w:rsidP="00D54D5E">
      <w:pPr>
        <w:pStyle w:val="BodyText"/>
        <w:widowControl/>
        <w:numPr>
          <w:ilvl w:val="0"/>
          <w:numId w:val="5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r w:rsidRPr="009D2F80">
        <w:rPr>
          <w:lang w:val="en-US"/>
        </w:rPr>
        <w:t>All cancelled receipts shall not be detached from the receipt book and shall be marked “</w:t>
      </w:r>
      <w:r w:rsidR="00053932" w:rsidRPr="009D2F80">
        <w:rPr>
          <w:lang w:val="en-US"/>
        </w:rPr>
        <w:t xml:space="preserve">CANCELLED”. </w:t>
      </w:r>
    </w:p>
    <w:p w14:paraId="1CB63477" w14:textId="77777777" w:rsidR="00B02681" w:rsidRDefault="00B02681"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p>
    <w:p w14:paraId="04E21618" w14:textId="1F3E4F80" w:rsidR="00375A2F" w:rsidRPr="0073651B" w:rsidRDefault="00053932" w:rsidP="00D54D5E">
      <w:pPr>
        <w:pStyle w:val="BodyText"/>
        <w:widowControl/>
        <w:numPr>
          <w:ilvl w:val="0"/>
          <w:numId w:val="5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r w:rsidRPr="009D2F80">
        <w:rPr>
          <w:lang w:val="en-US"/>
        </w:rPr>
        <w:t>All</w:t>
      </w:r>
      <w:r w:rsidR="00375A2F" w:rsidRPr="009D2F80">
        <w:rPr>
          <w:lang w:val="en-US"/>
        </w:rPr>
        <w:t xml:space="preserve"> completed receipt books shall</w:t>
      </w:r>
      <w:r w:rsidR="00375A2F" w:rsidRPr="008E37F3">
        <w:rPr>
          <w:lang w:val="en-US"/>
        </w:rPr>
        <w:t xml:space="preserve"> be kept</w:t>
      </w:r>
      <w:r w:rsidR="0041358F" w:rsidRPr="008E37F3">
        <w:rPr>
          <w:lang w:val="en-US"/>
        </w:rPr>
        <w:t xml:space="preserve"> </w:t>
      </w:r>
      <w:r w:rsidR="00375A2F" w:rsidRPr="008E37F3">
        <w:rPr>
          <w:lang w:val="en-US"/>
        </w:rPr>
        <w:t xml:space="preserve">by </w:t>
      </w:r>
      <w:r w:rsidR="00375A2F" w:rsidRPr="0073651B">
        <w:rPr>
          <w:lang w:val="en-US"/>
        </w:rPr>
        <w:t xml:space="preserve">the </w:t>
      </w:r>
      <w:r w:rsidR="00F26B12">
        <w:rPr>
          <w:lang w:val="en-US"/>
        </w:rPr>
        <w:t xml:space="preserve">Director Finance and Administration </w:t>
      </w:r>
      <w:r w:rsidR="00375A2F" w:rsidRPr="0073651B">
        <w:rPr>
          <w:lang w:val="en-US"/>
        </w:rPr>
        <w:t xml:space="preserve">for safe custody. </w:t>
      </w:r>
    </w:p>
    <w:p w14:paraId="707651FC" w14:textId="71CD540D" w:rsidR="00226B11" w:rsidRDefault="00226B11">
      <w:pPr>
        <w:spacing w:after="160" w:line="259" w:lineRule="auto"/>
        <w:rPr>
          <w:rFonts w:ascii="Arial" w:hAnsi="Arial" w:cs="Arial"/>
          <w:snapToGrid w:val="0"/>
          <w:sz w:val="24"/>
          <w:szCs w:val="24"/>
          <w:lang w:val="en-US" w:eastAsia="en-US"/>
        </w:rPr>
      </w:pPr>
      <w:r>
        <w:rPr>
          <w:lang w:val="en-US"/>
        </w:rPr>
        <w:br w:type="page"/>
      </w:r>
    </w:p>
    <w:p w14:paraId="6D1E67A3" w14:textId="77777777" w:rsidR="00375A2F" w:rsidRPr="0073651B"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p>
    <w:p w14:paraId="06342464" w14:textId="77777777" w:rsidR="00375A2F" w:rsidRPr="00A05A3F" w:rsidRDefault="00375A2F" w:rsidP="00375A2F">
      <w:pPr>
        <w:tabs>
          <w:tab w:val="num" w:pos="720"/>
        </w:tabs>
        <w:ind w:left="1080" w:hanging="360"/>
        <w:jc w:val="both"/>
        <w:rPr>
          <w:rFonts w:ascii="Arial" w:hAnsi="Arial" w:cs="Arial"/>
          <w:b/>
          <w:sz w:val="24"/>
          <w:szCs w:val="24"/>
        </w:rPr>
      </w:pPr>
      <w:r w:rsidRPr="00A05A3F">
        <w:rPr>
          <w:rFonts w:ascii="Arial" w:hAnsi="Arial" w:cs="Arial"/>
          <w:sz w:val="24"/>
          <w:szCs w:val="24"/>
        </w:rPr>
        <w:tab/>
      </w:r>
      <w:r w:rsidRPr="00A05A3F">
        <w:rPr>
          <w:rFonts w:ascii="Arial" w:hAnsi="Arial" w:cs="Arial"/>
          <w:sz w:val="24"/>
          <w:szCs w:val="24"/>
        </w:rPr>
        <w:tab/>
      </w:r>
      <w:r w:rsidRPr="00A05A3F">
        <w:rPr>
          <w:rFonts w:ascii="Arial" w:hAnsi="Arial" w:cs="Arial"/>
          <w:sz w:val="24"/>
          <w:szCs w:val="24"/>
        </w:rPr>
        <w:tab/>
      </w:r>
      <w:r w:rsidRPr="00A05A3F">
        <w:rPr>
          <w:rFonts w:ascii="Arial" w:hAnsi="Arial" w:cs="Arial"/>
          <w:sz w:val="24"/>
          <w:szCs w:val="24"/>
        </w:rPr>
        <w:tab/>
      </w:r>
      <w:r w:rsidRPr="00A05A3F">
        <w:rPr>
          <w:rFonts w:ascii="Arial" w:hAnsi="Arial" w:cs="Arial"/>
          <w:sz w:val="24"/>
          <w:szCs w:val="24"/>
        </w:rPr>
        <w:tab/>
      </w:r>
      <w:r w:rsidRPr="00A05A3F">
        <w:rPr>
          <w:rFonts w:ascii="Arial" w:hAnsi="Arial" w:cs="Arial"/>
          <w:sz w:val="24"/>
          <w:szCs w:val="24"/>
        </w:rPr>
        <w:tab/>
      </w:r>
      <w:r w:rsidRPr="00A05A3F">
        <w:rPr>
          <w:rFonts w:ascii="Arial" w:hAnsi="Arial" w:cs="Arial"/>
          <w:b/>
          <w:sz w:val="24"/>
          <w:szCs w:val="24"/>
        </w:rPr>
        <w:t>Rule 50</w:t>
      </w:r>
    </w:p>
    <w:p w14:paraId="1964BCEA" w14:textId="77777777" w:rsidR="00375A2F" w:rsidRPr="00A05A3F" w:rsidRDefault="00375A2F" w:rsidP="00375A2F">
      <w:pPr>
        <w:tabs>
          <w:tab w:val="num" w:pos="720"/>
        </w:tabs>
        <w:ind w:left="1080" w:hanging="360"/>
        <w:jc w:val="both"/>
        <w:rPr>
          <w:rFonts w:ascii="Arial" w:hAnsi="Arial" w:cs="Arial"/>
          <w:b/>
          <w:sz w:val="24"/>
          <w:szCs w:val="24"/>
        </w:rPr>
      </w:pPr>
      <w:r w:rsidRPr="00A05A3F">
        <w:rPr>
          <w:rFonts w:ascii="Arial" w:hAnsi="Arial" w:cs="Arial"/>
          <w:sz w:val="24"/>
          <w:szCs w:val="24"/>
        </w:rPr>
        <w:tab/>
      </w:r>
      <w:r w:rsidRPr="00A05A3F">
        <w:rPr>
          <w:rFonts w:ascii="Arial" w:hAnsi="Arial" w:cs="Arial"/>
          <w:sz w:val="24"/>
          <w:szCs w:val="24"/>
        </w:rPr>
        <w:tab/>
      </w:r>
      <w:r w:rsidRPr="00A05A3F">
        <w:rPr>
          <w:rFonts w:ascii="Arial" w:hAnsi="Arial" w:cs="Arial"/>
          <w:sz w:val="24"/>
          <w:szCs w:val="24"/>
        </w:rPr>
        <w:tab/>
      </w:r>
      <w:r w:rsidRPr="00A05A3F">
        <w:rPr>
          <w:rFonts w:ascii="Arial" w:hAnsi="Arial" w:cs="Arial"/>
          <w:sz w:val="24"/>
          <w:szCs w:val="24"/>
        </w:rPr>
        <w:tab/>
      </w:r>
      <w:r w:rsidRPr="00A05A3F">
        <w:rPr>
          <w:rFonts w:ascii="Arial" w:hAnsi="Arial" w:cs="Arial"/>
          <w:b/>
          <w:sz w:val="24"/>
          <w:szCs w:val="24"/>
        </w:rPr>
        <w:t>Additional Rules to Receipt Books</w:t>
      </w:r>
    </w:p>
    <w:p w14:paraId="48B01368" w14:textId="77777777" w:rsidR="00375A2F" w:rsidRPr="00A05A3F" w:rsidRDefault="00375A2F" w:rsidP="00375A2F">
      <w:pPr>
        <w:tabs>
          <w:tab w:val="num" w:pos="720"/>
        </w:tabs>
        <w:ind w:left="1080" w:hanging="360"/>
        <w:jc w:val="both"/>
        <w:rPr>
          <w:rFonts w:ascii="Arial" w:hAnsi="Arial" w:cs="Arial"/>
          <w:b/>
          <w:sz w:val="24"/>
          <w:szCs w:val="24"/>
        </w:rPr>
      </w:pPr>
    </w:p>
    <w:p w14:paraId="3309FC7D" w14:textId="77777777" w:rsidR="006B0C6E" w:rsidRPr="00277953" w:rsidRDefault="00375A2F" w:rsidP="00D54D5E">
      <w:pPr>
        <w:pStyle w:val="ListParagraph"/>
        <w:numPr>
          <w:ilvl w:val="0"/>
          <w:numId w:val="54"/>
        </w:numPr>
        <w:jc w:val="both"/>
        <w:rPr>
          <w:rFonts w:ascii="Arial" w:hAnsi="Arial" w:cs="Arial"/>
          <w:sz w:val="24"/>
          <w:szCs w:val="24"/>
          <w:lang w:val="en-US"/>
        </w:rPr>
      </w:pPr>
      <w:r w:rsidRPr="006B0C6E">
        <w:rPr>
          <w:rFonts w:ascii="Arial" w:hAnsi="Arial" w:cs="Arial"/>
          <w:sz w:val="24"/>
          <w:szCs w:val="24"/>
          <w:lang w:val="en-US"/>
        </w:rPr>
        <w:t xml:space="preserve">Only one receipt book shall be in use at any one time, and a new book started only when the old is completed. </w:t>
      </w:r>
    </w:p>
    <w:p w14:paraId="25E551AD" w14:textId="7BEC4B19" w:rsidR="00375A2F" w:rsidRPr="00277953" w:rsidRDefault="00375A2F" w:rsidP="00D54D5E">
      <w:pPr>
        <w:pStyle w:val="ListParagraph"/>
        <w:numPr>
          <w:ilvl w:val="0"/>
          <w:numId w:val="54"/>
        </w:numPr>
        <w:jc w:val="both"/>
        <w:rPr>
          <w:rFonts w:ascii="Arial" w:hAnsi="Arial" w:cs="Arial"/>
          <w:sz w:val="24"/>
          <w:szCs w:val="24"/>
          <w:lang w:val="en-US"/>
        </w:rPr>
      </w:pPr>
      <w:r w:rsidRPr="00277953">
        <w:rPr>
          <w:rFonts w:ascii="Arial" w:hAnsi="Arial" w:cs="Arial"/>
          <w:sz w:val="24"/>
          <w:szCs w:val="24"/>
          <w:lang w:val="en-US"/>
        </w:rPr>
        <w:t>All documents recording revenue should be serially numbered and the issues subsequently controlled.</w:t>
      </w:r>
    </w:p>
    <w:p w14:paraId="697B2BF8" w14:textId="77777777" w:rsidR="00375A2F" w:rsidRPr="00A05A3F" w:rsidRDefault="00375A2F" w:rsidP="00375A2F">
      <w:pPr>
        <w:jc w:val="both"/>
        <w:rPr>
          <w:rFonts w:ascii="Arial" w:hAnsi="Arial" w:cs="Arial"/>
          <w:sz w:val="24"/>
          <w:szCs w:val="24"/>
          <w:lang w:val="en-US"/>
        </w:rPr>
      </w:pPr>
      <w:r w:rsidRPr="00A05A3F">
        <w:rPr>
          <w:rFonts w:ascii="Arial" w:hAnsi="Arial" w:cs="Arial"/>
          <w:sz w:val="24"/>
          <w:szCs w:val="24"/>
          <w:lang w:val="en-US"/>
        </w:rPr>
        <w:tab/>
      </w:r>
    </w:p>
    <w:p w14:paraId="3552A5EE" w14:textId="77777777" w:rsidR="00375A2F" w:rsidRPr="00A05A3F" w:rsidRDefault="00375A2F" w:rsidP="00375A2F">
      <w:pPr>
        <w:ind w:left="3600" w:firstLine="720"/>
        <w:jc w:val="both"/>
        <w:rPr>
          <w:rFonts w:ascii="Arial" w:hAnsi="Arial" w:cs="Arial"/>
          <w:b/>
          <w:sz w:val="24"/>
          <w:szCs w:val="24"/>
          <w:lang w:val="en-US"/>
        </w:rPr>
      </w:pPr>
      <w:r w:rsidRPr="00A05A3F">
        <w:rPr>
          <w:rFonts w:ascii="Arial" w:hAnsi="Arial" w:cs="Arial"/>
          <w:b/>
          <w:sz w:val="24"/>
          <w:szCs w:val="24"/>
          <w:lang w:val="en-US"/>
        </w:rPr>
        <w:t>Rule 51</w:t>
      </w:r>
    </w:p>
    <w:p w14:paraId="3EB47753" w14:textId="77777777" w:rsidR="00375A2F" w:rsidRPr="00A05A3F" w:rsidRDefault="00375A2F" w:rsidP="00375A2F">
      <w:pPr>
        <w:ind w:left="2880" w:firstLine="720"/>
        <w:jc w:val="both"/>
        <w:rPr>
          <w:rFonts w:ascii="Arial" w:hAnsi="Arial" w:cs="Arial"/>
          <w:b/>
          <w:sz w:val="24"/>
          <w:szCs w:val="24"/>
          <w:lang w:val="en-US"/>
        </w:rPr>
      </w:pPr>
      <w:r w:rsidRPr="00A05A3F">
        <w:rPr>
          <w:rFonts w:ascii="Arial" w:hAnsi="Arial" w:cs="Arial"/>
          <w:b/>
          <w:sz w:val="24"/>
          <w:szCs w:val="24"/>
          <w:lang w:val="en-US"/>
        </w:rPr>
        <w:t>Checks on Documents</w:t>
      </w:r>
    </w:p>
    <w:p w14:paraId="2C527927" w14:textId="77777777" w:rsidR="00375A2F" w:rsidRPr="00A05A3F" w:rsidRDefault="00375A2F" w:rsidP="00375A2F">
      <w:pPr>
        <w:jc w:val="both"/>
        <w:rPr>
          <w:rFonts w:ascii="Arial" w:hAnsi="Arial" w:cs="Arial"/>
          <w:sz w:val="24"/>
          <w:szCs w:val="24"/>
          <w:lang w:val="en-US"/>
        </w:rPr>
      </w:pPr>
    </w:p>
    <w:p w14:paraId="5B1782D5" w14:textId="6E6395F6" w:rsidR="006B0C6E" w:rsidRPr="00277953" w:rsidRDefault="00375A2F" w:rsidP="00D54D5E">
      <w:pPr>
        <w:pStyle w:val="ListParagraph"/>
        <w:numPr>
          <w:ilvl w:val="0"/>
          <w:numId w:val="55"/>
        </w:numPr>
        <w:jc w:val="both"/>
        <w:rPr>
          <w:rFonts w:ascii="Arial" w:hAnsi="Arial" w:cs="Arial"/>
          <w:sz w:val="24"/>
          <w:szCs w:val="24"/>
          <w:lang w:val="en-US"/>
        </w:rPr>
      </w:pPr>
      <w:r w:rsidRPr="006B0C6E">
        <w:rPr>
          <w:rFonts w:ascii="Arial" w:hAnsi="Arial" w:cs="Arial"/>
          <w:sz w:val="24"/>
          <w:szCs w:val="24"/>
          <w:lang w:val="en-US"/>
        </w:rPr>
        <w:t>The</w:t>
      </w:r>
      <w:r w:rsidR="003B62B8" w:rsidRPr="006B0C6E">
        <w:rPr>
          <w:rFonts w:ascii="Arial" w:hAnsi="Arial" w:cs="Arial"/>
          <w:sz w:val="24"/>
          <w:szCs w:val="24"/>
          <w:lang w:val="en-US"/>
        </w:rPr>
        <w:t xml:space="preserve"> </w:t>
      </w:r>
      <w:r w:rsidR="00F26B12" w:rsidRPr="00277953">
        <w:rPr>
          <w:rFonts w:ascii="Arial" w:hAnsi="Arial" w:cs="Arial"/>
          <w:sz w:val="24"/>
          <w:szCs w:val="24"/>
          <w:lang w:val="en-US"/>
        </w:rPr>
        <w:t xml:space="preserve">Director Finance and Administration </w:t>
      </w:r>
      <w:r w:rsidRPr="00277953">
        <w:rPr>
          <w:rFonts w:ascii="Arial" w:hAnsi="Arial" w:cs="Arial"/>
          <w:sz w:val="24"/>
          <w:szCs w:val="24"/>
          <w:lang w:val="en-US"/>
        </w:rPr>
        <w:t>shall carry o</w:t>
      </w:r>
      <w:r w:rsidRPr="006B0C6E">
        <w:rPr>
          <w:rFonts w:ascii="Arial" w:hAnsi="Arial" w:cs="Arial"/>
          <w:sz w:val="24"/>
          <w:szCs w:val="24"/>
          <w:lang w:val="en-US"/>
        </w:rPr>
        <w:t xml:space="preserve">ut regular spot checks on documents for any instance of manipulation of carbons, alteration of </w:t>
      </w:r>
      <w:r w:rsidRPr="0018394C">
        <w:rPr>
          <w:rFonts w:ascii="Arial" w:hAnsi="Arial" w:cs="Arial"/>
          <w:sz w:val="24"/>
          <w:szCs w:val="24"/>
          <w:lang w:val="en-US"/>
        </w:rPr>
        <w:t>o</w:t>
      </w:r>
      <w:r w:rsidRPr="002214C8">
        <w:rPr>
          <w:rFonts w:ascii="Arial" w:hAnsi="Arial" w:cs="Arial"/>
          <w:sz w:val="24"/>
          <w:szCs w:val="24"/>
          <w:lang w:val="en-US"/>
        </w:rPr>
        <w:t>fficial receipts or damage to receipt books, which may indicate sign of irregularities.</w:t>
      </w:r>
      <w:r w:rsidR="003B62B8" w:rsidRPr="002214C8">
        <w:rPr>
          <w:rFonts w:ascii="Arial" w:hAnsi="Arial" w:cs="Arial"/>
          <w:sz w:val="24"/>
          <w:szCs w:val="24"/>
          <w:lang w:val="en-US"/>
        </w:rPr>
        <w:t xml:space="preserve"> </w:t>
      </w:r>
    </w:p>
    <w:p w14:paraId="02CB820E" w14:textId="77777777" w:rsidR="006B0C6E" w:rsidRDefault="006B0C6E" w:rsidP="00375A2F">
      <w:pPr>
        <w:jc w:val="both"/>
        <w:rPr>
          <w:rFonts w:ascii="Arial" w:hAnsi="Arial" w:cs="Arial"/>
          <w:sz w:val="24"/>
          <w:szCs w:val="24"/>
          <w:lang w:val="en-US"/>
        </w:rPr>
      </w:pPr>
    </w:p>
    <w:p w14:paraId="72FEAA60" w14:textId="657853E3" w:rsidR="00375A2F" w:rsidRPr="0018394C" w:rsidRDefault="00375A2F" w:rsidP="00D54D5E">
      <w:pPr>
        <w:pStyle w:val="ListParagraph"/>
        <w:numPr>
          <w:ilvl w:val="0"/>
          <w:numId w:val="55"/>
        </w:numPr>
        <w:jc w:val="both"/>
        <w:rPr>
          <w:rFonts w:ascii="Arial" w:hAnsi="Arial" w:cs="Arial"/>
          <w:sz w:val="24"/>
          <w:szCs w:val="24"/>
          <w:lang w:val="en-US"/>
        </w:rPr>
      </w:pPr>
      <w:r w:rsidRPr="00277953">
        <w:rPr>
          <w:rFonts w:ascii="Arial" w:hAnsi="Arial" w:cs="Arial"/>
          <w:sz w:val="24"/>
          <w:szCs w:val="24"/>
          <w:lang w:val="en-US"/>
        </w:rPr>
        <w:t>The</w:t>
      </w:r>
      <w:r w:rsidR="003B62B8" w:rsidRPr="00277953">
        <w:rPr>
          <w:rFonts w:ascii="Arial" w:hAnsi="Arial" w:cs="Arial"/>
          <w:sz w:val="24"/>
          <w:szCs w:val="24"/>
          <w:lang w:val="en-US"/>
        </w:rPr>
        <w:t xml:space="preserve"> </w:t>
      </w:r>
      <w:r w:rsidR="00F26B12" w:rsidRPr="00277953">
        <w:rPr>
          <w:rFonts w:ascii="Arial" w:hAnsi="Arial" w:cs="Arial"/>
          <w:sz w:val="24"/>
          <w:szCs w:val="24"/>
          <w:lang w:val="en-US"/>
        </w:rPr>
        <w:t xml:space="preserve">Director Finance and Administration </w:t>
      </w:r>
      <w:r w:rsidRPr="00277953">
        <w:rPr>
          <w:rFonts w:ascii="Arial" w:hAnsi="Arial" w:cs="Arial"/>
          <w:sz w:val="24"/>
          <w:szCs w:val="24"/>
          <w:lang w:val="en-US"/>
        </w:rPr>
        <w:t xml:space="preserve">is responsible for ensuring that all revenues and income due to </w:t>
      </w:r>
      <w:r w:rsidR="00FE196F" w:rsidRPr="00277953">
        <w:rPr>
          <w:rFonts w:ascii="Arial" w:hAnsi="Arial" w:cs="Arial"/>
          <w:sz w:val="24"/>
          <w:szCs w:val="24"/>
          <w:lang w:val="en-US"/>
        </w:rPr>
        <w:t>COMFWB</w:t>
      </w:r>
      <w:r w:rsidR="00053932" w:rsidRPr="00277953">
        <w:rPr>
          <w:rFonts w:ascii="Arial" w:hAnsi="Arial" w:cs="Arial"/>
          <w:sz w:val="24"/>
          <w:szCs w:val="24"/>
          <w:lang w:val="en-US"/>
        </w:rPr>
        <w:t xml:space="preserve"> </w:t>
      </w:r>
      <w:r w:rsidR="00053932" w:rsidRPr="006B0C6E">
        <w:rPr>
          <w:rFonts w:ascii="Arial" w:hAnsi="Arial" w:cs="Arial"/>
          <w:sz w:val="24"/>
          <w:szCs w:val="24"/>
          <w:lang w:val="en-US"/>
        </w:rPr>
        <w:t>are</w:t>
      </w:r>
      <w:r w:rsidRPr="006B0C6E">
        <w:rPr>
          <w:rFonts w:ascii="Arial" w:hAnsi="Arial" w:cs="Arial"/>
          <w:sz w:val="24"/>
          <w:szCs w:val="24"/>
          <w:lang w:val="en-US"/>
        </w:rPr>
        <w:t xml:space="preserve"> collected and properly accounted for in accordance with the laid down rules, regulations, and procedures.</w:t>
      </w:r>
    </w:p>
    <w:p w14:paraId="0F3072A5" w14:textId="77777777" w:rsidR="005E54AB" w:rsidRDefault="005E54AB" w:rsidP="00774345">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lang w:val="en-US"/>
        </w:rPr>
      </w:pPr>
    </w:p>
    <w:p w14:paraId="53B395C2" w14:textId="177F7176" w:rsidR="00375A2F" w:rsidRPr="00A05A3F" w:rsidRDefault="00375A2F" w:rsidP="00774345">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lang w:val="en-US"/>
        </w:rPr>
      </w:pPr>
      <w:r w:rsidRPr="00A05A3F">
        <w:rPr>
          <w:b/>
          <w:lang w:val="en-US"/>
        </w:rPr>
        <w:t>Rule 52</w:t>
      </w:r>
    </w:p>
    <w:p w14:paraId="2B852704" w14:textId="77777777" w:rsidR="00375A2F" w:rsidRPr="00A05A3F"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
          <w:lang w:val="en-US"/>
        </w:rPr>
      </w:pPr>
      <w:r w:rsidRPr="00A05A3F">
        <w:rPr>
          <w:b/>
          <w:lang w:val="en-US"/>
        </w:rPr>
        <w:tab/>
      </w:r>
      <w:r w:rsidRPr="00A05A3F">
        <w:rPr>
          <w:b/>
          <w:lang w:val="en-US"/>
        </w:rPr>
        <w:tab/>
      </w:r>
      <w:r w:rsidRPr="00A05A3F">
        <w:rPr>
          <w:b/>
          <w:lang w:val="en-US"/>
        </w:rPr>
        <w:tab/>
      </w:r>
      <w:r w:rsidRPr="00A05A3F">
        <w:rPr>
          <w:b/>
          <w:lang w:val="en-US"/>
        </w:rPr>
        <w:tab/>
        <w:t>Disposal of Used Receipt Books</w:t>
      </w:r>
      <w:r w:rsidRPr="00A05A3F">
        <w:rPr>
          <w:b/>
          <w:lang w:val="en-US"/>
        </w:rPr>
        <w:tab/>
      </w:r>
    </w:p>
    <w:p w14:paraId="2E36A1BE" w14:textId="77777777" w:rsidR="00375A2F" w:rsidRPr="00A05A3F"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
          <w:lang w:val="en-US"/>
        </w:rPr>
      </w:pPr>
    </w:p>
    <w:p w14:paraId="35DCF0EC" w14:textId="379176E3" w:rsidR="006B0C6E" w:rsidRDefault="00375A2F" w:rsidP="00D54D5E">
      <w:pPr>
        <w:pStyle w:val="BodyText"/>
        <w:widowControl/>
        <w:numPr>
          <w:ilvl w:val="0"/>
          <w:numId w:val="56"/>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r w:rsidRPr="00A05A3F">
        <w:rPr>
          <w:lang w:val="en-US"/>
        </w:rPr>
        <w:t xml:space="preserve">Used receipt books should be securely stored for a period of seven years.  </w:t>
      </w:r>
      <w:r w:rsidR="00F26B12">
        <w:rPr>
          <w:lang w:val="en-US"/>
        </w:rPr>
        <w:t xml:space="preserve">Director Finance and Administration </w:t>
      </w:r>
      <w:r w:rsidRPr="00F26B12">
        <w:rPr>
          <w:lang w:val="en-US"/>
        </w:rPr>
        <w:t xml:space="preserve">shall recommend to the </w:t>
      </w:r>
      <w:r w:rsidRPr="006B0C6E">
        <w:rPr>
          <w:lang w:val="en-US"/>
        </w:rPr>
        <w:t xml:space="preserve">Director for his/her approval to destroy these documents at the expiry of seven years period. </w:t>
      </w:r>
    </w:p>
    <w:p w14:paraId="185FE7C5" w14:textId="77777777" w:rsidR="006B0C6E" w:rsidRDefault="006B0C6E"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p>
    <w:p w14:paraId="00E7AEF9" w14:textId="781352E4" w:rsidR="00375A2F" w:rsidRPr="002214C8" w:rsidRDefault="00375A2F" w:rsidP="00D54D5E">
      <w:pPr>
        <w:pStyle w:val="BodyText"/>
        <w:widowControl/>
        <w:numPr>
          <w:ilvl w:val="0"/>
          <w:numId w:val="56"/>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lang w:val="en-US"/>
        </w:rPr>
      </w:pPr>
      <w:r w:rsidRPr="006B0C6E">
        <w:rPr>
          <w:lang w:val="en-US"/>
        </w:rPr>
        <w:t>Unused books that become obsolete or which are damaged shall</w:t>
      </w:r>
      <w:r w:rsidRPr="009324E7">
        <w:rPr>
          <w:lang w:val="en-US"/>
        </w:rPr>
        <w:t xml:space="preserve"> be destroyed o</w:t>
      </w:r>
      <w:r w:rsidRPr="0018394C">
        <w:rPr>
          <w:lang w:val="en-US"/>
        </w:rPr>
        <w:t xml:space="preserve">nce approval is obtained from the </w:t>
      </w:r>
      <w:r w:rsidRPr="002214C8">
        <w:rPr>
          <w:lang w:val="en-US"/>
        </w:rPr>
        <w:t>Director under the personal supervision of Finance Manager.</w:t>
      </w:r>
    </w:p>
    <w:p w14:paraId="53303BBB" w14:textId="77777777" w:rsidR="00375A2F" w:rsidRPr="002214C8" w:rsidRDefault="00375A2F" w:rsidP="00375A2F">
      <w:pPr>
        <w:widowControl w:val="0"/>
        <w:jc w:val="center"/>
        <w:rPr>
          <w:rFonts w:ascii="Arial" w:hAnsi="Arial" w:cs="Arial"/>
          <w:b/>
          <w:snapToGrid w:val="0"/>
          <w:sz w:val="24"/>
          <w:szCs w:val="24"/>
          <w:lang w:eastAsia="en-US"/>
        </w:rPr>
      </w:pPr>
    </w:p>
    <w:p w14:paraId="7C705464" w14:textId="77777777" w:rsidR="00375A2F" w:rsidRPr="002214C8" w:rsidRDefault="00375A2F" w:rsidP="00375A2F">
      <w:pPr>
        <w:widowControl w:val="0"/>
        <w:jc w:val="center"/>
        <w:rPr>
          <w:rFonts w:ascii="Arial" w:hAnsi="Arial" w:cs="Arial"/>
          <w:b/>
          <w:snapToGrid w:val="0"/>
          <w:sz w:val="24"/>
          <w:szCs w:val="24"/>
          <w:lang w:eastAsia="en-US"/>
        </w:rPr>
      </w:pPr>
    </w:p>
    <w:p w14:paraId="7C62755D" w14:textId="77777777" w:rsidR="00375A2F" w:rsidRPr="002214C8" w:rsidRDefault="00375A2F" w:rsidP="00375A2F">
      <w:pPr>
        <w:widowControl w:val="0"/>
        <w:jc w:val="center"/>
        <w:rPr>
          <w:rFonts w:ascii="Arial" w:hAnsi="Arial" w:cs="Arial"/>
          <w:snapToGrid w:val="0"/>
          <w:sz w:val="24"/>
          <w:szCs w:val="24"/>
          <w:lang w:eastAsia="en-US"/>
        </w:rPr>
      </w:pPr>
      <w:r w:rsidRPr="002214C8">
        <w:rPr>
          <w:rFonts w:ascii="Arial" w:hAnsi="Arial" w:cs="Arial"/>
          <w:b/>
          <w:snapToGrid w:val="0"/>
          <w:sz w:val="24"/>
          <w:szCs w:val="24"/>
          <w:lang w:eastAsia="en-US"/>
        </w:rPr>
        <w:t>CHAPTER V</w:t>
      </w:r>
    </w:p>
    <w:p w14:paraId="683D667F" w14:textId="77777777" w:rsidR="00375A2F" w:rsidRPr="00003115" w:rsidRDefault="00375A2F" w:rsidP="00375A2F">
      <w:pPr>
        <w:widowControl w:val="0"/>
        <w:ind w:left="3600"/>
        <w:rPr>
          <w:rFonts w:ascii="Arial" w:hAnsi="Arial" w:cs="Arial"/>
          <w:b/>
          <w:snapToGrid w:val="0"/>
          <w:sz w:val="24"/>
          <w:szCs w:val="24"/>
          <w:lang w:eastAsia="en-US"/>
        </w:rPr>
      </w:pPr>
      <w:r w:rsidRPr="007F6E48">
        <w:rPr>
          <w:rFonts w:ascii="Arial" w:hAnsi="Arial" w:cs="Arial"/>
          <w:b/>
          <w:snapToGrid w:val="0"/>
          <w:sz w:val="24"/>
          <w:szCs w:val="24"/>
          <w:lang w:eastAsia="en-US"/>
        </w:rPr>
        <w:t>RESERVE FUND</w:t>
      </w:r>
    </w:p>
    <w:p w14:paraId="1691FDC4" w14:textId="77777777" w:rsidR="00375A2F" w:rsidRPr="00190FC7" w:rsidRDefault="00375A2F" w:rsidP="00375A2F">
      <w:pPr>
        <w:widowControl w:val="0"/>
        <w:ind w:left="3600"/>
        <w:rPr>
          <w:rFonts w:ascii="Arial" w:hAnsi="Arial" w:cs="Arial"/>
          <w:b/>
          <w:snapToGrid w:val="0"/>
          <w:sz w:val="24"/>
          <w:szCs w:val="24"/>
          <w:lang w:eastAsia="en-US"/>
        </w:rPr>
      </w:pPr>
    </w:p>
    <w:p w14:paraId="79C103B1" w14:textId="77777777" w:rsidR="00375A2F" w:rsidRPr="00740A68" w:rsidRDefault="00375A2F" w:rsidP="00375A2F">
      <w:pPr>
        <w:pStyle w:val="Heading4"/>
        <w:rPr>
          <w:b/>
        </w:rPr>
      </w:pPr>
      <w:r w:rsidRPr="00740A68">
        <w:rPr>
          <w:b/>
        </w:rPr>
        <w:t>Rule 53</w:t>
      </w:r>
    </w:p>
    <w:p w14:paraId="7CB7A60B" w14:textId="628AAAB2" w:rsidR="00375A2F" w:rsidRPr="00277953" w:rsidRDefault="00375A2F" w:rsidP="00375A2F">
      <w:pPr>
        <w:pStyle w:val="Heading2"/>
        <w:rPr>
          <w:snapToGrid/>
        </w:rPr>
      </w:pPr>
      <w:r w:rsidRPr="00277953">
        <w:rPr>
          <w:snapToGrid/>
        </w:rPr>
        <w:t xml:space="preserve">Establishment of </w:t>
      </w:r>
      <w:r w:rsidR="007F6E48">
        <w:rPr>
          <w:snapToGrid/>
        </w:rPr>
        <w:t xml:space="preserve">Reserve </w:t>
      </w:r>
      <w:r w:rsidRPr="00277953">
        <w:rPr>
          <w:snapToGrid/>
        </w:rPr>
        <w:t>Fund</w:t>
      </w:r>
    </w:p>
    <w:p w14:paraId="2C69E0DE" w14:textId="7CC34C65" w:rsidR="00375A2F" w:rsidRPr="00E55E02"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A05A3F">
        <w:t xml:space="preserve"> A reserve fund for </w:t>
      </w:r>
      <w:r w:rsidR="00FE196F" w:rsidRPr="00E264FD">
        <w:t>COMFWB</w:t>
      </w:r>
      <w:r w:rsidRPr="00822431">
        <w:t xml:space="preserve"> shall be established by the </w:t>
      </w:r>
      <w:r w:rsidR="005E566F" w:rsidRPr="00822431">
        <w:t xml:space="preserve">Board </w:t>
      </w:r>
      <w:r w:rsidRPr="00F5303A">
        <w:t xml:space="preserve">and shall be housed in the host country.   </w:t>
      </w:r>
    </w:p>
    <w:p w14:paraId="74E47BA3" w14:textId="77777777" w:rsidR="00375A2F" w:rsidRPr="00E55E02"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7C6817FE" w14:textId="77777777" w:rsidR="00375A2F" w:rsidRPr="00E55E02" w:rsidRDefault="00375A2F" w:rsidP="00375A2F">
      <w:pPr>
        <w:pStyle w:val="Heading4"/>
        <w:rPr>
          <w:b/>
        </w:rPr>
      </w:pPr>
      <w:r w:rsidRPr="00E55E02">
        <w:rPr>
          <w:b/>
        </w:rPr>
        <w:t>Rule 54</w:t>
      </w:r>
    </w:p>
    <w:p w14:paraId="406D6E2C" w14:textId="77777777" w:rsidR="00375A2F" w:rsidRPr="00E55E02" w:rsidRDefault="00375A2F" w:rsidP="00375A2F">
      <w:pPr>
        <w:pStyle w:val="Heading4"/>
        <w:rPr>
          <w:b/>
        </w:rPr>
      </w:pPr>
      <w:r w:rsidRPr="00E55E02">
        <w:rPr>
          <w:b/>
        </w:rPr>
        <w:t>Receipts into the Reserve Fund</w:t>
      </w:r>
    </w:p>
    <w:p w14:paraId="49AA22CE" w14:textId="77777777" w:rsidR="002214C8" w:rsidRDefault="002214C8" w:rsidP="00375A2F">
      <w:pPr>
        <w:rPr>
          <w:rFonts w:ascii="Arial" w:hAnsi="Arial" w:cs="Arial"/>
          <w:snapToGrid w:val="0"/>
          <w:sz w:val="24"/>
          <w:szCs w:val="24"/>
          <w:lang w:eastAsia="en-US"/>
        </w:rPr>
      </w:pPr>
    </w:p>
    <w:p w14:paraId="41287469" w14:textId="67CD4A59" w:rsidR="00375A2F" w:rsidRPr="009D2F80" w:rsidRDefault="00375A2F" w:rsidP="00375A2F">
      <w:pPr>
        <w:rPr>
          <w:rFonts w:ascii="Arial" w:hAnsi="Arial" w:cs="Arial"/>
          <w:snapToGrid w:val="0"/>
          <w:sz w:val="24"/>
          <w:szCs w:val="24"/>
          <w:lang w:eastAsia="en-US"/>
        </w:rPr>
      </w:pPr>
      <w:r w:rsidRPr="009D2F80">
        <w:rPr>
          <w:rFonts w:ascii="Arial" w:hAnsi="Arial" w:cs="Arial"/>
          <w:snapToGrid w:val="0"/>
          <w:sz w:val="24"/>
          <w:szCs w:val="24"/>
          <w:lang w:eastAsia="en-US"/>
        </w:rPr>
        <w:t>The Reserve Fund shall be credited with:</w:t>
      </w:r>
    </w:p>
    <w:p w14:paraId="4806C599" w14:textId="77777777" w:rsidR="00375A2F" w:rsidRPr="009D2F80" w:rsidRDefault="00375A2F" w:rsidP="00375A2F">
      <w:pPr>
        <w:rPr>
          <w:rFonts w:ascii="Arial" w:hAnsi="Arial" w:cs="Arial"/>
          <w:snapToGrid w:val="0"/>
          <w:sz w:val="24"/>
          <w:szCs w:val="24"/>
          <w:lang w:eastAsia="en-US"/>
        </w:rPr>
      </w:pPr>
    </w:p>
    <w:p w14:paraId="7F8C449B" w14:textId="337F16A1" w:rsidR="002214C8" w:rsidRDefault="002214C8" w:rsidP="00D54D5E">
      <w:pPr>
        <w:pStyle w:val="ListParagraph"/>
        <w:numPr>
          <w:ilvl w:val="0"/>
          <w:numId w:val="57"/>
        </w:numPr>
        <w:rPr>
          <w:rFonts w:ascii="Arial" w:hAnsi="Arial" w:cs="Arial"/>
          <w:snapToGrid w:val="0"/>
          <w:sz w:val="24"/>
          <w:szCs w:val="24"/>
          <w:lang w:eastAsia="en-US"/>
        </w:rPr>
      </w:pPr>
      <w:r w:rsidRPr="00277953">
        <w:rPr>
          <w:rFonts w:ascii="Arial" w:hAnsi="Arial" w:cs="Arial"/>
          <w:snapToGrid w:val="0"/>
          <w:sz w:val="24"/>
          <w:szCs w:val="24"/>
          <w:lang w:eastAsia="en-US"/>
        </w:rPr>
        <w:t>Payment of areas/ contributions from Members;</w:t>
      </w:r>
    </w:p>
    <w:p w14:paraId="2D93DC28" w14:textId="77777777" w:rsidR="00226B11" w:rsidRDefault="00226B11" w:rsidP="00226B11">
      <w:pPr>
        <w:pStyle w:val="ListParagraph"/>
        <w:ind w:left="360"/>
        <w:rPr>
          <w:rFonts w:ascii="Arial" w:hAnsi="Arial" w:cs="Arial"/>
          <w:snapToGrid w:val="0"/>
          <w:sz w:val="24"/>
          <w:szCs w:val="24"/>
          <w:lang w:eastAsia="en-US"/>
        </w:rPr>
      </w:pPr>
    </w:p>
    <w:p w14:paraId="46D7562C" w14:textId="509903F0" w:rsidR="00375A2F" w:rsidRDefault="002214C8" w:rsidP="00D54D5E">
      <w:pPr>
        <w:pStyle w:val="ListParagraph"/>
        <w:numPr>
          <w:ilvl w:val="0"/>
          <w:numId w:val="57"/>
        </w:numPr>
        <w:rPr>
          <w:rFonts w:ascii="Arial" w:hAnsi="Arial" w:cs="Arial"/>
          <w:snapToGrid w:val="0"/>
          <w:sz w:val="24"/>
          <w:szCs w:val="24"/>
          <w:lang w:eastAsia="en-US"/>
        </w:rPr>
      </w:pPr>
      <w:r w:rsidRPr="00277953">
        <w:rPr>
          <w:rFonts w:ascii="Arial" w:hAnsi="Arial" w:cs="Arial"/>
          <w:snapToGrid w:val="0"/>
          <w:sz w:val="24"/>
          <w:szCs w:val="24"/>
          <w:lang w:eastAsia="en-US"/>
        </w:rPr>
        <w:t>excess contributions of Members over the total expenditure of the COMFWB Secretariat;</w:t>
      </w:r>
    </w:p>
    <w:p w14:paraId="374F8489" w14:textId="77777777" w:rsidR="00226B11" w:rsidRPr="00226B11" w:rsidRDefault="00226B11" w:rsidP="00226B11">
      <w:pPr>
        <w:pStyle w:val="ListParagraph"/>
        <w:rPr>
          <w:rFonts w:ascii="Arial" w:hAnsi="Arial" w:cs="Arial"/>
          <w:snapToGrid w:val="0"/>
          <w:sz w:val="24"/>
          <w:szCs w:val="24"/>
          <w:lang w:eastAsia="en-US"/>
        </w:rPr>
      </w:pPr>
    </w:p>
    <w:p w14:paraId="4E11BCC9" w14:textId="6B2B8E14" w:rsidR="00375A2F" w:rsidRDefault="00375A2F" w:rsidP="00D54D5E">
      <w:pPr>
        <w:pStyle w:val="ListParagraph"/>
        <w:numPr>
          <w:ilvl w:val="0"/>
          <w:numId w:val="57"/>
        </w:numPr>
        <w:rPr>
          <w:rFonts w:ascii="Arial" w:hAnsi="Arial" w:cs="Arial"/>
          <w:snapToGrid w:val="0"/>
          <w:sz w:val="24"/>
          <w:szCs w:val="24"/>
          <w:lang w:eastAsia="en-US"/>
        </w:rPr>
      </w:pPr>
      <w:r w:rsidRPr="00277953">
        <w:rPr>
          <w:rFonts w:ascii="Arial" w:hAnsi="Arial" w:cs="Arial"/>
          <w:snapToGrid w:val="0"/>
          <w:sz w:val="24"/>
          <w:szCs w:val="24"/>
          <w:lang w:eastAsia="en-US"/>
        </w:rPr>
        <w:t xml:space="preserve">interest earned from the investment of </w:t>
      </w:r>
      <w:r w:rsidR="00FE196F" w:rsidRPr="00277953">
        <w:rPr>
          <w:rFonts w:ascii="Arial" w:hAnsi="Arial" w:cs="Arial"/>
          <w:snapToGrid w:val="0"/>
          <w:sz w:val="24"/>
          <w:szCs w:val="24"/>
          <w:lang w:eastAsia="en-US"/>
        </w:rPr>
        <w:t>COMFWB</w:t>
      </w:r>
      <w:r w:rsidRPr="00277953">
        <w:rPr>
          <w:rFonts w:ascii="Arial" w:hAnsi="Arial" w:cs="Arial"/>
          <w:snapToGrid w:val="0"/>
          <w:sz w:val="24"/>
          <w:szCs w:val="24"/>
          <w:lang w:eastAsia="en-US"/>
        </w:rPr>
        <w:t>’s funds;</w:t>
      </w:r>
    </w:p>
    <w:p w14:paraId="0E07B766" w14:textId="77777777" w:rsidR="00226B11" w:rsidRPr="00226B11" w:rsidRDefault="00226B11" w:rsidP="00226B11">
      <w:pPr>
        <w:pStyle w:val="ListParagraph"/>
        <w:rPr>
          <w:rFonts w:ascii="Arial" w:hAnsi="Arial" w:cs="Arial"/>
          <w:snapToGrid w:val="0"/>
          <w:sz w:val="24"/>
          <w:szCs w:val="24"/>
          <w:lang w:eastAsia="en-US"/>
        </w:rPr>
      </w:pPr>
    </w:p>
    <w:p w14:paraId="19844CF4" w14:textId="7F7F6FAB" w:rsidR="00375A2F" w:rsidRDefault="00375A2F" w:rsidP="00D54D5E">
      <w:pPr>
        <w:pStyle w:val="ListParagraph"/>
        <w:numPr>
          <w:ilvl w:val="0"/>
          <w:numId w:val="57"/>
        </w:numPr>
        <w:rPr>
          <w:rFonts w:ascii="Arial" w:hAnsi="Arial" w:cs="Arial"/>
          <w:snapToGrid w:val="0"/>
          <w:sz w:val="24"/>
          <w:szCs w:val="24"/>
          <w:lang w:eastAsia="en-US"/>
        </w:rPr>
      </w:pPr>
      <w:r w:rsidRPr="00277953">
        <w:rPr>
          <w:rFonts w:ascii="Arial" w:hAnsi="Arial" w:cs="Arial"/>
          <w:snapToGrid w:val="0"/>
          <w:sz w:val="24"/>
          <w:szCs w:val="24"/>
          <w:lang w:eastAsia="en-US"/>
        </w:rPr>
        <w:t>monetary donations; and</w:t>
      </w:r>
    </w:p>
    <w:p w14:paraId="32504697" w14:textId="77777777" w:rsidR="00226B11" w:rsidRPr="00226B11" w:rsidRDefault="00226B11" w:rsidP="00226B11">
      <w:pPr>
        <w:pStyle w:val="ListParagraph"/>
        <w:rPr>
          <w:rFonts w:ascii="Arial" w:hAnsi="Arial" w:cs="Arial"/>
          <w:snapToGrid w:val="0"/>
          <w:sz w:val="24"/>
          <w:szCs w:val="24"/>
          <w:lang w:eastAsia="en-US"/>
        </w:rPr>
      </w:pPr>
    </w:p>
    <w:p w14:paraId="0388EFA1" w14:textId="507B787B" w:rsidR="00375A2F" w:rsidRPr="00277953" w:rsidRDefault="00375A2F" w:rsidP="00D54D5E">
      <w:pPr>
        <w:pStyle w:val="ListParagraph"/>
        <w:numPr>
          <w:ilvl w:val="0"/>
          <w:numId w:val="57"/>
        </w:numPr>
        <w:rPr>
          <w:rFonts w:ascii="Arial" w:hAnsi="Arial" w:cs="Arial"/>
          <w:snapToGrid w:val="0"/>
          <w:sz w:val="24"/>
          <w:szCs w:val="24"/>
          <w:lang w:eastAsia="en-US"/>
        </w:rPr>
      </w:pPr>
      <w:r w:rsidRPr="00277953">
        <w:rPr>
          <w:rFonts w:ascii="Arial" w:hAnsi="Arial" w:cs="Arial"/>
          <w:snapToGrid w:val="0"/>
          <w:sz w:val="24"/>
          <w:szCs w:val="24"/>
          <w:lang w:eastAsia="en-US"/>
        </w:rPr>
        <w:t xml:space="preserve">proceeds from services rendered by </w:t>
      </w:r>
      <w:r w:rsidR="00FE196F" w:rsidRPr="00277953">
        <w:rPr>
          <w:rFonts w:ascii="Arial" w:hAnsi="Arial" w:cs="Arial"/>
          <w:snapToGrid w:val="0"/>
          <w:sz w:val="24"/>
          <w:szCs w:val="24"/>
          <w:lang w:eastAsia="en-US"/>
        </w:rPr>
        <w:t>COMFWB</w:t>
      </w:r>
      <w:r w:rsidRPr="00277953">
        <w:rPr>
          <w:rFonts w:ascii="Arial" w:hAnsi="Arial" w:cs="Arial"/>
          <w:snapToGrid w:val="0"/>
          <w:sz w:val="24"/>
          <w:szCs w:val="24"/>
          <w:lang w:eastAsia="en-US"/>
        </w:rPr>
        <w:t>.</w:t>
      </w:r>
    </w:p>
    <w:p w14:paraId="375DB5CD" w14:textId="4CD4C0D8" w:rsidR="00375A2F" w:rsidRDefault="00375A2F" w:rsidP="00226B11">
      <w:pPr>
        <w:widowControl w:val="0"/>
        <w:jc w:val="both"/>
        <w:rPr>
          <w:rFonts w:ascii="Arial" w:hAnsi="Arial" w:cs="Arial"/>
          <w:sz w:val="24"/>
          <w:szCs w:val="24"/>
        </w:rPr>
      </w:pPr>
    </w:p>
    <w:p w14:paraId="18F70712" w14:textId="77777777" w:rsidR="00226B11" w:rsidRPr="0073651B" w:rsidRDefault="00226B11" w:rsidP="00226B11">
      <w:pPr>
        <w:widowControl w:val="0"/>
        <w:jc w:val="both"/>
        <w:rPr>
          <w:rFonts w:ascii="Arial" w:hAnsi="Arial" w:cs="Arial"/>
          <w:sz w:val="24"/>
          <w:szCs w:val="24"/>
        </w:rPr>
      </w:pPr>
    </w:p>
    <w:p w14:paraId="211449CC" w14:textId="77777777" w:rsidR="00375A2F" w:rsidRPr="0073651B" w:rsidRDefault="00375A2F" w:rsidP="00375A2F">
      <w:pPr>
        <w:pStyle w:val="Heading4"/>
        <w:rPr>
          <w:b/>
        </w:rPr>
      </w:pPr>
      <w:r w:rsidRPr="0073651B">
        <w:rPr>
          <w:b/>
        </w:rPr>
        <w:t>Rule 55</w:t>
      </w:r>
    </w:p>
    <w:p w14:paraId="225FE629" w14:textId="77777777" w:rsidR="00375A2F" w:rsidRPr="0073651B" w:rsidRDefault="00375A2F" w:rsidP="00375A2F">
      <w:pPr>
        <w:pStyle w:val="Heading4"/>
        <w:rPr>
          <w:b/>
        </w:rPr>
      </w:pPr>
      <w:r w:rsidRPr="0073651B">
        <w:rPr>
          <w:b/>
        </w:rPr>
        <w:t>Use of the Reserve Fund</w:t>
      </w:r>
    </w:p>
    <w:p w14:paraId="540D7E92" w14:textId="77777777" w:rsidR="00375A2F" w:rsidRPr="00277953" w:rsidRDefault="00375A2F" w:rsidP="00375A2F">
      <w:pPr>
        <w:rPr>
          <w:rFonts w:ascii="Arial" w:hAnsi="Arial" w:cs="Arial"/>
          <w:sz w:val="24"/>
          <w:szCs w:val="24"/>
          <w:lang w:eastAsia="en-US"/>
        </w:rPr>
      </w:pPr>
    </w:p>
    <w:p w14:paraId="24BD926A" w14:textId="77777777" w:rsidR="00375A2F" w:rsidRPr="00E264FD" w:rsidRDefault="00375A2F" w:rsidP="003C15DE">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The Reserve Fund shall be used for the following specific purposes:</w:t>
      </w:r>
    </w:p>
    <w:p w14:paraId="17A6AB27" w14:textId="77777777" w:rsidR="00375A2F" w:rsidRPr="00F5303A" w:rsidRDefault="00375A2F" w:rsidP="00375A2F">
      <w:pPr>
        <w:widowControl w:val="0"/>
        <w:ind w:left="288"/>
        <w:jc w:val="both"/>
        <w:rPr>
          <w:rFonts w:ascii="Arial" w:hAnsi="Arial" w:cs="Arial"/>
          <w:snapToGrid w:val="0"/>
          <w:sz w:val="24"/>
          <w:szCs w:val="24"/>
          <w:lang w:eastAsia="en-US"/>
        </w:rPr>
      </w:pPr>
    </w:p>
    <w:p w14:paraId="7000A4F2" w14:textId="57D706E5" w:rsidR="00375A2F" w:rsidRPr="00226B11" w:rsidRDefault="00375A2F" w:rsidP="00D54D5E">
      <w:pPr>
        <w:pStyle w:val="ListParagraph"/>
        <w:widowControl w:val="0"/>
        <w:numPr>
          <w:ilvl w:val="0"/>
          <w:numId w:val="65"/>
        </w:numPr>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payment of recurrent expenditure at the beginning of the year, pending receipt of contributions from member States; </w:t>
      </w:r>
    </w:p>
    <w:p w14:paraId="6F30525C" w14:textId="77777777" w:rsidR="00226B11" w:rsidRPr="00E55E02" w:rsidRDefault="00226B11" w:rsidP="00226B11">
      <w:pPr>
        <w:widowControl w:val="0"/>
        <w:ind w:left="851"/>
        <w:jc w:val="both"/>
        <w:rPr>
          <w:rFonts w:ascii="Arial" w:hAnsi="Arial" w:cs="Arial"/>
          <w:snapToGrid w:val="0"/>
          <w:sz w:val="24"/>
          <w:szCs w:val="24"/>
          <w:lang w:eastAsia="en-US"/>
        </w:rPr>
      </w:pPr>
    </w:p>
    <w:p w14:paraId="63C4D771" w14:textId="2BD48517" w:rsidR="00375A2F" w:rsidRPr="00226B11" w:rsidRDefault="00375A2F" w:rsidP="00D54D5E">
      <w:pPr>
        <w:pStyle w:val="ListParagraph"/>
        <w:widowControl w:val="0"/>
        <w:numPr>
          <w:ilvl w:val="0"/>
          <w:numId w:val="65"/>
        </w:numPr>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unbudgeted for but urgent and unforeseen expenditure, which cannot be deferred to the following financial year without adversely affecting the operations of </w:t>
      </w:r>
      <w:r w:rsidR="00FE196F" w:rsidRPr="00226B11">
        <w:rPr>
          <w:rFonts w:ascii="Arial" w:hAnsi="Arial" w:cs="Arial"/>
          <w:snapToGrid w:val="0"/>
          <w:sz w:val="24"/>
          <w:szCs w:val="24"/>
          <w:lang w:eastAsia="en-US"/>
        </w:rPr>
        <w:t>COMFWB</w:t>
      </w:r>
      <w:r w:rsidR="00A430E8" w:rsidRPr="00226B11">
        <w:rPr>
          <w:rFonts w:ascii="Arial" w:hAnsi="Arial" w:cs="Arial"/>
          <w:snapToGrid w:val="0"/>
          <w:sz w:val="24"/>
          <w:szCs w:val="24"/>
          <w:lang w:eastAsia="en-US"/>
        </w:rPr>
        <w:t xml:space="preserve"> subject to the approval of the Bureau of Council or Bureau of </w:t>
      </w:r>
      <w:r w:rsidR="006F4295" w:rsidRPr="00226B11">
        <w:rPr>
          <w:rFonts w:ascii="Arial" w:hAnsi="Arial" w:cs="Arial"/>
          <w:snapToGrid w:val="0"/>
          <w:sz w:val="24"/>
          <w:szCs w:val="24"/>
          <w:lang w:eastAsia="en-US"/>
        </w:rPr>
        <w:t xml:space="preserve">COMFWB </w:t>
      </w:r>
      <w:proofErr w:type="spellStart"/>
      <w:r w:rsidR="006F4295" w:rsidRPr="00226B11">
        <w:rPr>
          <w:rFonts w:ascii="Arial" w:hAnsi="Arial" w:cs="Arial"/>
          <w:snapToGrid w:val="0"/>
          <w:sz w:val="24"/>
          <w:szCs w:val="24"/>
          <w:lang w:eastAsia="en-US"/>
        </w:rPr>
        <w:t>which ever</w:t>
      </w:r>
      <w:proofErr w:type="spellEnd"/>
      <w:r w:rsidR="006F4295" w:rsidRPr="00226B11">
        <w:rPr>
          <w:rFonts w:ascii="Arial" w:hAnsi="Arial" w:cs="Arial"/>
          <w:snapToGrid w:val="0"/>
          <w:sz w:val="24"/>
          <w:szCs w:val="24"/>
          <w:lang w:eastAsia="en-US"/>
        </w:rPr>
        <w:t xml:space="preserve"> is applicable</w:t>
      </w:r>
      <w:r w:rsidRPr="00226B11">
        <w:rPr>
          <w:rFonts w:ascii="Arial" w:hAnsi="Arial" w:cs="Arial"/>
          <w:snapToGrid w:val="0"/>
          <w:sz w:val="24"/>
          <w:szCs w:val="24"/>
          <w:lang w:eastAsia="en-US"/>
        </w:rPr>
        <w:t>;</w:t>
      </w:r>
    </w:p>
    <w:p w14:paraId="63C03694" w14:textId="77777777" w:rsidR="00226B11" w:rsidRDefault="00226B11" w:rsidP="00226B11">
      <w:pPr>
        <w:pStyle w:val="ListParagraph"/>
        <w:rPr>
          <w:rFonts w:ascii="Arial" w:hAnsi="Arial" w:cs="Arial"/>
          <w:snapToGrid w:val="0"/>
          <w:sz w:val="24"/>
          <w:szCs w:val="24"/>
          <w:lang w:eastAsia="en-US"/>
        </w:rPr>
      </w:pPr>
    </w:p>
    <w:p w14:paraId="1189E9E3" w14:textId="5FFAC047" w:rsidR="00375A2F" w:rsidRPr="00226B11" w:rsidRDefault="00375A2F" w:rsidP="00D54D5E">
      <w:pPr>
        <w:pStyle w:val="ListParagraph"/>
        <w:widowControl w:val="0"/>
        <w:numPr>
          <w:ilvl w:val="0"/>
          <w:numId w:val="65"/>
        </w:numPr>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incurrence of capital expenditure in respect of which covering policy has been previously approved by </w:t>
      </w:r>
      <w:r w:rsidR="00053932" w:rsidRPr="00226B11">
        <w:rPr>
          <w:rFonts w:ascii="Arial" w:hAnsi="Arial" w:cs="Arial"/>
          <w:snapToGrid w:val="0"/>
          <w:sz w:val="24"/>
          <w:szCs w:val="24"/>
          <w:lang w:eastAsia="en-US"/>
        </w:rPr>
        <w:t>the Council</w:t>
      </w:r>
      <w:r w:rsidRPr="00226B11">
        <w:rPr>
          <w:rFonts w:ascii="Arial" w:hAnsi="Arial" w:cs="Arial"/>
          <w:snapToGrid w:val="0"/>
          <w:sz w:val="24"/>
          <w:szCs w:val="24"/>
          <w:lang w:eastAsia="en-US"/>
        </w:rPr>
        <w:t>;</w:t>
      </w:r>
    </w:p>
    <w:p w14:paraId="2D7443A7" w14:textId="77777777" w:rsidR="00226B11" w:rsidRDefault="00226B11" w:rsidP="00226B11">
      <w:pPr>
        <w:pStyle w:val="ListParagraph"/>
        <w:rPr>
          <w:rFonts w:ascii="Arial" w:hAnsi="Arial" w:cs="Arial"/>
          <w:snapToGrid w:val="0"/>
          <w:sz w:val="24"/>
          <w:szCs w:val="24"/>
          <w:lang w:eastAsia="en-US"/>
        </w:rPr>
      </w:pPr>
    </w:p>
    <w:p w14:paraId="72DE6927" w14:textId="605417D0" w:rsidR="00375A2F" w:rsidRPr="00226B11" w:rsidRDefault="00375A2F" w:rsidP="00D54D5E">
      <w:pPr>
        <w:pStyle w:val="ListParagraph"/>
        <w:widowControl w:val="0"/>
        <w:numPr>
          <w:ilvl w:val="0"/>
          <w:numId w:val="65"/>
        </w:numPr>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payment of expenditure on approved supplementary budget; and  </w:t>
      </w:r>
    </w:p>
    <w:p w14:paraId="62942431" w14:textId="77777777" w:rsidR="00226B11" w:rsidRDefault="00226B11" w:rsidP="00226B11">
      <w:pPr>
        <w:pStyle w:val="ListParagraph"/>
        <w:rPr>
          <w:rFonts w:ascii="Arial" w:hAnsi="Arial" w:cs="Arial"/>
          <w:snapToGrid w:val="0"/>
          <w:sz w:val="24"/>
          <w:szCs w:val="24"/>
          <w:lang w:eastAsia="en-US"/>
        </w:rPr>
      </w:pPr>
    </w:p>
    <w:p w14:paraId="5974E624" w14:textId="77777777" w:rsidR="00375A2F" w:rsidRPr="00226B11" w:rsidRDefault="00375A2F" w:rsidP="00D54D5E">
      <w:pPr>
        <w:pStyle w:val="ListParagraph"/>
        <w:widowControl w:val="0"/>
        <w:numPr>
          <w:ilvl w:val="0"/>
          <w:numId w:val="65"/>
        </w:numPr>
        <w:jc w:val="both"/>
        <w:rPr>
          <w:rFonts w:ascii="Arial" w:hAnsi="Arial" w:cs="Arial"/>
          <w:snapToGrid w:val="0"/>
          <w:sz w:val="24"/>
          <w:szCs w:val="24"/>
          <w:lang w:eastAsia="en-US"/>
        </w:rPr>
      </w:pPr>
      <w:proofErr w:type="gramStart"/>
      <w:r w:rsidRPr="00226B11">
        <w:rPr>
          <w:rFonts w:ascii="Arial" w:hAnsi="Arial" w:cs="Arial"/>
          <w:snapToGrid w:val="0"/>
          <w:sz w:val="24"/>
          <w:szCs w:val="24"/>
          <w:lang w:eastAsia="en-US"/>
        </w:rPr>
        <w:t>long and short term</w:t>
      </w:r>
      <w:proofErr w:type="gramEnd"/>
      <w:r w:rsidRPr="00226B11">
        <w:rPr>
          <w:rFonts w:ascii="Arial" w:hAnsi="Arial" w:cs="Arial"/>
          <w:snapToGrid w:val="0"/>
          <w:sz w:val="24"/>
          <w:szCs w:val="24"/>
          <w:lang w:eastAsia="en-US"/>
        </w:rPr>
        <w:t xml:space="preserve"> investment upon approval by the Board.</w:t>
      </w:r>
    </w:p>
    <w:p w14:paraId="74ADDF59" w14:textId="77777777" w:rsidR="00375A2F" w:rsidRPr="009D2F80" w:rsidRDefault="00375A2F" w:rsidP="00375A2F">
      <w:pPr>
        <w:widowControl w:val="0"/>
        <w:ind w:left="144" w:firstLine="720"/>
        <w:jc w:val="center"/>
        <w:rPr>
          <w:rFonts w:ascii="Arial" w:hAnsi="Arial" w:cs="Arial"/>
          <w:b/>
          <w:bCs/>
          <w:snapToGrid w:val="0"/>
          <w:sz w:val="24"/>
          <w:szCs w:val="24"/>
          <w:lang w:eastAsia="en-US"/>
        </w:rPr>
      </w:pPr>
    </w:p>
    <w:p w14:paraId="4D5E453A" w14:textId="77777777" w:rsidR="00375A2F" w:rsidRPr="008E37F3" w:rsidRDefault="00375A2F" w:rsidP="00226B11">
      <w:pPr>
        <w:widowControl w:val="0"/>
        <w:jc w:val="center"/>
        <w:rPr>
          <w:rFonts w:ascii="Arial" w:hAnsi="Arial" w:cs="Arial"/>
          <w:b/>
          <w:bCs/>
          <w:snapToGrid w:val="0"/>
          <w:sz w:val="24"/>
          <w:szCs w:val="24"/>
          <w:lang w:eastAsia="en-US"/>
        </w:rPr>
      </w:pPr>
      <w:r w:rsidRPr="008E37F3">
        <w:rPr>
          <w:rFonts w:ascii="Arial" w:hAnsi="Arial" w:cs="Arial"/>
          <w:b/>
          <w:bCs/>
          <w:snapToGrid w:val="0"/>
          <w:sz w:val="24"/>
          <w:szCs w:val="24"/>
          <w:lang w:eastAsia="en-US"/>
        </w:rPr>
        <w:t>Rule 56</w:t>
      </w:r>
    </w:p>
    <w:p w14:paraId="3492B17D" w14:textId="77777777" w:rsidR="00375A2F" w:rsidRPr="0073651B" w:rsidRDefault="00375A2F" w:rsidP="00226B11">
      <w:pPr>
        <w:widowControl w:val="0"/>
        <w:jc w:val="center"/>
        <w:rPr>
          <w:rFonts w:ascii="Arial" w:hAnsi="Arial" w:cs="Arial"/>
          <w:b/>
          <w:bCs/>
          <w:snapToGrid w:val="0"/>
          <w:sz w:val="24"/>
          <w:szCs w:val="24"/>
          <w:lang w:eastAsia="en-US"/>
        </w:rPr>
      </w:pPr>
      <w:r w:rsidRPr="0073651B">
        <w:rPr>
          <w:rFonts w:ascii="Arial" w:hAnsi="Arial" w:cs="Arial"/>
          <w:b/>
          <w:bCs/>
          <w:snapToGrid w:val="0"/>
          <w:sz w:val="24"/>
          <w:szCs w:val="24"/>
          <w:lang w:eastAsia="en-US"/>
        </w:rPr>
        <w:t>Grants and their Recovery</w:t>
      </w:r>
    </w:p>
    <w:p w14:paraId="7AAFE611" w14:textId="77777777" w:rsidR="00375A2F" w:rsidRPr="0073651B" w:rsidRDefault="00375A2F" w:rsidP="00226B11">
      <w:pPr>
        <w:widowControl w:val="0"/>
        <w:ind w:left="144" w:firstLine="720"/>
        <w:jc w:val="center"/>
        <w:rPr>
          <w:rFonts w:ascii="Arial" w:hAnsi="Arial" w:cs="Arial"/>
          <w:b/>
          <w:bCs/>
          <w:snapToGrid w:val="0"/>
          <w:sz w:val="24"/>
          <w:szCs w:val="24"/>
          <w:lang w:eastAsia="en-US"/>
        </w:rPr>
      </w:pPr>
    </w:p>
    <w:p w14:paraId="491A1C53" w14:textId="1CBDBC74" w:rsidR="00375A2F" w:rsidRPr="0073651B" w:rsidRDefault="00375A2F" w:rsidP="00D54D5E">
      <w:pPr>
        <w:widowControl w:val="0"/>
        <w:numPr>
          <w:ilvl w:val="0"/>
          <w:numId w:val="15"/>
        </w:numPr>
        <w:ind w:left="360"/>
        <w:jc w:val="both"/>
        <w:rPr>
          <w:rFonts w:ascii="Arial" w:hAnsi="Arial" w:cs="Arial"/>
          <w:snapToGrid w:val="0"/>
          <w:sz w:val="24"/>
          <w:szCs w:val="24"/>
          <w:lang w:eastAsia="en-US"/>
        </w:rPr>
      </w:pPr>
      <w:r w:rsidRPr="0073651B">
        <w:rPr>
          <w:rFonts w:ascii="Arial" w:hAnsi="Arial" w:cs="Arial"/>
          <w:snapToGrid w:val="0"/>
          <w:sz w:val="24"/>
          <w:szCs w:val="24"/>
          <w:lang w:eastAsia="en-US"/>
        </w:rPr>
        <w:t xml:space="preserve">The </w:t>
      </w:r>
      <w:r w:rsidR="00E70E6C">
        <w:rPr>
          <w:rFonts w:ascii="Arial" w:hAnsi="Arial" w:cs="Arial"/>
          <w:snapToGrid w:val="0"/>
          <w:sz w:val="24"/>
          <w:szCs w:val="24"/>
          <w:lang w:eastAsia="en-US"/>
        </w:rPr>
        <w:t xml:space="preserve">Executive </w:t>
      </w:r>
      <w:r w:rsidRPr="0073651B">
        <w:rPr>
          <w:rFonts w:ascii="Arial" w:hAnsi="Arial" w:cs="Arial"/>
          <w:snapToGrid w:val="0"/>
          <w:sz w:val="24"/>
          <w:szCs w:val="24"/>
          <w:lang w:eastAsia="en-US"/>
        </w:rPr>
        <w:t>Director</w:t>
      </w:r>
      <w:r w:rsidR="0041358F" w:rsidRPr="0073651B">
        <w:rPr>
          <w:rFonts w:ascii="Arial" w:hAnsi="Arial" w:cs="Arial"/>
          <w:snapToGrid w:val="0"/>
          <w:sz w:val="24"/>
          <w:szCs w:val="24"/>
          <w:lang w:eastAsia="en-US"/>
        </w:rPr>
        <w:t xml:space="preserve"> </w:t>
      </w:r>
      <w:r w:rsidRPr="0073651B">
        <w:rPr>
          <w:rFonts w:ascii="Arial" w:hAnsi="Arial" w:cs="Arial"/>
          <w:snapToGrid w:val="0"/>
          <w:sz w:val="24"/>
          <w:szCs w:val="24"/>
          <w:lang w:eastAsia="en-US"/>
        </w:rPr>
        <w:t xml:space="preserve">shall accept grants from the cooperating partners to finance the activities of </w:t>
      </w:r>
      <w:r w:rsidR="00FE196F" w:rsidRPr="0073651B">
        <w:rPr>
          <w:rFonts w:ascii="Arial" w:hAnsi="Arial" w:cs="Arial"/>
          <w:snapToGrid w:val="0"/>
          <w:sz w:val="24"/>
          <w:szCs w:val="24"/>
          <w:lang w:eastAsia="en-US"/>
        </w:rPr>
        <w:t>COMFWB</w:t>
      </w:r>
      <w:r w:rsidRPr="0073651B">
        <w:rPr>
          <w:rFonts w:ascii="Arial" w:hAnsi="Arial" w:cs="Arial"/>
          <w:snapToGrid w:val="0"/>
          <w:sz w:val="24"/>
          <w:szCs w:val="24"/>
          <w:lang w:eastAsia="en-US"/>
        </w:rPr>
        <w:t xml:space="preserve"> provided these grants are shown in the Financial Statements of </w:t>
      </w:r>
      <w:r w:rsidR="00FE196F" w:rsidRPr="0073651B">
        <w:rPr>
          <w:rFonts w:ascii="Arial" w:hAnsi="Arial" w:cs="Arial"/>
          <w:snapToGrid w:val="0"/>
          <w:sz w:val="24"/>
          <w:szCs w:val="24"/>
          <w:lang w:eastAsia="en-US"/>
        </w:rPr>
        <w:t>COMFWB</w:t>
      </w:r>
      <w:r w:rsidRPr="0073651B">
        <w:rPr>
          <w:rFonts w:ascii="Arial" w:hAnsi="Arial" w:cs="Arial"/>
          <w:snapToGrid w:val="0"/>
          <w:sz w:val="24"/>
          <w:szCs w:val="24"/>
          <w:lang w:eastAsia="en-US"/>
        </w:rPr>
        <w:t xml:space="preserve"> or in their respective </w:t>
      </w:r>
      <w:proofErr w:type="gramStart"/>
      <w:r w:rsidRPr="0073651B">
        <w:rPr>
          <w:rFonts w:ascii="Arial" w:hAnsi="Arial" w:cs="Arial"/>
          <w:snapToGrid w:val="0"/>
          <w:sz w:val="24"/>
          <w:szCs w:val="24"/>
          <w:lang w:eastAsia="en-US"/>
        </w:rPr>
        <w:t>projects</w:t>
      </w:r>
      <w:proofErr w:type="gramEnd"/>
      <w:r w:rsidRPr="0073651B">
        <w:rPr>
          <w:rFonts w:ascii="Arial" w:hAnsi="Arial" w:cs="Arial"/>
          <w:snapToGrid w:val="0"/>
          <w:sz w:val="24"/>
          <w:szCs w:val="24"/>
          <w:lang w:eastAsia="en-US"/>
        </w:rPr>
        <w:t xml:space="preserve"> accounts. </w:t>
      </w:r>
    </w:p>
    <w:p w14:paraId="09BD89A0" w14:textId="77777777" w:rsidR="00375A2F" w:rsidRPr="0073651B" w:rsidRDefault="00375A2F" w:rsidP="003C15DE">
      <w:pPr>
        <w:widowControl w:val="0"/>
        <w:ind w:left="360" w:hanging="360"/>
        <w:rPr>
          <w:rFonts w:ascii="Arial" w:hAnsi="Arial" w:cs="Arial"/>
          <w:snapToGrid w:val="0"/>
          <w:sz w:val="24"/>
          <w:szCs w:val="24"/>
          <w:lang w:eastAsia="en-US"/>
        </w:rPr>
      </w:pPr>
    </w:p>
    <w:p w14:paraId="47558110" w14:textId="5459830E" w:rsidR="00375A2F" w:rsidRPr="00075276" w:rsidRDefault="00375A2F" w:rsidP="00D54D5E">
      <w:pPr>
        <w:numPr>
          <w:ilvl w:val="0"/>
          <w:numId w:val="15"/>
        </w:numPr>
        <w:ind w:left="360"/>
        <w:jc w:val="both"/>
        <w:rPr>
          <w:rFonts w:ascii="Arial" w:hAnsi="Arial" w:cs="Arial"/>
          <w:sz w:val="24"/>
          <w:szCs w:val="24"/>
          <w:lang w:val="en-US"/>
        </w:rPr>
      </w:pPr>
      <w:r w:rsidRPr="0073651B">
        <w:rPr>
          <w:rFonts w:ascii="Arial" w:hAnsi="Arial" w:cs="Arial"/>
          <w:sz w:val="24"/>
          <w:szCs w:val="24"/>
          <w:lang w:val="en-US"/>
        </w:rPr>
        <w:t xml:space="preserve">In any case where an Agreement with another institution provides for the provision of resources to another institution as a grant within the framework of a parent Agreement providing a grant to </w:t>
      </w:r>
      <w:r w:rsidR="00FE196F" w:rsidRPr="00617E63">
        <w:rPr>
          <w:rFonts w:ascii="Arial" w:hAnsi="Arial" w:cs="Arial"/>
          <w:sz w:val="24"/>
          <w:szCs w:val="24"/>
          <w:lang w:val="en-US"/>
        </w:rPr>
        <w:t>COMFWB</w:t>
      </w:r>
      <w:r w:rsidRPr="00617E63">
        <w:rPr>
          <w:rFonts w:ascii="Arial" w:hAnsi="Arial" w:cs="Arial"/>
          <w:sz w:val="24"/>
          <w:szCs w:val="24"/>
          <w:lang w:val="en-US"/>
        </w:rPr>
        <w:t xml:space="preserve">, a Memorandum of Understanding will be concluded by the </w:t>
      </w:r>
      <w:r w:rsidR="00E70E6C">
        <w:rPr>
          <w:rFonts w:ascii="Arial" w:hAnsi="Arial" w:cs="Arial"/>
          <w:sz w:val="24"/>
          <w:szCs w:val="24"/>
          <w:lang w:val="en-US"/>
        </w:rPr>
        <w:t xml:space="preserve">Executive </w:t>
      </w:r>
      <w:r w:rsidRPr="00617E63">
        <w:rPr>
          <w:rFonts w:ascii="Arial" w:hAnsi="Arial" w:cs="Arial"/>
          <w:sz w:val="24"/>
          <w:szCs w:val="24"/>
          <w:lang w:val="en-US"/>
        </w:rPr>
        <w:t>Director</w:t>
      </w:r>
      <w:r w:rsidRPr="000005BA">
        <w:rPr>
          <w:rFonts w:ascii="Arial" w:hAnsi="Arial" w:cs="Arial"/>
          <w:sz w:val="24"/>
          <w:szCs w:val="24"/>
          <w:lang w:val="en-US"/>
        </w:rPr>
        <w:t xml:space="preserve"> with the recipient institution providing that the funds received by it will be utilized using accou</w:t>
      </w:r>
      <w:r w:rsidRPr="00BE1A8B">
        <w:rPr>
          <w:rFonts w:ascii="Arial" w:hAnsi="Arial" w:cs="Arial"/>
          <w:sz w:val="24"/>
          <w:szCs w:val="24"/>
          <w:lang w:val="en-US"/>
        </w:rPr>
        <w:t xml:space="preserve">nting, procurement and administrative standards of  </w:t>
      </w:r>
      <w:r w:rsidR="00FE196F" w:rsidRPr="00015ECC">
        <w:rPr>
          <w:rFonts w:ascii="Arial" w:hAnsi="Arial" w:cs="Arial"/>
          <w:sz w:val="24"/>
          <w:szCs w:val="24"/>
          <w:lang w:val="en-US"/>
        </w:rPr>
        <w:t>COMFWB</w:t>
      </w:r>
      <w:r w:rsidRPr="00015ECC">
        <w:rPr>
          <w:rFonts w:ascii="Arial" w:hAnsi="Arial" w:cs="Arial"/>
          <w:sz w:val="24"/>
          <w:szCs w:val="24"/>
          <w:lang w:val="en-US"/>
        </w:rPr>
        <w:t xml:space="preserve"> or  internationally acceptable standards agreed between the parties.</w:t>
      </w:r>
    </w:p>
    <w:p w14:paraId="364516A8" w14:textId="77777777" w:rsidR="00375A2F" w:rsidRPr="00075276" w:rsidRDefault="00375A2F" w:rsidP="003C15DE">
      <w:pPr>
        <w:pStyle w:val="ListParagraph"/>
        <w:ind w:left="360" w:hanging="360"/>
        <w:rPr>
          <w:rFonts w:ascii="Arial" w:hAnsi="Arial" w:cs="Arial"/>
          <w:sz w:val="24"/>
          <w:szCs w:val="24"/>
          <w:lang w:val="en-US"/>
        </w:rPr>
      </w:pPr>
    </w:p>
    <w:p w14:paraId="13830EB0" w14:textId="090581D6" w:rsidR="00375A2F" w:rsidRDefault="00375A2F" w:rsidP="00D54D5E">
      <w:pPr>
        <w:numPr>
          <w:ilvl w:val="0"/>
          <w:numId w:val="15"/>
        </w:numPr>
        <w:ind w:left="360"/>
        <w:jc w:val="both"/>
        <w:rPr>
          <w:rFonts w:ascii="Arial" w:hAnsi="Arial" w:cs="Arial"/>
          <w:sz w:val="24"/>
          <w:szCs w:val="24"/>
          <w:lang w:val="en-US"/>
        </w:rPr>
      </w:pPr>
      <w:r w:rsidRPr="00E97878">
        <w:rPr>
          <w:rFonts w:ascii="Arial" w:hAnsi="Arial" w:cs="Arial"/>
          <w:sz w:val="24"/>
          <w:szCs w:val="24"/>
          <w:lang w:val="en-US"/>
        </w:rPr>
        <w:lastRenderedPageBreak/>
        <w:t xml:space="preserve">Where an institution has received a grant from </w:t>
      </w:r>
      <w:r w:rsidR="00FE196F" w:rsidRPr="009C1FE0">
        <w:rPr>
          <w:rFonts w:ascii="Arial" w:hAnsi="Arial" w:cs="Arial"/>
          <w:sz w:val="24"/>
          <w:szCs w:val="24"/>
          <w:lang w:val="en-US"/>
        </w:rPr>
        <w:t>COMFWB</w:t>
      </w:r>
      <w:r w:rsidRPr="009C1FE0">
        <w:rPr>
          <w:rFonts w:ascii="Arial" w:hAnsi="Arial" w:cs="Arial"/>
          <w:sz w:val="24"/>
          <w:szCs w:val="24"/>
          <w:lang w:val="en-US"/>
        </w:rPr>
        <w:t xml:space="preserve"> and such institution fails to account for or </w:t>
      </w:r>
      <w:proofErr w:type="spellStart"/>
      <w:r w:rsidRPr="009C1FE0">
        <w:rPr>
          <w:rFonts w:ascii="Arial" w:hAnsi="Arial" w:cs="Arial"/>
          <w:sz w:val="24"/>
          <w:szCs w:val="24"/>
          <w:lang w:val="en-US"/>
        </w:rPr>
        <w:t>utilise</w:t>
      </w:r>
      <w:proofErr w:type="spellEnd"/>
      <w:r w:rsidRPr="009C1FE0">
        <w:rPr>
          <w:rFonts w:ascii="Arial" w:hAnsi="Arial" w:cs="Arial"/>
          <w:sz w:val="24"/>
          <w:szCs w:val="24"/>
          <w:lang w:val="en-US"/>
        </w:rPr>
        <w:t xml:space="preserve"> the fund</w:t>
      </w:r>
      <w:r w:rsidRPr="00F0049C">
        <w:rPr>
          <w:rFonts w:ascii="Arial" w:hAnsi="Arial" w:cs="Arial"/>
          <w:sz w:val="24"/>
          <w:szCs w:val="24"/>
          <w:lang w:val="en-US"/>
        </w:rPr>
        <w:t xml:space="preserve">s as provided in paragraph 1 of this Rule, the </w:t>
      </w:r>
      <w:r w:rsidR="00EE6606">
        <w:rPr>
          <w:rFonts w:ascii="Arial" w:hAnsi="Arial" w:cs="Arial"/>
          <w:sz w:val="24"/>
          <w:szCs w:val="24"/>
          <w:lang w:val="en-US"/>
        </w:rPr>
        <w:t xml:space="preserve">Executive </w:t>
      </w:r>
      <w:r w:rsidRPr="00F0049C">
        <w:rPr>
          <w:rFonts w:ascii="Arial" w:hAnsi="Arial" w:cs="Arial"/>
          <w:sz w:val="24"/>
          <w:szCs w:val="24"/>
          <w:lang w:val="en-US"/>
        </w:rPr>
        <w:t>Director shall be entitled to withhold further release of any outstanding funds and to recover the funds that have not been properly applied.</w:t>
      </w:r>
    </w:p>
    <w:p w14:paraId="70F7D8B3" w14:textId="77777777" w:rsidR="00003115" w:rsidRDefault="00003115" w:rsidP="00277953">
      <w:pPr>
        <w:pStyle w:val="ListParagraph"/>
        <w:rPr>
          <w:rFonts w:ascii="Arial" w:hAnsi="Arial" w:cs="Arial"/>
          <w:sz w:val="24"/>
          <w:szCs w:val="24"/>
          <w:lang w:val="en-US"/>
        </w:rPr>
      </w:pPr>
    </w:p>
    <w:p w14:paraId="5E4A8816" w14:textId="4D2DB366" w:rsidR="00CF49CB" w:rsidRDefault="00CF49CB" w:rsidP="00277953">
      <w:pPr>
        <w:ind w:left="360"/>
        <w:jc w:val="center"/>
        <w:rPr>
          <w:rFonts w:ascii="Arial" w:hAnsi="Arial" w:cs="Arial"/>
          <w:b/>
          <w:bCs/>
          <w:sz w:val="24"/>
          <w:szCs w:val="24"/>
          <w:lang w:val="en-US"/>
        </w:rPr>
      </w:pPr>
      <w:r>
        <w:rPr>
          <w:rFonts w:ascii="Arial" w:hAnsi="Arial" w:cs="Arial"/>
          <w:b/>
          <w:bCs/>
          <w:sz w:val="24"/>
          <w:szCs w:val="24"/>
          <w:lang w:val="en-US"/>
        </w:rPr>
        <w:t>Rule 57</w:t>
      </w:r>
    </w:p>
    <w:p w14:paraId="54D34E91" w14:textId="77777777" w:rsidR="00F95154" w:rsidRDefault="00CF49CB" w:rsidP="00277953">
      <w:pPr>
        <w:ind w:left="360"/>
        <w:jc w:val="center"/>
        <w:rPr>
          <w:rFonts w:ascii="Arial" w:hAnsi="Arial" w:cs="Arial"/>
          <w:b/>
          <w:bCs/>
          <w:sz w:val="24"/>
          <w:szCs w:val="24"/>
          <w:lang w:val="en-US"/>
        </w:rPr>
      </w:pPr>
      <w:r>
        <w:rPr>
          <w:rFonts w:ascii="Arial" w:hAnsi="Arial" w:cs="Arial"/>
          <w:b/>
          <w:bCs/>
          <w:sz w:val="24"/>
          <w:szCs w:val="24"/>
          <w:lang w:val="en-US"/>
        </w:rPr>
        <w:t>Disbursement of Funds</w:t>
      </w:r>
    </w:p>
    <w:p w14:paraId="6743034F" w14:textId="77777777" w:rsidR="00F95154" w:rsidRDefault="00F95154" w:rsidP="00003115">
      <w:pPr>
        <w:ind w:left="360"/>
        <w:jc w:val="both"/>
        <w:rPr>
          <w:rFonts w:ascii="Arial" w:hAnsi="Arial" w:cs="Arial"/>
          <w:b/>
          <w:bCs/>
          <w:sz w:val="24"/>
          <w:szCs w:val="24"/>
          <w:lang w:val="en-US"/>
        </w:rPr>
      </w:pPr>
    </w:p>
    <w:p w14:paraId="74AB76C2" w14:textId="55770005" w:rsidR="00003115" w:rsidRDefault="00F95154" w:rsidP="00D54D5E">
      <w:pPr>
        <w:pStyle w:val="ListParagraph"/>
        <w:numPr>
          <w:ilvl w:val="0"/>
          <w:numId w:val="58"/>
        </w:numPr>
        <w:jc w:val="both"/>
        <w:rPr>
          <w:rFonts w:ascii="Arial" w:hAnsi="Arial" w:cs="Arial"/>
          <w:sz w:val="24"/>
          <w:szCs w:val="24"/>
          <w:lang w:val="en-US"/>
        </w:rPr>
      </w:pPr>
      <w:r w:rsidRPr="00277953">
        <w:rPr>
          <w:rFonts w:ascii="Arial" w:hAnsi="Arial" w:cs="Arial"/>
          <w:sz w:val="24"/>
          <w:szCs w:val="24"/>
          <w:lang w:val="en-US"/>
        </w:rPr>
        <w:t>the D</w:t>
      </w:r>
      <w:r w:rsidR="00DE436A">
        <w:rPr>
          <w:rFonts w:ascii="Arial" w:hAnsi="Arial" w:cs="Arial"/>
          <w:sz w:val="24"/>
          <w:szCs w:val="24"/>
          <w:lang w:val="en-US"/>
        </w:rPr>
        <w:t>i</w:t>
      </w:r>
      <w:r w:rsidRPr="00277953">
        <w:rPr>
          <w:rFonts w:ascii="Arial" w:hAnsi="Arial" w:cs="Arial"/>
          <w:sz w:val="24"/>
          <w:szCs w:val="24"/>
          <w:lang w:val="en-US"/>
        </w:rPr>
        <w:t xml:space="preserve">vision of Finance and Administration shall conduct a due diligence </w:t>
      </w:r>
      <w:r w:rsidR="000A437D" w:rsidRPr="00277953">
        <w:rPr>
          <w:rFonts w:ascii="Arial" w:hAnsi="Arial" w:cs="Arial"/>
          <w:sz w:val="24"/>
          <w:szCs w:val="24"/>
          <w:lang w:val="en-US"/>
        </w:rPr>
        <w:t>on a sub-grantee , prior to disbursement of funds which will cover sub-grantee g</w:t>
      </w:r>
      <w:r w:rsidR="00DE436A">
        <w:rPr>
          <w:rFonts w:ascii="Arial" w:hAnsi="Arial" w:cs="Arial"/>
          <w:sz w:val="24"/>
          <w:szCs w:val="24"/>
          <w:lang w:val="en-US"/>
        </w:rPr>
        <w:t>o</w:t>
      </w:r>
      <w:r w:rsidR="000A437D" w:rsidRPr="00277953">
        <w:rPr>
          <w:rFonts w:ascii="Arial" w:hAnsi="Arial" w:cs="Arial"/>
          <w:sz w:val="24"/>
          <w:szCs w:val="24"/>
          <w:lang w:val="en-US"/>
        </w:rPr>
        <w:t xml:space="preserve">vernance structures, financial and risk management systems </w:t>
      </w:r>
      <w:r w:rsidR="00760AB1" w:rsidRPr="00277953">
        <w:rPr>
          <w:rFonts w:ascii="Arial" w:hAnsi="Arial" w:cs="Arial"/>
          <w:sz w:val="24"/>
          <w:szCs w:val="24"/>
          <w:lang w:val="en-US"/>
        </w:rPr>
        <w:t xml:space="preserve">and general internal controls </w:t>
      </w:r>
      <w:proofErr w:type="spellStart"/>
      <w:r w:rsidR="00760AB1" w:rsidRPr="00277953">
        <w:rPr>
          <w:rFonts w:ascii="Arial" w:hAnsi="Arial" w:cs="Arial"/>
          <w:sz w:val="24"/>
          <w:szCs w:val="24"/>
          <w:lang w:val="en-US"/>
        </w:rPr>
        <w:t>systems.Funds</w:t>
      </w:r>
      <w:proofErr w:type="spellEnd"/>
      <w:r w:rsidR="00760AB1" w:rsidRPr="00277953">
        <w:rPr>
          <w:rFonts w:ascii="Arial" w:hAnsi="Arial" w:cs="Arial"/>
          <w:sz w:val="24"/>
          <w:szCs w:val="24"/>
          <w:lang w:val="en-US"/>
        </w:rPr>
        <w:t xml:space="preserve"> to the subgrantee will</w:t>
      </w:r>
      <w:r w:rsidR="00CF49CB" w:rsidRPr="00277953">
        <w:rPr>
          <w:rFonts w:ascii="Arial" w:hAnsi="Arial" w:cs="Arial"/>
          <w:b/>
          <w:bCs/>
          <w:sz w:val="24"/>
          <w:szCs w:val="24"/>
          <w:lang w:val="en-US"/>
        </w:rPr>
        <w:t xml:space="preserve"> </w:t>
      </w:r>
      <w:r w:rsidR="00C36EAA" w:rsidRPr="00277953">
        <w:rPr>
          <w:rFonts w:ascii="Arial" w:hAnsi="Arial" w:cs="Arial"/>
          <w:sz w:val="24"/>
          <w:szCs w:val="24"/>
          <w:lang w:val="en-US"/>
        </w:rPr>
        <w:t xml:space="preserve">be disbursed subject to the approval of the work plan and budget by COMFWB </w:t>
      </w:r>
      <w:r w:rsidR="003271F2">
        <w:rPr>
          <w:rFonts w:ascii="Arial" w:hAnsi="Arial" w:cs="Arial"/>
          <w:sz w:val="24"/>
          <w:szCs w:val="24"/>
          <w:lang w:val="en-US"/>
        </w:rPr>
        <w:t xml:space="preserve">Bureau of the </w:t>
      </w:r>
      <w:r w:rsidR="00C36EAA" w:rsidRPr="00277953">
        <w:rPr>
          <w:rFonts w:ascii="Arial" w:hAnsi="Arial" w:cs="Arial"/>
          <w:sz w:val="24"/>
          <w:szCs w:val="24"/>
          <w:lang w:val="en-US"/>
        </w:rPr>
        <w:t>Board</w:t>
      </w:r>
      <w:r w:rsidR="00190FC7" w:rsidRPr="00277953">
        <w:rPr>
          <w:rFonts w:ascii="Arial" w:hAnsi="Arial" w:cs="Arial"/>
          <w:sz w:val="24"/>
          <w:szCs w:val="24"/>
          <w:lang w:val="en-US"/>
        </w:rPr>
        <w:t>.</w:t>
      </w:r>
    </w:p>
    <w:p w14:paraId="053E6F4E" w14:textId="77777777" w:rsidR="00E50984" w:rsidRDefault="00E50984" w:rsidP="00277953">
      <w:pPr>
        <w:pStyle w:val="ListParagraph"/>
        <w:ind w:left="504"/>
        <w:jc w:val="both"/>
        <w:rPr>
          <w:rFonts w:ascii="Arial" w:hAnsi="Arial" w:cs="Arial"/>
          <w:sz w:val="24"/>
          <w:szCs w:val="24"/>
          <w:lang w:val="en-US"/>
        </w:rPr>
      </w:pPr>
    </w:p>
    <w:p w14:paraId="20502A51" w14:textId="79010D6E" w:rsidR="00190FC7" w:rsidRDefault="00E50984" w:rsidP="00D54D5E">
      <w:pPr>
        <w:pStyle w:val="ListParagraph"/>
        <w:numPr>
          <w:ilvl w:val="0"/>
          <w:numId w:val="58"/>
        </w:numPr>
        <w:jc w:val="both"/>
        <w:rPr>
          <w:rFonts w:ascii="Arial" w:hAnsi="Arial" w:cs="Arial"/>
          <w:sz w:val="24"/>
          <w:szCs w:val="24"/>
          <w:lang w:val="en-US"/>
        </w:rPr>
      </w:pPr>
      <w:r>
        <w:rPr>
          <w:rFonts w:ascii="Arial" w:hAnsi="Arial" w:cs="Arial"/>
          <w:sz w:val="24"/>
          <w:szCs w:val="24"/>
          <w:lang w:val="en-US"/>
        </w:rPr>
        <w:t xml:space="preserve">Implementing partners have the responsibility to administer the financial resources in accordance with sound financial management and accounting procedures </w:t>
      </w:r>
      <w:r w:rsidR="000F4364">
        <w:rPr>
          <w:rFonts w:ascii="Arial" w:hAnsi="Arial" w:cs="Arial"/>
          <w:sz w:val="24"/>
          <w:szCs w:val="24"/>
          <w:lang w:val="en-US"/>
        </w:rPr>
        <w:t>as stipulated in the Memorandum of Understanding and/or implementation agreement.</w:t>
      </w:r>
    </w:p>
    <w:p w14:paraId="4DB7BF5F" w14:textId="77777777" w:rsidR="0004646D" w:rsidRPr="00277953" w:rsidRDefault="0004646D" w:rsidP="00277953">
      <w:pPr>
        <w:pStyle w:val="ListParagraph"/>
        <w:rPr>
          <w:rFonts w:ascii="Arial" w:hAnsi="Arial" w:cs="Arial"/>
          <w:sz w:val="24"/>
          <w:szCs w:val="24"/>
          <w:lang w:val="en-US"/>
        </w:rPr>
      </w:pPr>
    </w:p>
    <w:p w14:paraId="386D21D5" w14:textId="5EB53035" w:rsidR="0004646D" w:rsidRDefault="0004646D" w:rsidP="00D54D5E">
      <w:pPr>
        <w:pStyle w:val="ListParagraph"/>
        <w:numPr>
          <w:ilvl w:val="0"/>
          <w:numId w:val="58"/>
        </w:numPr>
        <w:jc w:val="both"/>
        <w:rPr>
          <w:rFonts w:ascii="Arial" w:hAnsi="Arial" w:cs="Arial"/>
          <w:sz w:val="24"/>
          <w:szCs w:val="24"/>
          <w:lang w:val="en-US"/>
        </w:rPr>
      </w:pPr>
      <w:r>
        <w:rPr>
          <w:rFonts w:ascii="Arial" w:hAnsi="Arial" w:cs="Arial"/>
          <w:sz w:val="24"/>
          <w:szCs w:val="24"/>
          <w:lang w:val="en-US"/>
        </w:rPr>
        <w:t>COMFWB shall conduct its advisory and coordinating role regarding the overall role of financial management of the grant through its Finance and Administration Division.</w:t>
      </w:r>
      <w:r w:rsidR="00596214">
        <w:rPr>
          <w:rFonts w:ascii="Arial" w:hAnsi="Arial" w:cs="Arial"/>
          <w:sz w:val="24"/>
          <w:szCs w:val="24"/>
          <w:lang w:val="en-US"/>
        </w:rPr>
        <w:t xml:space="preserve"> The Finance and Administration Division shall carryout </w:t>
      </w:r>
      <w:proofErr w:type="spellStart"/>
      <w:r w:rsidR="00596214">
        <w:rPr>
          <w:rFonts w:ascii="Arial" w:hAnsi="Arial" w:cs="Arial"/>
          <w:sz w:val="24"/>
          <w:szCs w:val="24"/>
          <w:lang w:val="en-US"/>
        </w:rPr>
        <w:t>assesments</w:t>
      </w:r>
      <w:proofErr w:type="spellEnd"/>
      <w:r w:rsidR="00596214">
        <w:rPr>
          <w:rFonts w:ascii="Arial" w:hAnsi="Arial" w:cs="Arial"/>
          <w:sz w:val="24"/>
          <w:szCs w:val="24"/>
          <w:lang w:val="en-US"/>
        </w:rPr>
        <w:t xml:space="preserve"> of the financial transactions </w:t>
      </w:r>
      <w:r w:rsidR="008816E6">
        <w:rPr>
          <w:rFonts w:ascii="Arial" w:hAnsi="Arial" w:cs="Arial"/>
          <w:sz w:val="24"/>
          <w:szCs w:val="24"/>
          <w:lang w:val="en-US"/>
        </w:rPr>
        <w:t>and financial statements of implementing partners.</w:t>
      </w:r>
    </w:p>
    <w:p w14:paraId="7D01E4E2" w14:textId="77777777" w:rsidR="008816E6" w:rsidRPr="00277953" w:rsidRDefault="008816E6" w:rsidP="00277953">
      <w:pPr>
        <w:pStyle w:val="ListParagraph"/>
        <w:rPr>
          <w:rFonts w:ascii="Arial" w:hAnsi="Arial" w:cs="Arial"/>
          <w:sz w:val="24"/>
          <w:szCs w:val="24"/>
          <w:lang w:val="en-US"/>
        </w:rPr>
      </w:pPr>
    </w:p>
    <w:p w14:paraId="68075983" w14:textId="5F887FFB" w:rsidR="008816E6" w:rsidRDefault="008816E6" w:rsidP="00D54D5E">
      <w:pPr>
        <w:pStyle w:val="ListParagraph"/>
        <w:numPr>
          <w:ilvl w:val="0"/>
          <w:numId w:val="58"/>
        </w:numPr>
        <w:jc w:val="both"/>
        <w:rPr>
          <w:rFonts w:ascii="Arial" w:hAnsi="Arial" w:cs="Arial"/>
          <w:sz w:val="24"/>
          <w:szCs w:val="24"/>
          <w:lang w:val="en-US"/>
        </w:rPr>
      </w:pPr>
      <w:r>
        <w:rPr>
          <w:rFonts w:ascii="Arial" w:hAnsi="Arial" w:cs="Arial"/>
          <w:sz w:val="24"/>
          <w:szCs w:val="24"/>
          <w:lang w:val="en-US"/>
        </w:rPr>
        <w:t xml:space="preserve">COMFWB shall also conduct external or </w:t>
      </w:r>
      <w:proofErr w:type="spellStart"/>
      <w:r>
        <w:rPr>
          <w:rFonts w:ascii="Arial" w:hAnsi="Arial" w:cs="Arial"/>
          <w:sz w:val="24"/>
          <w:szCs w:val="24"/>
          <w:lang w:val="en-US"/>
        </w:rPr>
        <w:t>inernal</w:t>
      </w:r>
      <w:proofErr w:type="spellEnd"/>
      <w:r>
        <w:rPr>
          <w:rFonts w:ascii="Arial" w:hAnsi="Arial" w:cs="Arial"/>
          <w:sz w:val="24"/>
          <w:szCs w:val="24"/>
          <w:lang w:val="en-US"/>
        </w:rPr>
        <w:t xml:space="preserve"> audits as may be necessary from time to time. The sub</w:t>
      </w:r>
      <w:r w:rsidR="001F52A7">
        <w:rPr>
          <w:rFonts w:ascii="Arial" w:hAnsi="Arial" w:cs="Arial"/>
          <w:sz w:val="24"/>
          <w:szCs w:val="24"/>
          <w:lang w:val="en-US"/>
        </w:rPr>
        <w:t>-</w:t>
      </w:r>
      <w:r>
        <w:rPr>
          <w:rFonts w:ascii="Arial" w:hAnsi="Arial" w:cs="Arial"/>
          <w:sz w:val="24"/>
          <w:szCs w:val="24"/>
          <w:lang w:val="en-US"/>
        </w:rPr>
        <w:t xml:space="preserve">grantee </w:t>
      </w:r>
      <w:r w:rsidR="001F52A7">
        <w:rPr>
          <w:rFonts w:ascii="Arial" w:hAnsi="Arial" w:cs="Arial"/>
          <w:sz w:val="24"/>
          <w:szCs w:val="24"/>
          <w:lang w:val="en-US"/>
        </w:rPr>
        <w:t xml:space="preserve">shall avail COMFWB or its auditors all reports and documents </w:t>
      </w:r>
      <w:r w:rsidR="00011885">
        <w:rPr>
          <w:rFonts w:ascii="Arial" w:hAnsi="Arial" w:cs="Arial"/>
          <w:sz w:val="24"/>
          <w:szCs w:val="24"/>
          <w:lang w:val="en-US"/>
        </w:rPr>
        <w:t>that may be necessary in order to fulfil its obligations to its funding partners</w:t>
      </w:r>
      <w:r w:rsidR="00B40BB3">
        <w:rPr>
          <w:rFonts w:ascii="Arial" w:hAnsi="Arial" w:cs="Arial"/>
          <w:sz w:val="24"/>
          <w:szCs w:val="24"/>
          <w:lang w:val="en-US"/>
        </w:rPr>
        <w:t xml:space="preserve">. Financial accounting documents concerning </w:t>
      </w:r>
      <w:proofErr w:type="spellStart"/>
      <w:r w:rsidR="00B40BB3">
        <w:rPr>
          <w:rFonts w:ascii="Arial" w:hAnsi="Arial" w:cs="Arial"/>
          <w:sz w:val="24"/>
          <w:szCs w:val="24"/>
          <w:lang w:val="en-US"/>
        </w:rPr>
        <w:t>activites</w:t>
      </w:r>
      <w:proofErr w:type="spellEnd"/>
      <w:r w:rsidR="00B40BB3">
        <w:rPr>
          <w:rFonts w:ascii="Arial" w:hAnsi="Arial" w:cs="Arial"/>
          <w:sz w:val="24"/>
          <w:szCs w:val="24"/>
          <w:lang w:val="en-US"/>
        </w:rPr>
        <w:t xml:space="preserve"> financed by the grant must be kept by the </w:t>
      </w:r>
      <w:proofErr w:type="spellStart"/>
      <w:r w:rsidR="00B40BB3">
        <w:rPr>
          <w:rFonts w:ascii="Arial" w:hAnsi="Arial" w:cs="Arial"/>
          <w:sz w:val="24"/>
          <w:szCs w:val="24"/>
          <w:lang w:val="en-US"/>
        </w:rPr>
        <w:t>receipient</w:t>
      </w:r>
      <w:proofErr w:type="spellEnd"/>
      <w:r w:rsidR="00B40BB3">
        <w:rPr>
          <w:rFonts w:ascii="Arial" w:hAnsi="Arial" w:cs="Arial"/>
          <w:sz w:val="24"/>
          <w:szCs w:val="24"/>
          <w:lang w:val="en-US"/>
        </w:rPr>
        <w:t xml:space="preserve"> </w:t>
      </w:r>
      <w:r w:rsidR="00213CF2">
        <w:rPr>
          <w:rFonts w:ascii="Arial" w:hAnsi="Arial" w:cs="Arial"/>
          <w:sz w:val="24"/>
          <w:szCs w:val="24"/>
          <w:lang w:val="en-US"/>
        </w:rPr>
        <w:t xml:space="preserve">and/or implementing partner until for </w:t>
      </w:r>
      <w:proofErr w:type="spellStart"/>
      <w:r w:rsidR="00213CF2">
        <w:rPr>
          <w:rFonts w:ascii="Arial" w:hAnsi="Arial" w:cs="Arial"/>
          <w:sz w:val="24"/>
          <w:szCs w:val="24"/>
          <w:lang w:val="en-US"/>
        </w:rPr>
        <w:t>atleast</w:t>
      </w:r>
      <w:proofErr w:type="spellEnd"/>
      <w:r w:rsidR="00213CF2">
        <w:rPr>
          <w:rFonts w:ascii="Arial" w:hAnsi="Arial" w:cs="Arial"/>
          <w:sz w:val="24"/>
          <w:szCs w:val="24"/>
          <w:lang w:val="en-US"/>
        </w:rPr>
        <w:t xml:space="preserve"> seven years after the end of the </w:t>
      </w:r>
      <w:proofErr w:type="spellStart"/>
      <w:r w:rsidR="00213CF2">
        <w:rPr>
          <w:rFonts w:ascii="Arial" w:hAnsi="Arial" w:cs="Arial"/>
          <w:sz w:val="24"/>
          <w:szCs w:val="24"/>
          <w:lang w:val="en-US"/>
        </w:rPr>
        <w:t>programme</w:t>
      </w:r>
      <w:proofErr w:type="spellEnd"/>
      <w:r w:rsidR="00213CF2">
        <w:rPr>
          <w:rFonts w:ascii="Arial" w:hAnsi="Arial" w:cs="Arial"/>
          <w:sz w:val="24"/>
          <w:szCs w:val="24"/>
          <w:lang w:val="en-US"/>
        </w:rPr>
        <w:t>.</w:t>
      </w:r>
    </w:p>
    <w:p w14:paraId="051531AC" w14:textId="77777777" w:rsidR="00226B11" w:rsidRPr="00226B11" w:rsidRDefault="00226B11" w:rsidP="00226B11">
      <w:pPr>
        <w:pStyle w:val="ListParagraph"/>
        <w:rPr>
          <w:rFonts w:ascii="Arial" w:hAnsi="Arial" w:cs="Arial"/>
          <w:sz w:val="24"/>
          <w:szCs w:val="24"/>
          <w:lang w:val="en-US"/>
        </w:rPr>
      </w:pPr>
    </w:p>
    <w:p w14:paraId="12A2A80A" w14:textId="77777777" w:rsidR="00226B11" w:rsidRPr="00277953" w:rsidRDefault="00226B11" w:rsidP="00226B11">
      <w:pPr>
        <w:pStyle w:val="ListParagraph"/>
        <w:ind w:left="504"/>
        <w:jc w:val="both"/>
        <w:rPr>
          <w:rFonts w:ascii="Arial" w:hAnsi="Arial" w:cs="Arial"/>
          <w:sz w:val="24"/>
          <w:szCs w:val="24"/>
          <w:lang w:val="en-US"/>
        </w:rPr>
      </w:pPr>
    </w:p>
    <w:p w14:paraId="5374D7CC" w14:textId="4487963C" w:rsidR="00190FC7" w:rsidRDefault="00190FC7" w:rsidP="00760AB1">
      <w:pPr>
        <w:ind w:left="360"/>
        <w:jc w:val="both"/>
        <w:rPr>
          <w:rFonts w:ascii="Arial" w:hAnsi="Arial" w:cs="Arial"/>
          <w:sz w:val="24"/>
          <w:szCs w:val="24"/>
          <w:lang w:val="en-US"/>
        </w:rPr>
      </w:pPr>
    </w:p>
    <w:p w14:paraId="4DB532A4" w14:textId="77777777" w:rsidR="00375A2F" w:rsidRPr="006100AC" w:rsidRDefault="00375A2F" w:rsidP="00375A2F">
      <w:pPr>
        <w:pStyle w:val="Heading7"/>
        <w:tabs>
          <w:tab w:val="clear" w:pos="144"/>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hanging="2"/>
        <w:rPr>
          <w:b/>
        </w:rPr>
      </w:pPr>
      <w:r w:rsidRPr="0000794C">
        <w:rPr>
          <w:b/>
        </w:rPr>
        <w:t>CHAPTER VI</w:t>
      </w:r>
    </w:p>
    <w:p w14:paraId="3B649685" w14:textId="77777777" w:rsidR="00375A2F" w:rsidRPr="00291807" w:rsidRDefault="00375A2F" w:rsidP="00375A2F">
      <w:pPr>
        <w:widowControl w:val="0"/>
        <w:ind w:left="144" w:hanging="2"/>
        <w:jc w:val="center"/>
        <w:rPr>
          <w:rFonts w:ascii="Arial" w:hAnsi="Arial" w:cs="Arial"/>
          <w:b/>
          <w:snapToGrid w:val="0"/>
          <w:sz w:val="24"/>
          <w:szCs w:val="24"/>
          <w:lang w:eastAsia="en-US"/>
        </w:rPr>
      </w:pPr>
      <w:r w:rsidRPr="00291807">
        <w:rPr>
          <w:rFonts w:ascii="Arial" w:hAnsi="Arial" w:cs="Arial"/>
          <w:b/>
          <w:snapToGrid w:val="0"/>
          <w:sz w:val="24"/>
          <w:szCs w:val="24"/>
          <w:lang w:eastAsia="en-US"/>
        </w:rPr>
        <w:t>BANKING</w:t>
      </w:r>
    </w:p>
    <w:p w14:paraId="1CEF3719" w14:textId="77777777" w:rsidR="00375A2F" w:rsidRPr="00B166C4" w:rsidRDefault="00375A2F" w:rsidP="00375A2F">
      <w:pPr>
        <w:widowControl w:val="0"/>
        <w:ind w:left="144" w:hanging="2"/>
        <w:jc w:val="center"/>
        <w:rPr>
          <w:rFonts w:ascii="Arial" w:hAnsi="Arial" w:cs="Arial"/>
          <w:b/>
          <w:snapToGrid w:val="0"/>
          <w:sz w:val="24"/>
          <w:szCs w:val="24"/>
          <w:lang w:eastAsia="en-US"/>
        </w:rPr>
      </w:pPr>
    </w:p>
    <w:p w14:paraId="20217833" w14:textId="3352A8BD" w:rsidR="00375A2F" w:rsidRPr="00684CFB" w:rsidRDefault="00375A2F" w:rsidP="00375A2F">
      <w:pPr>
        <w:pStyle w:val="Heading2"/>
      </w:pPr>
      <w:r w:rsidRPr="00FB2ABB">
        <w:t>Rule 5</w:t>
      </w:r>
      <w:r w:rsidR="00DE436A">
        <w:t>8</w:t>
      </w:r>
    </w:p>
    <w:p w14:paraId="3F0D0642" w14:textId="77777777" w:rsidR="00375A2F" w:rsidRPr="001249DA" w:rsidRDefault="00375A2F" w:rsidP="00375A2F">
      <w:pPr>
        <w:widowControl w:val="0"/>
        <w:jc w:val="center"/>
        <w:rPr>
          <w:rFonts w:ascii="Arial" w:hAnsi="Arial" w:cs="Arial"/>
          <w:snapToGrid w:val="0"/>
          <w:sz w:val="24"/>
          <w:szCs w:val="24"/>
          <w:lang w:eastAsia="en-US"/>
        </w:rPr>
      </w:pPr>
      <w:r w:rsidRPr="001249DA">
        <w:rPr>
          <w:rFonts w:ascii="Arial" w:hAnsi="Arial" w:cs="Arial"/>
          <w:b/>
          <w:snapToGrid w:val="0"/>
          <w:sz w:val="24"/>
          <w:szCs w:val="24"/>
          <w:lang w:eastAsia="en-US"/>
        </w:rPr>
        <w:t>Bank Accounts</w:t>
      </w:r>
    </w:p>
    <w:p w14:paraId="71B5E19F" w14:textId="77777777" w:rsidR="00375A2F" w:rsidRPr="001249DA" w:rsidRDefault="00375A2F" w:rsidP="00375A2F">
      <w:pPr>
        <w:widowControl w:val="0"/>
        <w:jc w:val="both"/>
        <w:rPr>
          <w:rFonts w:ascii="Arial" w:hAnsi="Arial" w:cs="Arial"/>
          <w:snapToGrid w:val="0"/>
          <w:sz w:val="24"/>
          <w:szCs w:val="24"/>
          <w:lang w:eastAsia="en-US"/>
        </w:rPr>
      </w:pPr>
    </w:p>
    <w:p w14:paraId="699D942F" w14:textId="58E9BDBF" w:rsidR="00375A2F" w:rsidRPr="006B0C6E" w:rsidRDefault="00375A2F" w:rsidP="00375A2F">
      <w:pPr>
        <w:widowControl w:val="0"/>
        <w:ind w:left="144"/>
        <w:jc w:val="both"/>
        <w:rPr>
          <w:rFonts w:ascii="Arial" w:hAnsi="Arial" w:cs="Arial"/>
          <w:snapToGrid w:val="0"/>
          <w:sz w:val="24"/>
          <w:szCs w:val="24"/>
          <w:lang w:eastAsia="en-US"/>
        </w:rPr>
      </w:pPr>
      <w:r w:rsidRPr="00F26B12">
        <w:rPr>
          <w:rFonts w:ascii="Arial" w:hAnsi="Arial" w:cs="Arial"/>
          <w:snapToGrid w:val="0"/>
          <w:sz w:val="24"/>
          <w:szCs w:val="24"/>
          <w:lang w:eastAsia="en-US"/>
        </w:rPr>
        <w:t>Subject to the approval of the Board, bank accounts in which funds shall be deposite</w:t>
      </w:r>
      <w:r w:rsidRPr="00B02681">
        <w:rPr>
          <w:rFonts w:ascii="Arial" w:hAnsi="Arial" w:cs="Arial"/>
          <w:snapToGrid w:val="0"/>
          <w:sz w:val="24"/>
          <w:szCs w:val="24"/>
          <w:lang w:eastAsia="en-US"/>
        </w:rPr>
        <w:t>d, shall be opened and be under the custody of the</w:t>
      </w:r>
      <w:r w:rsidR="00FD3386">
        <w:rPr>
          <w:rFonts w:ascii="Arial" w:hAnsi="Arial" w:cs="Arial"/>
          <w:snapToGrid w:val="0"/>
          <w:sz w:val="24"/>
          <w:szCs w:val="24"/>
          <w:lang w:eastAsia="en-US"/>
        </w:rPr>
        <w:t xml:space="preserve"> Executive</w:t>
      </w:r>
      <w:r w:rsidRPr="00B02681">
        <w:rPr>
          <w:rFonts w:ascii="Arial" w:hAnsi="Arial" w:cs="Arial"/>
          <w:snapToGrid w:val="0"/>
          <w:sz w:val="24"/>
          <w:szCs w:val="24"/>
          <w:lang w:eastAsia="en-US"/>
        </w:rPr>
        <w:t xml:space="preserve"> Director.</w:t>
      </w:r>
    </w:p>
    <w:p w14:paraId="5D4ABFFD" w14:textId="77777777" w:rsidR="00375A2F" w:rsidRPr="0018394C" w:rsidRDefault="00375A2F" w:rsidP="00375A2F">
      <w:pPr>
        <w:widowControl w:val="0"/>
        <w:jc w:val="center"/>
        <w:rPr>
          <w:rFonts w:ascii="Arial" w:hAnsi="Arial" w:cs="Arial"/>
          <w:b/>
          <w:snapToGrid w:val="0"/>
          <w:sz w:val="24"/>
          <w:szCs w:val="24"/>
          <w:lang w:eastAsia="en-US"/>
        </w:rPr>
      </w:pPr>
    </w:p>
    <w:p w14:paraId="17B442DA" w14:textId="052024C5" w:rsidR="00375A2F" w:rsidRPr="002214C8" w:rsidRDefault="00375A2F" w:rsidP="00375A2F">
      <w:pPr>
        <w:widowControl w:val="0"/>
        <w:jc w:val="center"/>
        <w:rPr>
          <w:rFonts w:ascii="Arial" w:hAnsi="Arial" w:cs="Arial"/>
          <w:b/>
          <w:snapToGrid w:val="0"/>
          <w:sz w:val="24"/>
          <w:szCs w:val="24"/>
          <w:lang w:eastAsia="en-US"/>
        </w:rPr>
      </w:pPr>
      <w:r w:rsidRPr="002214C8">
        <w:rPr>
          <w:rFonts w:ascii="Arial" w:hAnsi="Arial" w:cs="Arial"/>
          <w:b/>
          <w:snapToGrid w:val="0"/>
          <w:sz w:val="24"/>
          <w:szCs w:val="24"/>
          <w:lang w:eastAsia="en-US"/>
        </w:rPr>
        <w:t>Rule 5</w:t>
      </w:r>
      <w:r w:rsidR="00DE436A">
        <w:rPr>
          <w:rFonts w:ascii="Arial" w:hAnsi="Arial" w:cs="Arial"/>
          <w:b/>
          <w:snapToGrid w:val="0"/>
          <w:sz w:val="24"/>
          <w:szCs w:val="24"/>
          <w:lang w:eastAsia="en-US"/>
        </w:rPr>
        <w:t>9</w:t>
      </w:r>
      <w:r w:rsidRPr="002214C8">
        <w:rPr>
          <w:rFonts w:ascii="Arial" w:hAnsi="Arial" w:cs="Arial"/>
          <w:b/>
          <w:snapToGrid w:val="0"/>
          <w:sz w:val="24"/>
          <w:szCs w:val="24"/>
          <w:lang w:eastAsia="en-US"/>
        </w:rPr>
        <w:t xml:space="preserve"> </w:t>
      </w:r>
    </w:p>
    <w:p w14:paraId="797554EC" w14:textId="77777777" w:rsidR="00375A2F" w:rsidRPr="002214C8" w:rsidRDefault="00375A2F" w:rsidP="00375A2F">
      <w:pPr>
        <w:widowControl w:val="0"/>
        <w:jc w:val="center"/>
        <w:rPr>
          <w:rFonts w:ascii="Arial" w:hAnsi="Arial" w:cs="Arial"/>
          <w:b/>
          <w:snapToGrid w:val="0"/>
          <w:sz w:val="24"/>
          <w:szCs w:val="24"/>
          <w:lang w:eastAsia="en-US"/>
        </w:rPr>
      </w:pPr>
      <w:r w:rsidRPr="002214C8">
        <w:rPr>
          <w:rFonts w:ascii="Arial" w:hAnsi="Arial" w:cs="Arial"/>
          <w:b/>
          <w:snapToGrid w:val="0"/>
          <w:sz w:val="24"/>
          <w:szCs w:val="24"/>
          <w:lang w:eastAsia="en-US"/>
        </w:rPr>
        <w:t>Operation of the Bank Accounts</w:t>
      </w:r>
    </w:p>
    <w:p w14:paraId="2547D6A0" w14:textId="77777777" w:rsidR="00375A2F" w:rsidRPr="007F6E48" w:rsidRDefault="00375A2F" w:rsidP="00375A2F">
      <w:pPr>
        <w:widowControl w:val="0"/>
        <w:jc w:val="center"/>
        <w:rPr>
          <w:rFonts w:ascii="Arial" w:hAnsi="Arial" w:cs="Arial"/>
          <w:b/>
          <w:snapToGrid w:val="0"/>
          <w:sz w:val="24"/>
          <w:szCs w:val="24"/>
          <w:lang w:eastAsia="en-US"/>
        </w:rPr>
      </w:pPr>
    </w:p>
    <w:p w14:paraId="50017963" w14:textId="73A82FCE" w:rsidR="00375A2F" w:rsidRDefault="00375A2F" w:rsidP="00D54D5E">
      <w:pPr>
        <w:pStyle w:val="ListParagraph"/>
        <w:widowControl w:val="0"/>
        <w:numPr>
          <w:ilvl w:val="0"/>
          <w:numId w:val="22"/>
        </w:numPr>
        <w:jc w:val="both"/>
        <w:rPr>
          <w:rFonts w:ascii="Arial" w:hAnsi="Arial" w:cs="Arial"/>
          <w:snapToGrid w:val="0"/>
          <w:sz w:val="24"/>
          <w:szCs w:val="24"/>
          <w:lang w:eastAsia="en-US"/>
        </w:rPr>
      </w:pPr>
      <w:r w:rsidRPr="00190FC7">
        <w:rPr>
          <w:rFonts w:ascii="Arial" w:hAnsi="Arial" w:cs="Arial"/>
          <w:snapToGrid w:val="0"/>
          <w:sz w:val="24"/>
          <w:szCs w:val="24"/>
          <w:lang w:eastAsia="en-US"/>
        </w:rPr>
        <w:t xml:space="preserve">The </w:t>
      </w:r>
      <w:proofErr w:type="gramStart"/>
      <w:r w:rsidRPr="00190FC7">
        <w:rPr>
          <w:rFonts w:ascii="Arial" w:hAnsi="Arial" w:cs="Arial"/>
          <w:snapToGrid w:val="0"/>
          <w:sz w:val="24"/>
          <w:szCs w:val="24"/>
          <w:lang w:eastAsia="en-US"/>
        </w:rPr>
        <w:t>Director</w:t>
      </w:r>
      <w:r w:rsidR="00E9649D">
        <w:rPr>
          <w:rFonts w:ascii="Arial" w:hAnsi="Arial" w:cs="Arial"/>
          <w:snapToGrid w:val="0"/>
          <w:sz w:val="24"/>
          <w:szCs w:val="24"/>
          <w:lang w:eastAsia="en-US"/>
        </w:rPr>
        <w:t xml:space="preserve"> </w:t>
      </w:r>
      <w:r w:rsidRPr="00190FC7">
        <w:rPr>
          <w:rFonts w:ascii="Arial" w:hAnsi="Arial" w:cs="Arial"/>
          <w:snapToGrid w:val="0"/>
          <w:sz w:val="24"/>
          <w:szCs w:val="24"/>
          <w:lang w:eastAsia="en-US"/>
        </w:rPr>
        <w:t xml:space="preserve"> </w:t>
      </w:r>
      <w:r w:rsidR="001B7A46">
        <w:rPr>
          <w:rFonts w:ascii="Arial" w:hAnsi="Arial" w:cs="Arial"/>
          <w:snapToGrid w:val="0"/>
          <w:sz w:val="24"/>
          <w:szCs w:val="24"/>
          <w:lang w:eastAsia="en-US"/>
        </w:rPr>
        <w:t>Finance</w:t>
      </w:r>
      <w:proofErr w:type="gramEnd"/>
      <w:r w:rsidR="001B7A46">
        <w:rPr>
          <w:rFonts w:ascii="Arial" w:hAnsi="Arial" w:cs="Arial"/>
          <w:snapToGrid w:val="0"/>
          <w:sz w:val="24"/>
          <w:szCs w:val="24"/>
          <w:lang w:eastAsia="en-US"/>
        </w:rPr>
        <w:t xml:space="preserve"> and Administration </w:t>
      </w:r>
      <w:r w:rsidRPr="00190FC7">
        <w:rPr>
          <w:rFonts w:ascii="Arial" w:hAnsi="Arial" w:cs="Arial"/>
          <w:snapToGrid w:val="0"/>
          <w:sz w:val="24"/>
          <w:szCs w:val="24"/>
          <w:lang w:eastAsia="en-US"/>
        </w:rPr>
        <w:t xml:space="preserve">shall obtain monthly statements of the accounts of </w:t>
      </w:r>
      <w:r w:rsidR="00FE196F" w:rsidRPr="00086CE8">
        <w:rPr>
          <w:rFonts w:ascii="Arial" w:hAnsi="Arial" w:cs="Arial"/>
          <w:snapToGrid w:val="0"/>
          <w:sz w:val="24"/>
          <w:szCs w:val="24"/>
          <w:lang w:eastAsia="en-US"/>
        </w:rPr>
        <w:t>COMFWB</w:t>
      </w:r>
      <w:r w:rsidR="00226B11">
        <w:rPr>
          <w:rFonts w:ascii="Arial" w:hAnsi="Arial" w:cs="Arial"/>
          <w:snapToGrid w:val="0"/>
          <w:sz w:val="24"/>
          <w:szCs w:val="24"/>
          <w:lang w:eastAsia="en-US"/>
        </w:rPr>
        <w:t xml:space="preserve"> </w:t>
      </w:r>
      <w:r w:rsidRPr="00DE436A">
        <w:rPr>
          <w:rFonts w:ascii="Arial" w:hAnsi="Arial" w:cs="Arial"/>
          <w:snapToGrid w:val="0"/>
          <w:sz w:val="24"/>
          <w:szCs w:val="24"/>
          <w:lang w:eastAsia="en-US"/>
        </w:rPr>
        <w:t>accompanied by copies of withdrawal orders and showi</w:t>
      </w:r>
      <w:r w:rsidRPr="002E02AD">
        <w:rPr>
          <w:rFonts w:ascii="Arial" w:hAnsi="Arial" w:cs="Arial"/>
          <w:snapToGrid w:val="0"/>
          <w:sz w:val="24"/>
          <w:szCs w:val="24"/>
          <w:lang w:eastAsia="en-US"/>
        </w:rPr>
        <w:t xml:space="preserve">ng </w:t>
      </w:r>
      <w:r w:rsidRPr="002E02AD">
        <w:rPr>
          <w:rFonts w:ascii="Arial" w:hAnsi="Arial" w:cs="Arial"/>
          <w:snapToGrid w:val="0"/>
          <w:sz w:val="24"/>
          <w:szCs w:val="24"/>
          <w:lang w:eastAsia="en-US"/>
        </w:rPr>
        <w:lastRenderedPageBreak/>
        <w:t>debits and credits.</w:t>
      </w:r>
    </w:p>
    <w:p w14:paraId="3CC25C60" w14:textId="77777777" w:rsidR="002E02AD" w:rsidRPr="002E02AD" w:rsidRDefault="002E02AD" w:rsidP="00277953">
      <w:pPr>
        <w:pStyle w:val="ListParagraph"/>
        <w:widowControl w:val="0"/>
        <w:ind w:left="517"/>
        <w:jc w:val="both"/>
        <w:rPr>
          <w:rFonts w:ascii="Arial" w:hAnsi="Arial" w:cs="Arial"/>
          <w:snapToGrid w:val="0"/>
          <w:sz w:val="24"/>
          <w:szCs w:val="24"/>
          <w:lang w:eastAsia="en-US"/>
        </w:rPr>
      </w:pPr>
    </w:p>
    <w:p w14:paraId="639AACD2" w14:textId="075E9A1B" w:rsidR="00375A2F" w:rsidRDefault="00375A2F" w:rsidP="00D54D5E">
      <w:pPr>
        <w:pStyle w:val="ListParagraph"/>
        <w:widowControl w:val="0"/>
        <w:numPr>
          <w:ilvl w:val="0"/>
          <w:numId w:val="22"/>
        </w:numPr>
        <w:jc w:val="both"/>
        <w:rPr>
          <w:rFonts w:ascii="Arial" w:hAnsi="Arial" w:cs="Arial"/>
          <w:snapToGrid w:val="0"/>
          <w:sz w:val="24"/>
          <w:szCs w:val="24"/>
          <w:lang w:eastAsia="en-US"/>
        </w:rPr>
      </w:pPr>
      <w:r w:rsidRPr="002E02AD">
        <w:rPr>
          <w:rFonts w:ascii="Arial" w:hAnsi="Arial" w:cs="Arial"/>
          <w:snapToGrid w:val="0"/>
          <w:sz w:val="24"/>
          <w:szCs w:val="24"/>
          <w:lang w:eastAsia="en-US"/>
        </w:rPr>
        <w:t>Two signatures shall be required on all cheques and on all withdrawal orders.</w:t>
      </w:r>
    </w:p>
    <w:p w14:paraId="534ABF5F" w14:textId="77777777" w:rsidR="002E02AD" w:rsidRPr="002E02AD" w:rsidRDefault="002E02AD" w:rsidP="00277953">
      <w:pPr>
        <w:pStyle w:val="ListParagraph"/>
        <w:widowControl w:val="0"/>
        <w:ind w:left="517"/>
        <w:jc w:val="both"/>
        <w:rPr>
          <w:rFonts w:ascii="Arial" w:hAnsi="Arial" w:cs="Arial"/>
          <w:snapToGrid w:val="0"/>
          <w:sz w:val="24"/>
          <w:szCs w:val="24"/>
          <w:lang w:eastAsia="en-US"/>
        </w:rPr>
      </w:pPr>
    </w:p>
    <w:p w14:paraId="3FE4D6AC" w14:textId="29B87785" w:rsidR="00375A2F" w:rsidRPr="00277953" w:rsidRDefault="00375A2F" w:rsidP="00D54D5E">
      <w:pPr>
        <w:pStyle w:val="ListParagraph"/>
        <w:widowControl w:val="0"/>
        <w:numPr>
          <w:ilvl w:val="0"/>
          <w:numId w:val="22"/>
        </w:numPr>
        <w:jc w:val="both"/>
        <w:rPr>
          <w:rFonts w:ascii="Arial" w:hAnsi="Arial" w:cs="Arial"/>
          <w:snapToGrid w:val="0"/>
          <w:sz w:val="24"/>
          <w:szCs w:val="24"/>
        </w:rPr>
      </w:pPr>
      <w:r w:rsidRPr="002E02AD">
        <w:rPr>
          <w:rFonts w:ascii="Arial" w:hAnsi="Arial" w:cs="Arial"/>
          <w:snapToGrid w:val="0"/>
          <w:sz w:val="24"/>
          <w:szCs w:val="24"/>
        </w:rPr>
        <w:t xml:space="preserve">The </w:t>
      </w:r>
      <w:r w:rsidR="00DF4A9B">
        <w:rPr>
          <w:rFonts w:ascii="Arial" w:hAnsi="Arial" w:cs="Arial"/>
          <w:snapToGrid w:val="0"/>
          <w:sz w:val="24"/>
          <w:szCs w:val="24"/>
        </w:rPr>
        <w:t xml:space="preserve">Executive </w:t>
      </w:r>
      <w:r w:rsidRPr="002E02AD">
        <w:rPr>
          <w:rFonts w:ascii="Arial" w:hAnsi="Arial" w:cs="Arial"/>
          <w:snapToGrid w:val="0"/>
          <w:sz w:val="24"/>
          <w:szCs w:val="24"/>
        </w:rPr>
        <w:t xml:space="preserve">Director shall recommend, from among the senior staff of </w:t>
      </w:r>
      <w:r w:rsidR="00FE196F" w:rsidRPr="00DF4A9B">
        <w:rPr>
          <w:rFonts w:ascii="Arial" w:hAnsi="Arial" w:cs="Arial"/>
          <w:snapToGrid w:val="0"/>
          <w:sz w:val="24"/>
          <w:szCs w:val="24"/>
        </w:rPr>
        <w:t>COMFWB</w:t>
      </w:r>
      <w:r w:rsidRPr="00740A68">
        <w:rPr>
          <w:rFonts w:ascii="Arial" w:hAnsi="Arial" w:cs="Arial"/>
          <w:snapToGrid w:val="0"/>
          <w:sz w:val="24"/>
          <w:szCs w:val="24"/>
        </w:rPr>
        <w:t>, bank signatories for the operation of the bank account</w:t>
      </w:r>
      <w:r w:rsidRPr="00740A68">
        <w:rPr>
          <w:rFonts w:ascii="Arial" w:hAnsi="Arial" w:cs="Arial"/>
          <w:i/>
          <w:snapToGrid w:val="0"/>
          <w:sz w:val="24"/>
          <w:szCs w:val="24"/>
        </w:rPr>
        <w:t>s.</w:t>
      </w:r>
    </w:p>
    <w:p w14:paraId="0E8967A3" w14:textId="77777777" w:rsidR="002E02AD" w:rsidRPr="002E02AD" w:rsidRDefault="002E02AD" w:rsidP="00277953">
      <w:pPr>
        <w:pStyle w:val="ListParagraph"/>
        <w:widowControl w:val="0"/>
        <w:ind w:left="517"/>
        <w:jc w:val="both"/>
        <w:rPr>
          <w:rFonts w:ascii="Arial" w:hAnsi="Arial" w:cs="Arial"/>
          <w:snapToGrid w:val="0"/>
          <w:sz w:val="24"/>
          <w:szCs w:val="24"/>
        </w:rPr>
      </w:pPr>
    </w:p>
    <w:p w14:paraId="490C4AEB" w14:textId="62EC220D" w:rsidR="00375A2F" w:rsidRDefault="00375A2F" w:rsidP="00D54D5E">
      <w:pPr>
        <w:pStyle w:val="ListParagraph"/>
        <w:widowControl w:val="0"/>
        <w:numPr>
          <w:ilvl w:val="0"/>
          <w:numId w:val="22"/>
        </w:numPr>
        <w:jc w:val="both"/>
        <w:rPr>
          <w:rFonts w:ascii="Arial" w:hAnsi="Arial" w:cs="Arial"/>
          <w:snapToGrid w:val="0"/>
          <w:sz w:val="24"/>
          <w:szCs w:val="24"/>
        </w:rPr>
      </w:pPr>
      <w:r w:rsidRPr="002E02AD">
        <w:rPr>
          <w:rFonts w:ascii="Arial" w:hAnsi="Arial" w:cs="Arial"/>
          <w:snapToGrid w:val="0"/>
          <w:sz w:val="24"/>
          <w:szCs w:val="24"/>
        </w:rPr>
        <w:t xml:space="preserve">Private </w:t>
      </w:r>
      <w:proofErr w:type="gramStart"/>
      <w:r w:rsidR="00CA14E6">
        <w:rPr>
          <w:rFonts w:ascii="Arial" w:hAnsi="Arial" w:cs="Arial"/>
          <w:snapToGrid w:val="0"/>
          <w:sz w:val="24"/>
          <w:szCs w:val="24"/>
        </w:rPr>
        <w:t xml:space="preserve">money </w:t>
      </w:r>
      <w:r w:rsidRPr="00CA14E6">
        <w:rPr>
          <w:rFonts w:ascii="Arial" w:hAnsi="Arial" w:cs="Arial"/>
          <w:snapToGrid w:val="0"/>
          <w:sz w:val="24"/>
          <w:szCs w:val="24"/>
        </w:rPr>
        <w:t xml:space="preserve"> shall</w:t>
      </w:r>
      <w:proofErr w:type="gramEnd"/>
      <w:r w:rsidRPr="00CA14E6">
        <w:rPr>
          <w:rFonts w:ascii="Arial" w:hAnsi="Arial" w:cs="Arial"/>
          <w:snapToGrid w:val="0"/>
          <w:sz w:val="24"/>
          <w:szCs w:val="24"/>
        </w:rPr>
        <w:t xml:space="preserve"> not be paid into </w:t>
      </w:r>
      <w:r w:rsidR="00FE196F" w:rsidRPr="00CA14E6">
        <w:rPr>
          <w:rFonts w:ascii="Arial" w:hAnsi="Arial" w:cs="Arial"/>
          <w:snapToGrid w:val="0"/>
          <w:sz w:val="24"/>
          <w:szCs w:val="24"/>
        </w:rPr>
        <w:t>COMFWB</w:t>
      </w:r>
      <w:r w:rsidRPr="00CA14E6">
        <w:rPr>
          <w:rFonts w:ascii="Arial" w:hAnsi="Arial" w:cs="Arial"/>
          <w:snapToGrid w:val="0"/>
          <w:sz w:val="24"/>
          <w:szCs w:val="24"/>
        </w:rPr>
        <w:t xml:space="preserve"> bank accounts and no </w:t>
      </w:r>
      <w:r w:rsidR="00FE196F" w:rsidRPr="00CA14E6">
        <w:rPr>
          <w:rFonts w:ascii="Arial" w:hAnsi="Arial" w:cs="Arial"/>
          <w:snapToGrid w:val="0"/>
          <w:sz w:val="24"/>
          <w:szCs w:val="24"/>
        </w:rPr>
        <w:t>COMFWB</w:t>
      </w:r>
      <w:r w:rsidRPr="00740A68">
        <w:rPr>
          <w:rFonts w:ascii="Arial" w:hAnsi="Arial" w:cs="Arial"/>
          <w:snapToGrid w:val="0"/>
          <w:sz w:val="24"/>
          <w:szCs w:val="24"/>
        </w:rPr>
        <w:t xml:space="preserve"> money shall be paid in a private bank account.</w:t>
      </w:r>
    </w:p>
    <w:p w14:paraId="4A5176FE" w14:textId="77777777" w:rsidR="00E9649D" w:rsidRPr="00E9649D" w:rsidRDefault="00E9649D" w:rsidP="00277953">
      <w:pPr>
        <w:pStyle w:val="ListParagraph"/>
        <w:widowControl w:val="0"/>
        <w:ind w:left="517"/>
        <w:jc w:val="both"/>
        <w:rPr>
          <w:rFonts w:ascii="Arial" w:hAnsi="Arial" w:cs="Arial"/>
          <w:snapToGrid w:val="0"/>
          <w:sz w:val="24"/>
          <w:szCs w:val="24"/>
        </w:rPr>
      </w:pPr>
    </w:p>
    <w:p w14:paraId="77A2E951" w14:textId="17E34762" w:rsidR="00375A2F" w:rsidRPr="0097430D" w:rsidRDefault="00375A2F" w:rsidP="00D54D5E">
      <w:pPr>
        <w:pStyle w:val="ListParagraph"/>
        <w:widowControl w:val="0"/>
        <w:numPr>
          <w:ilvl w:val="0"/>
          <w:numId w:val="22"/>
        </w:numPr>
        <w:jc w:val="both"/>
        <w:rPr>
          <w:rFonts w:ascii="Arial" w:hAnsi="Arial" w:cs="Arial"/>
          <w:snapToGrid w:val="0"/>
          <w:sz w:val="24"/>
          <w:szCs w:val="24"/>
        </w:rPr>
      </w:pPr>
      <w:r w:rsidRPr="00E9649D">
        <w:rPr>
          <w:rFonts w:ascii="Arial" w:hAnsi="Arial" w:cs="Arial"/>
          <w:snapToGrid w:val="0"/>
          <w:sz w:val="24"/>
          <w:szCs w:val="24"/>
        </w:rPr>
        <w:t xml:space="preserve">All accounts of </w:t>
      </w:r>
      <w:r w:rsidR="00FE196F" w:rsidRPr="00CA14E6">
        <w:rPr>
          <w:rFonts w:ascii="Arial" w:hAnsi="Arial" w:cs="Arial"/>
          <w:snapToGrid w:val="0"/>
          <w:sz w:val="24"/>
          <w:szCs w:val="24"/>
        </w:rPr>
        <w:t>COMFWB</w:t>
      </w:r>
      <w:r w:rsidRPr="00CA14E6">
        <w:rPr>
          <w:rFonts w:ascii="Arial" w:hAnsi="Arial" w:cs="Arial"/>
          <w:snapToGrid w:val="0"/>
          <w:sz w:val="24"/>
          <w:szCs w:val="24"/>
        </w:rPr>
        <w:t xml:space="preserve"> shall be maintained in the host country, the Republic of</w:t>
      </w:r>
      <w:r w:rsidRPr="00740A68">
        <w:rPr>
          <w:rFonts w:ascii="Arial" w:hAnsi="Arial" w:cs="Arial"/>
          <w:snapToGrid w:val="0"/>
          <w:sz w:val="24"/>
          <w:szCs w:val="24"/>
        </w:rPr>
        <w:t xml:space="preserve"> Malawi. Any need to maintain an account outside the host country shall require justification and express approval by the Board</w:t>
      </w:r>
      <w:r w:rsidRPr="0097430D">
        <w:rPr>
          <w:rFonts w:ascii="Arial" w:hAnsi="Arial" w:cs="Arial"/>
          <w:snapToGrid w:val="0"/>
          <w:sz w:val="24"/>
          <w:szCs w:val="24"/>
        </w:rPr>
        <w:t>.</w:t>
      </w:r>
    </w:p>
    <w:p w14:paraId="3FDDC15C" w14:textId="77777777" w:rsidR="00375A2F" w:rsidRPr="00A256E3" w:rsidRDefault="00375A2F" w:rsidP="00375A2F">
      <w:pPr>
        <w:pStyle w:val="Heading4"/>
        <w:rPr>
          <w:b/>
        </w:rPr>
      </w:pPr>
    </w:p>
    <w:p w14:paraId="394FC6DB" w14:textId="05363B58" w:rsidR="00375A2F" w:rsidRPr="00DE436A" w:rsidRDefault="00375A2F" w:rsidP="00375A2F">
      <w:pPr>
        <w:pStyle w:val="Heading4"/>
        <w:rPr>
          <w:b/>
        </w:rPr>
      </w:pPr>
      <w:r w:rsidRPr="00A05A3F">
        <w:rPr>
          <w:b/>
        </w:rPr>
        <w:t xml:space="preserve">Rule </w:t>
      </w:r>
      <w:r w:rsidR="00DE436A">
        <w:rPr>
          <w:b/>
        </w:rPr>
        <w:t>60</w:t>
      </w:r>
    </w:p>
    <w:p w14:paraId="448C90A2" w14:textId="77777777" w:rsidR="00375A2F" w:rsidRPr="00740A68" w:rsidRDefault="00375A2F" w:rsidP="00375A2F">
      <w:pPr>
        <w:pStyle w:val="Heading2"/>
        <w:widowControl/>
      </w:pPr>
      <w:r w:rsidRPr="00740A68">
        <w:rPr>
          <w:snapToGrid/>
        </w:rPr>
        <w:t>Handling of Funds on Receipt</w:t>
      </w:r>
    </w:p>
    <w:p w14:paraId="5F955EDB" w14:textId="77777777" w:rsidR="00375A2F" w:rsidRPr="0097430D" w:rsidRDefault="00375A2F" w:rsidP="00375A2F">
      <w:pPr>
        <w:widowControl w:val="0"/>
        <w:jc w:val="both"/>
        <w:rPr>
          <w:rFonts w:ascii="Arial" w:hAnsi="Arial" w:cs="Arial"/>
          <w:snapToGrid w:val="0"/>
          <w:sz w:val="24"/>
          <w:szCs w:val="24"/>
          <w:lang w:eastAsia="en-US"/>
        </w:rPr>
      </w:pPr>
    </w:p>
    <w:p w14:paraId="0064E6C2" w14:textId="72B89EF4" w:rsidR="00375A2F" w:rsidRDefault="00375A2F" w:rsidP="00D54D5E">
      <w:pPr>
        <w:pStyle w:val="ListParagraph"/>
        <w:widowControl w:val="0"/>
        <w:numPr>
          <w:ilvl w:val="0"/>
          <w:numId w:val="26"/>
        </w:numPr>
        <w:jc w:val="both"/>
        <w:rPr>
          <w:rFonts w:ascii="Arial" w:hAnsi="Arial" w:cs="Arial"/>
          <w:snapToGrid w:val="0"/>
          <w:sz w:val="24"/>
          <w:szCs w:val="24"/>
          <w:lang w:eastAsia="en-US"/>
        </w:rPr>
      </w:pPr>
      <w:r w:rsidRPr="00AD61BC">
        <w:rPr>
          <w:rFonts w:ascii="Arial" w:hAnsi="Arial" w:cs="Arial"/>
          <w:snapToGrid w:val="0"/>
          <w:sz w:val="24"/>
          <w:szCs w:val="24"/>
          <w:lang w:eastAsia="en-US"/>
        </w:rPr>
        <w:t xml:space="preserve">An official receipt shall be issued on the date of receipt for all </w:t>
      </w:r>
      <w:r w:rsidR="000F0FFE" w:rsidRPr="001C1F1C">
        <w:rPr>
          <w:rFonts w:ascii="Arial" w:hAnsi="Arial" w:cs="Arial"/>
          <w:snapToGrid w:val="0"/>
          <w:sz w:val="24"/>
          <w:szCs w:val="24"/>
          <w:lang w:eastAsia="en-US"/>
        </w:rPr>
        <w:t>funds</w:t>
      </w:r>
      <w:r w:rsidRPr="00A256E3">
        <w:rPr>
          <w:rFonts w:ascii="Arial" w:hAnsi="Arial" w:cs="Arial"/>
          <w:snapToGrid w:val="0"/>
          <w:sz w:val="24"/>
          <w:szCs w:val="24"/>
          <w:lang w:eastAsia="en-US"/>
        </w:rPr>
        <w:t xml:space="preserve"> received.</w:t>
      </w:r>
    </w:p>
    <w:p w14:paraId="2FB6EEFA" w14:textId="77777777" w:rsidR="00AD61BC" w:rsidRPr="00AD61BC" w:rsidRDefault="00AD61BC" w:rsidP="00277953">
      <w:pPr>
        <w:pStyle w:val="ListParagraph"/>
        <w:widowControl w:val="0"/>
        <w:ind w:left="502"/>
        <w:jc w:val="both"/>
        <w:rPr>
          <w:rFonts w:ascii="Arial" w:hAnsi="Arial" w:cs="Arial"/>
          <w:snapToGrid w:val="0"/>
          <w:sz w:val="24"/>
          <w:szCs w:val="24"/>
          <w:lang w:eastAsia="en-US"/>
        </w:rPr>
      </w:pPr>
    </w:p>
    <w:p w14:paraId="39F542DF" w14:textId="0C8F500D" w:rsidR="00375A2F" w:rsidRDefault="00375A2F" w:rsidP="00D54D5E">
      <w:pPr>
        <w:pStyle w:val="ListParagraph"/>
        <w:widowControl w:val="0"/>
        <w:numPr>
          <w:ilvl w:val="0"/>
          <w:numId w:val="26"/>
        </w:numPr>
        <w:jc w:val="both"/>
        <w:rPr>
          <w:rFonts w:ascii="Arial" w:hAnsi="Arial" w:cs="Arial"/>
          <w:snapToGrid w:val="0"/>
          <w:sz w:val="24"/>
          <w:szCs w:val="24"/>
          <w:lang w:eastAsia="en-US"/>
        </w:rPr>
      </w:pPr>
      <w:r w:rsidRPr="00AD61BC">
        <w:rPr>
          <w:rFonts w:ascii="Arial" w:hAnsi="Arial" w:cs="Arial"/>
          <w:snapToGrid w:val="0"/>
          <w:sz w:val="24"/>
          <w:szCs w:val="24"/>
          <w:lang w:eastAsia="en-US"/>
        </w:rPr>
        <w:t xml:space="preserve">Only </w:t>
      </w:r>
      <w:r w:rsidRPr="001C1F1C">
        <w:rPr>
          <w:rFonts w:ascii="Arial" w:hAnsi="Arial" w:cs="Arial"/>
          <w:snapToGrid w:val="0"/>
          <w:sz w:val="24"/>
          <w:szCs w:val="24"/>
          <w:lang w:eastAsia="en-US"/>
        </w:rPr>
        <w:t>offic</w:t>
      </w:r>
      <w:r w:rsidR="0097430D">
        <w:rPr>
          <w:rFonts w:ascii="Arial" w:hAnsi="Arial" w:cs="Arial"/>
          <w:snapToGrid w:val="0"/>
          <w:sz w:val="24"/>
          <w:szCs w:val="24"/>
          <w:lang w:eastAsia="en-US"/>
        </w:rPr>
        <w:t>ers</w:t>
      </w:r>
      <w:r w:rsidRPr="0097430D">
        <w:rPr>
          <w:rFonts w:ascii="Arial" w:hAnsi="Arial" w:cs="Arial"/>
          <w:snapToGrid w:val="0"/>
          <w:sz w:val="24"/>
          <w:szCs w:val="24"/>
          <w:lang w:eastAsia="en-US"/>
        </w:rPr>
        <w:t xml:space="preserve"> duly designated by the </w:t>
      </w:r>
      <w:r w:rsidR="00AD61BC">
        <w:rPr>
          <w:rFonts w:ascii="Arial" w:hAnsi="Arial" w:cs="Arial"/>
          <w:snapToGrid w:val="0"/>
          <w:sz w:val="24"/>
          <w:szCs w:val="24"/>
          <w:lang w:eastAsia="en-US"/>
        </w:rPr>
        <w:t xml:space="preserve">Executive </w:t>
      </w:r>
      <w:r w:rsidRPr="0097430D">
        <w:rPr>
          <w:rFonts w:ascii="Arial" w:hAnsi="Arial" w:cs="Arial"/>
          <w:snapToGrid w:val="0"/>
          <w:sz w:val="24"/>
          <w:szCs w:val="24"/>
          <w:lang w:eastAsia="en-US"/>
        </w:rPr>
        <w:t>Director shall be authorised to issue such receipts.</w:t>
      </w:r>
    </w:p>
    <w:p w14:paraId="090625B1" w14:textId="77777777" w:rsidR="00AD61BC" w:rsidRPr="00AD61BC" w:rsidRDefault="00AD61BC" w:rsidP="00277953">
      <w:pPr>
        <w:pStyle w:val="ListParagraph"/>
        <w:widowControl w:val="0"/>
        <w:ind w:left="502"/>
        <w:jc w:val="both"/>
        <w:rPr>
          <w:rFonts w:ascii="Arial" w:hAnsi="Arial" w:cs="Arial"/>
          <w:snapToGrid w:val="0"/>
          <w:sz w:val="24"/>
          <w:szCs w:val="24"/>
          <w:lang w:eastAsia="en-US"/>
        </w:rPr>
      </w:pPr>
    </w:p>
    <w:p w14:paraId="111326CE" w14:textId="4BE0BC4F" w:rsidR="00375A2F" w:rsidRDefault="00375A2F" w:rsidP="00D54D5E">
      <w:pPr>
        <w:pStyle w:val="ListParagraph"/>
        <w:widowControl w:val="0"/>
        <w:numPr>
          <w:ilvl w:val="0"/>
          <w:numId w:val="26"/>
        </w:numPr>
        <w:jc w:val="both"/>
        <w:rPr>
          <w:rFonts w:ascii="Arial" w:hAnsi="Arial" w:cs="Arial"/>
          <w:snapToGrid w:val="0"/>
          <w:sz w:val="24"/>
          <w:szCs w:val="24"/>
          <w:lang w:eastAsia="en-US"/>
        </w:rPr>
      </w:pPr>
      <w:r w:rsidRPr="00AD61BC">
        <w:rPr>
          <w:rFonts w:ascii="Arial" w:hAnsi="Arial" w:cs="Arial"/>
          <w:snapToGrid w:val="0"/>
          <w:sz w:val="24"/>
          <w:szCs w:val="24"/>
          <w:lang w:eastAsia="en-US"/>
        </w:rPr>
        <w:t>The amounts received shall be entered into the accounts on the date of receipt.</w:t>
      </w:r>
    </w:p>
    <w:p w14:paraId="07A507B5" w14:textId="77777777" w:rsidR="00AD61BC" w:rsidRPr="00AD61BC" w:rsidRDefault="00AD61BC" w:rsidP="00277953">
      <w:pPr>
        <w:pStyle w:val="ListParagraph"/>
        <w:widowControl w:val="0"/>
        <w:ind w:left="502"/>
        <w:jc w:val="both"/>
        <w:rPr>
          <w:rFonts w:ascii="Arial" w:hAnsi="Arial" w:cs="Arial"/>
          <w:snapToGrid w:val="0"/>
          <w:sz w:val="24"/>
          <w:szCs w:val="24"/>
          <w:lang w:eastAsia="en-US"/>
        </w:rPr>
      </w:pPr>
    </w:p>
    <w:p w14:paraId="26C45AC5" w14:textId="6FCEE169" w:rsidR="00375A2F" w:rsidRPr="00277953" w:rsidRDefault="00375A2F" w:rsidP="00D54D5E">
      <w:pPr>
        <w:pStyle w:val="ListParagraph"/>
        <w:widowControl w:val="0"/>
        <w:numPr>
          <w:ilvl w:val="0"/>
          <w:numId w:val="26"/>
        </w:numPr>
        <w:jc w:val="both"/>
        <w:rPr>
          <w:rFonts w:ascii="Arial" w:hAnsi="Arial" w:cs="Arial"/>
          <w:snapToGrid w:val="0"/>
          <w:sz w:val="24"/>
          <w:szCs w:val="24"/>
          <w:lang w:eastAsia="en-US"/>
        </w:rPr>
      </w:pPr>
      <w:r w:rsidRPr="00AD61BC">
        <w:rPr>
          <w:rFonts w:ascii="Arial" w:hAnsi="Arial" w:cs="Arial"/>
          <w:snapToGrid w:val="0"/>
          <w:sz w:val="24"/>
          <w:szCs w:val="24"/>
          <w:lang w:eastAsia="en-US"/>
        </w:rPr>
        <w:t xml:space="preserve">The </w:t>
      </w:r>
      <w:r w:rsidR="00F26B12">
        <w:rPr>
          <w:rFonts w:ascii="Arial" w:hAnsi="Arial" w:cs="Arial"/>
          <w:snapToGrid w:val="0"/>
          <w:sz w:val="24"/>
          <w:szCs w:val="24"/>
          <w:lang w:eastAsia="en-US"/>
        </w:rPr>
        <w:t xml:space="preserve">Director Finance and Administration </w:t>
      </w:r>
      <w:r w:rsidRPr="00F26B12">
        <w:rPr>
          <w:rFonts w:ascii="Arial" w:hAnsi="Arial" w:cs="Arial"/>
          <w:snapToGrid w:val="0"/>
          <w:sz w:val="24"/>
          <w:szCs w:val="24"/>
          <w:lang w:eastAsia="en-US"/>
        </w:rPr>
        <w:t>shall be responsible for checking the received amou</w:t>
      </w:r>
      <w:r w:rsidRPr="0018394C">
        <w:rPr>
          <w:rFonts w:ascii="Arial" w:hAnsi="Arial" w:cs="Arial"/>
          <w:snapToGrid w:val="0"/>
          <w:sz w:val="24"/>
          <w:szCs w:val="24"/>
          <w:lang w:eastAsia="en-US"/>
        </w:rPr>
        <w:t>nts against his accounting books and the daily receipts</w:t>
      </w:r>
      <w:r w:rsidRPr="002214C8">
        <w:rPr>
          <w:rFonts w:ascii="Arial" w:hAnsi="Arial" w:cs="Arial"/>
          <w:b/>
          <w:i/>
          <w:snapToGrid w:val="0"/>
          <w:sz w:val="24"/>
          <w:szCs w:val="24"/>
          <w:lang w:eastAsia="en-US"/>
        </w:rPr>
        <w:t>.</w:t>
      </w:r>
    </w:p>
    <w:p w14:paraId="70C258EE" w14:textId="77777777" w:rsidR="00AD61BC" w:rsidRPr="002214C8" w:rsidRDefault="00AD61BC" w:rsidP="00277953">
      <w:pPr>
        <w:pStyle w:val="ListParagraph"/>
        <w:widowControl w:val="0"/>
        <w:ind w:left="502"/>
        <w:jc w:val="both"/>
        <w:rPr>
          <w:rFonts w:ascii="Arial" w:hAnsi="Arial" w:cs="Arial"/>
          <w:snapToGrid w:val="0"/>
          <w:sz w:val="24"/>
          <w:szCs w:val="24"/>
          <w:lang w:eastAsia="en-US"/>
        </w:rPr>
      </w:pPr>
    </w:p>
    <w:p w14:paraId="55DAF84E" w14:textId="6ADAA881" w:rsidR="00375A2F" w:rsidRDefault="00375A2F" w:rsidP="00D54D5E">
      <w:pPr>
        <w:pStyle w:val="ListParagraph"/>
        <w:widowControl w:val="0"/>
        <w:numPr>
          <w:ilvl w:val="0"/>
          <w:numId w:val="26"/>
        </w:numPr>
        <w:jc w:val="both"/>
        <w:rPr>
          <w:rFonts w:ascii="Arial" w:hAnsi="Arial" w:cs="Arial"/>
          <w:snapToGrid w:val="0"/>
          <w:sz w:val="24"/>
          <w:szCs w:val="24"/>
          <w:lang w:eastAsia="en-US"/>
        </w:rPr>
      </w:pPr>
      <w:r w:rsidRPr="002214C8">
        <w:rPr>
          <w:rFonts w:ascii="Arial" w:hAnsi="Arial" w:cs="Arial"/>
          <w:snapToGrid w:val="0"/>
          <w:sz w:val="24"/>
          <w:szCs w:val="24"/>
          <w:lang w:eastAsia="en-US"/>
        </w:rPr>
        <w:t>All amounts received shall be deposited in full in an approved bank account on the first working day following the date of payment.</w:t>
      </w:r>
    </w:p>
    <w:p w14:paraId="617F5B6A" w14:textId="77777777" w:rsidR="00AD61BC" w:rsidRPr="007F6E48" w:rsidRDefault="00AD61BC" w:rsidP="00277953">
      <w:pPr>
        <w:pStyle w:val="ListParagraph"/>
        <w:widowControl w:val="0"/>
        <w:ind w:left="502"/>
        <w:jc w:val="both"/>
        <w:rPr>
          <w:rFonts w:ascii="Arial" w:hAnsi="Arial" w:cs="Arial"/>
          <w:snapToGrid w:val="0"/>
          <w:sz w:val="24"/>
          <w:szCs w:val="24"/>
          <w:lang w:eastAsia="en-US"/>
        </w:rPr>
      </w:pPr>
    </w:p>
    <w:p w14:paraId="4C749FC7" w14:textId="6DE2E9C4" w:rsidR="00375A2F" w:rsidRDefault="00375A2F" w:rsidP="00D54D5E">
      <w:pPr>
        <w:pStyle w:val="ListParagraph"/>
        <w:widowControl w:val="0"/>
        <w:numPr>
          <w:ilvl w:val="0"/>
          <w:numId w:val="26"/>
        </w:numPr>
        <w:jc w:val="both"/>
        <w:rPr>
          <w:rFonts w:ascii="Arial" w:hAnsi="Arial" w:cs="Arial"/>
          <w:snapToGrid w:val="0"/>
          <w:sz w:val="24"/>
          <w:szCs w:val="24"/>
          <w:lang w:eastAsia="en-US"/>
        </w:rPr>
      </w:pPr>
      <w:r w:rsidRPr="00190FC7">
        <w:rPr>
          <w:rFonts w:ascii="Arial" w:hAnsi="Arial" w:cs="Arial"/>
          <w:snapToGrid w:val="0"/>
          <w:sz w:val="24"/>
          <w:szCs w:val="24"/>
          <w:lang w:eastAsia="en-US"/>
        </w:rPr>
        <w:t xml:space="preserve">All </w:t>
      </w:r>
      <w:r w:rsidR="000F0FFE" w:rsidRPr="00190FC7">
        <w:rPr>
          <w:rFonts w:ascii="Arial" w:hAnsi="Arial" w:cs="Arial"/>
          <w:snapToGrid w:val="0"/>
          <w:sz w:val="24"/>
          <w:szCs w:val="24"/>
          <w:lang w:eastAsia="en-US"/>
        </w:rPr>
        <w:t xml:space="preserve">funds </w:t>
      </w:r>
      <w:r w:rsidRPr="00E50984">
        <w:rPr>
          <w:rFonts w:ascii="Arial" w:hAnsi="Arial" w:cs="Arial"/>
          <w:snapToGrid w:val="0"/>
          <w:sz w:val="24"/>
          <w:szCs w:val="24"/>
          <w:lang w:eastAsia="en-US"/>
        </w:rPr>
        <w:t>not yet deposited in approved bank accounts shall be kept in the official safe and banked immediately on the next working day.</w:t>
      </w:r>
    </w:p>
    <w:p w14:paraId="352EF280" w14:textId="77777777" w:rsidR="00AD61BC" w:rsidRPr="00E50984" w:rsidRDefault="00AD61BC" w:rsidP="00277953">
      <w:pPr>
        <w:pStyle w:val="ListParagraph"/>
        <w:widowControl w:val="0"/>
        <w:ind w:left="502"/>
        <w:jc w:val="both"/>
        <w:rPr>
          <w:rFonts w:ascii="Arial" w:hAnsi="Arial" w:cs="Arial"/>
          <w:snapToGrid w:val="0"/>
          <w:sz w:val="24"/>
          <w:szCs w:val="24"/>
          <w:lang w:eastAsia="en-US"/>
        </w:rPr>
      </w:pPr>
    </w:p>
    <w:p w14:paraId="31226E29" w14:textId="6EAA6FE7" w:rsidR="00375A2F" w:rsidRPr="00A05A3F" w:rsidRDefault="00375A2F" w:rsidP="00D54D5E">
      <w:pPr>
        <w:pStyle w:val="ListParagraph"/>
        <w:widowControl w:val="0"/>
        <w:numPr>
          <w:ilvl w:val="0"/>
          <w:numId w:val="26"/>
        </w:numPr>
        <w:jc w:val="both"/>
        <w:rPr>
          <w:rFonts w:ascii="Arial" w:hAnsi="Arial" w:cs="Arial"/>
          <w:b/>
          <w:snapToGrid w:val="0"/>
          <w:sz w:val="24"/>
          <w:szCs w:val="24"/>
          <w:lang w:eastAsia="en-US"/>
        </w:rPr>
      </w:pPr>
      <w:r w:rsidRPr="000F4364">
        <w:rPr>
          <w:rFonts w:ascii="Arial" w:hAnsi="Arial" w:cs="Arial"/>
          <w:snapToGrid w:val="0"/>
          <w:sz w:val="24"/>
          <w:szCs w:val="24"/>
          <w:lang w:eastAsia="en-US"/>
        </w:rPr>
        <w:t xml:space="preserve">The </w:t>
      </w:r>
      <w:r w:rsidR="00F26B12">
        <w:rPr>
          <w:rFonts w:ascii="Arial" w:hAnsi="Arial" w:cs="Arial"/>
          <w:snapToGrid w:val="0"/>
          <w:sz w:val="24"/>
          <w:szCs w:val="24"/>
          <w:lang w:eastAsia="en-US"/>
        </w:rPr>
        <w:t xml:space="preserve">Director Finance and Administration </w:t>
      </w:r>
      <w:r w:rsidRPr="00F26B12">
        <w:rPr>
          <w:rFonts w:ascii="Arial" w:hAnsi="Arial" w:cs="Arial"/>
          <w:snapToGrid w:val="0"/>
          <w:sz w:val="24"/>
          <w:szCs w:val="24"/>
          <w:lang w:eastAsia="en-US"/>
        </w:rPr>
        <w:t>shall prepare bank reconciliations monthly within two weeks after the end of the month.</w:t>
      </w:r>
    </w:p>
    <w:p w14:paraId="10E8DEB5" w14:textId="163ED724" w:rsidR="00375A2F" w:rsidRDefault="00375A2F" w:rsidP="00375A2F">
      <w:pPr>
        <w:widowControl w:val="0"/>
        <w:jc w:val="center"/>
        <w:rPr>
          <w:rFonts w:ascii="Arial" w:hAnsi="Arial" w:cs="Arial"/>
          <w:b/>
          <w:snapToGrid w:val="0"/>
          <w:sz w:val="24"/>
          <w:szCs w:val="24"/>
          <w:lang w:eastAsia="en-US"/>
        </w:rPr>
      </w:pPr>
    </w:p>
    <w:p w14:paraId="03D049BD" w14:textId="77777777" w:rsidR="00226B11" w:rsidRPr="00F5303A" w:rsidRDefault="00226B11" w:rsidP="00375A2F">
      <w:pPr>
        <w:widowControl w:val="0"/>
        <w:jc w:val="center"/>
        <w:rPr>
          <w:rFonts w:ascii="Arial" w:hAnsi="Arial" w:cs="Arial"/>
          <w:b/>
          <w:snapToGrid w:val="0"/>
          <w:sz w:val="24"/>
          <w:szCs w:val="24"/>
          <w:lang w:eastAsia="en-US"/>
        </w:rPr>
      </w:pPr>
    </w:p>
    <w:p w14:paraId="50B487FD" w14:textId="77777777" w:rsidR="00375A2F" w:rsidRPr="00E55E02" w:rsidRDefault="00375A2F" w:rsidP="00375A2F">
      <w:pPr>
        <w:widowControl w:val="0"/>
        <w:jc w:val="center"/>
        <w:rPr>
          <w:rFonts w:ascii="Arial" w:hAnsi="Arial" w:cs="Arial"/>
          <w:snapToGrid w:val="0"/>
          <w:sz w:val="24"/>
          <w:szCs w:val="24"/>
          <w:lang w:eastAsia="en-US"/>
        </w:rPr>
      </w:pPr>
      <w:r w:rsidRPr="00E55E02">
        <w:rPr>
          <w:rFonts w:ascii="Arial" w:hAnsi="Arial" w:cs="Arial"/>
          <w:b/>
          <w:snapToGrid w:val="0"/>
          <w:sz w:val="24"/>
          <w:szCs w:val="24"/>
          <w:lang w:eastAsia="en-US"/>
        </w:rPr>
        <w:t>CHAPTER VII</w:t>
      </w:r>
    </w:p>
    <w:p w14:paraId="38D1E4A1" w14:textId="77777777" w:rsidR="00375A2F" w:rsidRPr="00E55E02" w:rsidRDefault="00375A2F" w:rsidP="00375A2F">
      <w:pPr>
        <w:widowControl w:val="0"/>
        <w:jc w:val="center"/>
        <w:rPr>
          <w:rFonts w:ascii="Arial" w:hAnsi="Arial" w:cs="Arial"/>
          <w:b/>
          <w:snapToGrid w:val="0"/>
          <w:sz w:val="24"/>
          <w:szCs w:val="24"/>
          <w:lang w:eastAsia="en-US"/>
        </w:rPr>
      </w:pPr>
      <w:r w:rsidRPr="00E55E02">
        <w:rPr>
          <w:rFonts w:ascii="Arial" w:hAnsi="Arial" w:cs="Arial"/>
          <w:b/>
          <w:snapToGrid w:val="0"/>
          <w:sz w:val="24"/>
          <w:szCs w:val="24"/>
          <w:lang w:eastAsia="en-US"/>
        </w:rPr>
        <w:t>INVESTMENT OF FUNDS</w:t>
      </w:r>
    </w:p>
    <w:p w14:paraId="673CC7A8" w14:textId="77777777" w:rsidR="00375A2F" w:rsidRPr="00E55E02" w:rsidRDefault="00375A2F" w:rsidP="00375A2F">
      <w:pPr>
        <w:widowControl w:val="0"/>
        <w:jc w:val="center"/>
        <w:rPr>
          <w:rFonts w:ascii="Arial" w:hAnsi="Arial" w:cs="Arial"/>
          <w:b/>
          <w:snapToGrid w:val="0"/>
          <w:sz w:val="24"/>
          <w:szCs w:val="24"/>
          <w:lang w:eastAsia="en-US"/>
        </w:rPr>
      </w:pPr>
    </w:p>
    <w:p w14:paraId="21C469B3" w14:textId="1B93ED60" w:rsidR="00375A2F" w:rsidRPr="009D2F80" w:rsidRDefault="00375A2F" w:rsidP="00375A2F">
      <w:pPr>
        <w:widowControl w:val="0"/>
        <w:jc w:val="center"/>
        <w:rPr>
          <w:rFonts w:ascii="Arial" w:hAnsi="Arial" w:cs="Arial"/>
          <w:b/>
          <w:snapToGrid w:val="0"/>
          <w:sz w:val="24"/>
          <w:szCs w:val="24"/>
          <w:lang w:eastAsia="en-US"/>
        </w:rPr>
      </w:pPr>
      <w:r w:rsidRPr="00E55E02">
        <w:rPr>
          <w:rFonts w:ascii="Arial" w:hAnsi="Arial" w:cs="Arial"/>
          <w:b/>
          <w:snapToGrid w:val="0"/>
          <w:sz w:val="24"/>
          <w:szCs w:val="24"/>
          <w:lang w:eastAsia="en-US"/>
        </w:rPr>
        <w:t>Rule 6</w:t>
      </w:r>
      <w:r w:rsidR="0041197D">
        <w:rPr>
          <w:rFonts w:ascii="Arial" w:hAnsi="Arial" w:cs="Arial"/>
          <w:b/>
          <w:snapToGrid w:val="0"/>
          <w:sz w:val="24"/>
          <w:szCs w:val="24"/>
          <w:lang w:eastAsia="en-US"/>
        </w:rPr>
        <w:t>1</w:t>
      </w:r>
    </w:p>
    <w:p w14:paraId="0717C090" w14:textId="77777777" w:rsidR="00375A2F" w:rsidRPr="009D2F80" w:rsidRDefault="00375A2F" w:rsidP="00375A2F">
      <w:pPr>
        <w:widowControl w:val="0"/>
        <w:jc w:val="center"/>
        <w:rPr>
          <w:rFonts w:ascii="Arial" w:hAnsi="Arial" w:cs="Arial"/>
          <w:b/>
          <w:snapToGrid w:val="0"/>
          <w:sz w:val="24"/>
          <w:szCs w:val="24"/>
          <w:lang w:eastAsia="en-US"/>
        </w:rPr>
      </w:pPr>
      <w:r w:rsidRPr="009D2F80">
        <w:rPr>
          <w:rFonts w:ascii="Arial" w:hAnsi="Arial" w:cs="Arial"/>
          <w:b/>
          <w:snapToGrid w:val="0"/>
          <w:sz w:val="24"/>
          <w:szCs w:val="24"/>
          <w:lang w:eastAsia="en-US"/>
        </w:rPr>
        <w:t xml:space="preserve">Short Term and </w:t>
      </w:r>
      <w:proofErr w:type="gramStart"/>
      <w:r w:rsidRPr="009D2F80">
        <w:rPr>
          <w:rFonts w:ascii="Arial" w:hAnsi="Arial" w:cs="Arial"/>
          <w:b/>
          <w:snapToGrid w:val="0"/>
          <w:sz w:val="24"/>
          <w:szCs w:val="24"/>
          <w:lang w:eastAsia="en-US"/>
        </w:rPr>
        <w:t>Long Term</w:t>
      </w:r>
      <w:proofErr w:type="gramEnd"/>
      <w:r w:rsidRPr="009D2F80">
        <w:rPr>
          <w:rFonts w:ascii="Arial" w:hAnsi="Arial" w:cs="Arial"/>
          <w:b/>
          <w:snapToGrid w:val="0"/>
          <w:sz w:val="24"/>
          <w:szCs w:val="24"/>
          <w:lang w:eastAsia="en-US"/>
        </w:rPr>
        <w:t xml:space="preserve"> Investment</w:t>
      </w:r>
    </w:p>
    <w:p w14:paraId="35430132" w14:textId="77777777" w:rsidR="00375A2F" w:rsidRPr="009D2F80" w:rsidRDefault="00375A2F" w:rsidP="00375A2F">
      <w:pPr>
        <w:widowControl w:val="0"/>
        <w:jc w:val="center"/>
        <w:rPr>
          <w:rFonts w:ascii="Arial" w:hAnsi="Arial" w:cs="Arial"/>
          <w:snapToGrid w:val="0"/>
          <w:sz w:val="24"/>
          <w:szCs w:val="24"/>
          <w:lang w:eastAsia="en-US"/>
        </w:rPr>
      </w:pPr>
    </w:p>
    <w:p w14:paraId="6691AD6F" w14:textId="2D63F28D" w:rsidR="00375A2F" w:rsidRPr="009D2F80" w:rsidRDefault="00375A2F" w:rsidP="00D54D5E">
      <w:pPr>
        <w:pStyle w:val="ListParagraph"/>
        <w:widowControl w:val="0"/>
        <w:numPr>
          <w:ilvl w:val="0"/>
          <w:numId w:val="23"/>
        </w:numPr>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The </w:t>
      </w:r>
      <w:r w:rsidR="008235BD">
        <w:rPr>
          <w:rFonts w:ascii="Arial" w:hAnsi="Arial" w:cs="Arial"/>
          <w:snapToGrid w:val="0"/>
          <w:sz w:val="24"/>
          <w:szCs w:val="24"/>
          <w:lang w:eastAsia="en-US"/>
        </w:rPr>
        <w:t xml:space="preserve">Executive </w:t>
      </w:r>
      <w:r w:rsidRPr="009D2F80">
        <w:rPr>
          <w:rFonts w:ascii="Arial" w:hAnsi="Arial" w:cs="Arial"/>
          <w:snapToGrid w:val="0"/>
          <w:sz w:val="24"/>
          <w:szCs w:val="24"/>
          <w:lang w:eastAsia="en-US"/>
        </w:rPr>
        <w:t>Director, upon approval of the Board, may</w:t>
      </w:r>
      <w:r w:rsidR="00B03400" w:rsidRPr="009D2F80">
        <w:rPr>
          <w:rFonts w:ascii="Arial" w:hAnsi="Arial" w:cs="Arial"/>
          <w:snapToGrid w:val="0"/>
          <w:sz w:val="24"/>
          <w:szCs w:val="24"/>
          <w:lang w:eastAsia="en-US"/>
        </w:rPr>
        <w:t xml:space="preserve"> </w:t>
      </w:r>
      <w:proofErr w:type="gramStart"/>
      <w:r w:rsidRPr="009D2F80">
        <w:rPr>
          <w:rFonts w:ascii="Arial" w:hAnsi="Arial" w:cs="Arial"/>
          <w:snapToGrid w:val="0"/>
          <w:sz w:val="24"/>
          <w:szCs w:val="24"/>
          <w:lang w:eastAsia="en-US"/>
        </w:rPr>
        <w:t>effect</w:t>
      </w:r>
      <w:proofErr w:type="gramEnd"/>
      <w:r w:rsidRPr="009D2F80">
        <w:rPr>
          <w:rFonts w:ascii="Arial" w:hAnsi="Arial" w:cs="Arial"/>
          <w:snapToGrid w:val="0"/>
          <w:sz w:val="24"/>
          <w:szCs w:val="24"/>
          <w:lang w:eastAsia="en-US"/>
        </w:rPr>
        <w:t xml:space="preserve"> short term investment of </w:t>
      </w:r>
      <w:r w:rsidR="000F0FFE" w:rsidRPr="009D2F80">
        <w:rPr>
          <w:rFonts w:ascii="Arial" w:hAnsi="Arial" w:cs="Arial"/>
          <w:snapToGrid w:val="0"/>
          <w:sz w:val="24"/>
          <w:szCs w:val="24"/>
          <w:lang w:eastAsia="en-US"/>
        </w:rPr>
        <w:t>fund</w:t>
      </w:r>
      <w:r w:rsidR="00B03400" w:rsidRPr="009D2F80">
        <w:rPr>
          <w:rFonts w:ascii="Arial" w:hAnsi="Arial" w:cs="Arial"/>
          <w:snapToGrid w:val="0"/>
          <w:sz w:val="24"/>
          <w:szCs w:val="24"/>
          <w:lang w:eastAsia="en-US"/>
        </w:rPr>
        <w:t>s</w:t>
      </w:r>
      <w:r w:rsidRPr="009D2F80">
        <w:rPr>
          <w:rFonts w:ascii="Arial" w:hAnsi="Arial" w:cs="Arial"/>
          <w:snapToGrid w:val="0"/>
          <w:sz w:val="24"/>
          <w:szCs w:val="24"/>
          <w:lang w:eastAsia="en-US"/>
        </w:rPr>
        <w:t xml:space="preserve"> which </w:t>
      </w:r>
      <w:r w:rsidR="0041197D">
        <w:rPr>
          <w:rFonts w:ascii="Arial" w:hAnsi="Arial" w:cs="Arial"/>
          <w:snapToGrid w:val="0"/>
          <w:sz w:val="24"/>
          <w:szCs w:val="24"/>
          <w:lang w:eastAsia="en-US"/>
        </w:rPr>
        <w:t>are</w:t>
      </w:r>
      <w:r w:rsidRPr="009D2F80">
        <w:rPr>
          <w:rFonts w:ascii="Arial" w:hAnsi="Arial" w:cs="Arial"/>
          <w:snapToGrid w:val="0"/>
          <w:sz w:val="24"/>
          <w:szCs w:val="24"/>
          <w:lang w:eastAsia="en-US"/>
        </w:rPr>
        <w:t xml:space="preserve"> not required for the immediate needs of </w:t>
      </w:r>
      <w:r w:rsidR="00FE196F" w:rsidRPr="009D2F80">
        <w:rPr>
          <w:rFonts w:ascii="Arial" w:hAnsi="Arial" w:cs="Arial"/>
          <w:snapToGrid w:val="0"/>
          <w:sz w:val="24"/>
          <w:szCs w:val="24"/>
          <w:lang w:eastAsia="en-US"/>
        </w:rPr>
        <w:t>COMFWB</w:t>
      </w:r>
      <w:r w:rsidRPr="009D2F80">
        <w:rPr>
          <w:rFonts w:ascii="Arial" w:hAnsi="Arial" w:cs="Arial"/>
          <w:snapToGrid w:val="0"/>
          <w:sz w:val="24"/>
          <w:szCs w:val="24"/>
          <w:lang w:eastAsia="en-US"/>
        </w:rPr>
        <w:t xml:space="preserve">.  </w:t>
      </w:r>
    </w:p>
    <w:p w14:paraId="7DB76618" w14:textId="77777777" w:rsidR="00375A2F" w:rsidRPr="009D2F80" w:rsidRDefault="00375A2F" w:rsidP="00375A2F">
      <w:pPr>
        <w:pStyle w:val="ListParagraph"/>
        <w:widowControl w:val="0"/>
        <w:ind w:left="360"/>
        <w:jc w:val="both"/>
        <w:rPr>
          <w:rFonts w:ascii="Arial" w:hAnsi="Arial" w:cs="Arial"/>
          <w:snapToGrid w:val="0"/>
          <w:sz w:val="24"/>
          <w:szCs w:val="24"/>
          <w:lang w:eastAsia="en-US"/>
        </w:rPr>
      </w:pPr>
    </w:p>
    <w:p w14:paraId="7FD4A0B3" w14:textId="7D61E1C2" w:rsidR="00375A2F" w:rsidRPr="0073651B" w:rsidRDefault="00375A2F" w:rsidP="00D54D5E">
      <w:pPr>
        <w:pStyle w:val="ListParagraph"/>
        <w:widowControl w:val="0"/>
        <w:numPr>
          <w:ilvl w:val="0"/>
          <w:numId w:val="23"/>
        </w:numPr>
        <w:jc w:val="both"/>
        <w:rPr>
          <w:rFonts w:ascii="Arial" w:hAnsi="Arial" w:cs="Arial"/>
          <w:snapToGrid w:val="0"/>
          <w:sz w:val="24"/>
          <w:szCs w:val="24"/>
          <w:lang w:eastAsia="en-US"/>
        </w:rPr>
      </w:pPr>
      <w:r w:rsidRPr="008E37F3">
        <w:rPr>
          <w:rFonts w:ascii="Arial" w:hAnsi="Arial" w:cs="Arial"/>
          <w:snapToGrid w:val="0"/>
          <w:sz w:val="24"/>
          <w:szCs w:val="24"/>
          <w:lang w:eastAsia="en-US"/>
        </w:rPr>
        <w:lastRenderedPageBreak/>
        <w:t xml:space="preserve">The </w:t>
      </w:r>
      <w:proofErr w:type="gramStart"/>
      <w:r w:rsidRPr="008E37F3">
        <w:rPr>
          <w:rFonts w:ascii="Arial" w:hAnsi="Arial" w:cs="Arial"/>
          <w:snapToGrid w:val="0"/>
          <w:sz w:val="24"/>
          <w:szCs w:val="24"/>
          <w:lang w:eastAsia="en-US"/>
        </w:rPr>
        <w:t>long term</w:t>
      </w:r>
      <w:proofErr w:type="gramEnd"/>
      <w:r w:rsidRPr="008E37F3">
        <w:rPr>
          <w:rFonts w:ascii="Arial" w:hAnsi="Arial" w:cs="Arial"/>
          <w:snapToGrid w:val="0"/>
          <w:sz w:val="24"/>
          <w:szCs w:val="24"/>
          <w:lang w:eastAsia="en-US"/>
        </w:rPr>
        <w:t xml:space="preserve"> investment of </w:t>
      </w:r>
      <w:r w:rsidR="000F0FFE" w:rsidRPr="008E37F3">
        <w:rPr>
          <w:rFonts w:ascii="Arial" w:hAnsi="Arial" w:cs="Arial"/>
          <w:snapToGrid w:val="0"/>
          <w:sz w:val="24"/>
          <w:szCs w:val="24"/>
          <w:lang w:eastAsia="en-US"/>
        </w:rPr>
        <w:t>funds</w:t>
      </w:r>
      <w:r w:rsidRPr="008E37F3">
        <w:rPr>
          <w:rFonts w:ascii="Arial" w:hAnsi="Arial" w:cs="Arial"/>
          <w:snapToGrid w:val="0"/>
          <w:sz w:val="24"/>
          <w:szCs w:val="24"/>
          <w:lang w:eastAsia="en-US"/>
        </w:rPr>
        <w:t xml:space="preserve"> which </w:t>
      </w:r>
      <w:r w:rsidR="001C1F1C">
        <w:rPr>
          <w:rFonts w:ascii="Arial" w:hAnsi="Arial" w:cs="Arial"/>
          <w:snapToGrid w:val="0"/>
          <w:sz w:val="24"/>
          <w:szCs w:val="24"/>
          <w:lang w:eastAsia="en-US"/>
        </w:rPr>
        <w:t>are</w:t>
      </w:r>
      <w:r w:rsidRPr="008E37F3">
        <w:rPr>
          <w:rFonts w:ascii="Arial" w:hAnsi="Arial" w:cs="Arial"/>
          <w:snapToGrid w:val="0"/>
          <w:sz w:val="24"/>
          <w:szCs w:val="24"/>
          <w:lang w:eastAsia="en-US"/>
        </w:rPr>
        <w:t xml:space="preserve"> not required for the immediate needs of </w:t>
      </w:r>
      <w:r w:rsidR="00FE196F" w:rsidRPr="0073651B">
        <w:rPr>
          <w:rFonts w:ascii="Arial" w:hAnsi="Arial" w:cs="Arial"/>
          <w:snapToGrid w:val="0"/>
          <w:sz w:val="24"/>
          <w:szCs w:val="24"/>
          <w:lang w:eastAsia="en-US"/>
        </w:rPr>
        <w:t>COMFWB</w:t>
      </w:r>
      <w:r w:rsidRPr="0073651B">
        <w:rPr>
          <w:rFonts w:ascii="Arial" w:hAnsi="Arial" w:cs="Arial"/>
          <w:snapToGrid w:val="0"/>
          <w:sz w:val="24"/>
          <w:szCs w:val="24"/>
          <w:lang w:eastAsia="en-US"/>
        </w:rPr>
        <w:t xml:space="preserve"> shall require Board approval.</w:t>
      </w:r>
    </w:p>
    <w:p w14:paraId="1B25E825" w14:textId="77777777" w:rsidR="00375A2F" w:rsidRPr="0073651B" w:rsidRDefault="00375A2F" w:rsidP="00375A2F">
      <w:pPr>
        <w:widowControl w:val="0"/>
        <w:jc w:val="both"/>
        <w:rPr>
          <w:rFonts w:ascii="Arial" w:hAnsi="Arial" w:cs="Arial"/>
          <w:snapToGrid w:val="0"/>
          <w:sz w:val="24"/>
          <w:szCs w:val="24"/>
          <w:lang w:eastAsia="en-US"/>
        </w:rPr>
      </w:pPr>
    </w:p>
    <w:p w14:paraId="18478353" w14:textId="2F1EB8E7" w:rsidR="00375A2F" w:rsidRPr="0073651B" w:rsidRDefault="00375A2F" w:rsidP="00375A2F">
      <w:pPr>
        <w:pStyle w:val="Heading4"/>
        <w:rPr>
          <w:b/>
        </w:rPr>
      </w:pPr>
      <w:r w:rsidRPr="0073651B">
        <w:rPr>
          <w:b/>
        </w:rPr>
        <w:t>Rule 6</w:t>
      </w:r>
      <w:r w:rsidR="0041197D">
        <w:rPr>
          <w:b/>
        </w:rPr>
        <w:t>2</w:t>
      </w:r>
    </w:p>
    <w:p w14:paraId="0A85BD41" w14:textId="77777777" w:rsidR="00375A2F" w:rsidRPr="0073651B" w:rsidRDefault="00375A2F" w:rsidP="00375A2F">
      <w:pPr>
        <w:pStyle w:val="Heading2"/>
        <w:widowControl/>
      </w:pPr>
      <w:r w:rsidRPr="0073651B">
        <w:rPr>
          <w:snapToGrid/>
        </w:rPr>
        <w:t>Interest from Investment</w:t>
      </w:r>
    </w:p>
    <w:p w14:paraId="47BA1FA2" w14:textId="77777777" w:rsidR="00375A2F" w:rsidRPr="0073651B" w:rsidRDefault="00375A2F" w:rsidP="00375A2F">
      <w:pPr>
        <w:widowControl w:val="0"/>
        <w:jc w:val="both"/>
        <w:rPr>
          <w:rFonts w:ascii="Arial" w:hAnsi="Arial" w:cs="Arial"/>
          <w:snapToGrid w:val="0"/>
          <w:sz w:val="24"/>
          <w:szCs w:val="24"/>
          <w:lang w:eastAsia="en-US"/>
        </w:rPr>
      </w:pPr>
    </w:p>
    <w:p w14:paraId="4A5C6C75" w14:textId="77777777" w:rsidR="00375A2F" w:rsidRPr="0073651B" w:rsidRDefault="00375A2F" w:rsidP="00375A2F">
      <w:pPr>
        <w:widowControl w:val="0"/>
        <w:jc w:val="both"/>
        <w:rPr>
          <w:rFonts w:ascii="Arial" w:hAnsi="Arial" w:cs="Arial"/>
          <w:snapToGrid w:val="0"/>
          <w:sz w:val="24"/>
          <w:szCs w:val="24"/>
          <w:lang w:eastAsia="en-US"/>
        </w:rPr>
      </w:pPr>
      <w:r w:rsidRPr="0073651B">
        <w:rPr>
          <w:rFonts w:ascii="Arial" w:hAnsi="Arial" w:cs="Arial"/>
          <w:snapToGrid w:val="0"/>
          <w:sz w:val="24"/>
          <w:szCs w:val="24"/>
          <w:lang w:eastAsia="en-US"/>
        </w:rPr>
        <w:t>The interest from investment shall be reflected in the miscellaneous income account.</w:t>
      </w:r>
    </w:p>
    <w:p w14:paraId="56B99FD7" w14:textId="77777777" w:rsidR="00375A2F" w:rsidRPr="0073651B" w:rsidRDefault="00375A2F" w:rsidP="00375A2F">
      <w:pPr>
        <w:pStyle w:val="Heading4"/>
        <w:rPr>
          <w:b/>
        </w:rPr>
      </w:pPr>
    </w:p>
    <w:p w14:paraId="43D22428" w14:textId="77777777" w:rsidR="005E54AB" w:rsidRDefault="005E54AB" w:rsidP="00375A2F">
      <w:pPr>
        <w:pStyle w:val="Heading4"/>
        <w:rPr>
          <w:b/>
        </w:rPr>
      </w:pPr>
    </w:p>
    <w:p w14:paraId="7E50A1C6" w14:textId="77777777" w:rsidR="005E54AB" w:rsidRDefault="005E54AB" w:rsidP="00375A2F">
      <w:pPr>
        <w:pStyle w:val="Heading4"/>
        <w:rPr>
          <w:b/>
        </w:rPr>
      </w:pPr>
    </w:p>
    <w:p w14:paraId="2A35E50E" w14:textId="48A83F46" w:rsidR="00375A2F" w:rsidRPr="0073651B" w:rsidRDefault="00375A2F" w:rsidP="00375A2F">
      <w:pPr>
        <w:pStyle w:val="Heading4"/>
        <w:rPr>
          <w:b/>
        </w:rPr>
      </w:pPr>
      <w:r w:rsidRPr="0073651B">
        <w:rPr>
          <w:b/>
        </w:rPr>
        <w:t>Rule 6</w:t>
      </w:r>
      <w:r w:rsidR="0041197D">
        <w:rPr>
          <w:b/>
        </w:rPr>
        <w:t>3</w:t>
      </w:r>
    </w:p>
    <w:p w14:paraId="70A11DC7" w14:textId="77777777" w:rsidR="00375A2F" w:rsidRPr="00277953" w:rsidRDefault="00375A2F" w:rsidP="00375A2F">
      <w:pPr>
        <w:jc w:val="center"/>
        <w:rPr>
          <w:rFonts w:ascii="Arial" w:hAnsi="Arial" w:cs="Arial"/>
          <w:b/>
          <w:sz w:val="24"/>
          <w:szCs w:val="24"/>
        </w:rPr>
      </w:pPr>
      <w:r w:rsidRPr="0073651B">
        <w:rPr>
          <w:rFonts w:ascii="Arial" w:hAnsi="Arial" w:cs="Arial"/>
          <w:b/>
          <w:snapToGrid w:val="0"/>
          <w:sz w:val="24"/>
          <w:szCs w:val="24"/>
          <w:lang w:eastAsia="en-US"/>
        </w:rPr>
        <w:t>Securities</w:t>
      </w:r>
    </w:p>
    <w:p w14:paraId="7000575F" w14:textId="77777777" w:rsidR="00375A2F" w:rsidRPr="00A05A3F" w:rsidRDefault="00375A2F" w:rsidP="00375A2F">
      <w:pPr>
        <w:widowControl w:val="0"/>
        <w:jc w:val="both"/>
        <w:rPr>
          <w:rFonts w:ascii="Arial" w:hAnsi="Arial" w:cs="Arial"/>
          <w:snapToGrid w:val="0"/>
          <w:sz w:val="24"/>
          <w:szCs w:val="24"/>
          <w:lang w:eastAsia="en-US"/>
        </w:rPr>
      </w:pPr>
    </w:p>
    <w:p w14:paraId="5824CFEC" w14:textId="77777777" w:rsidR="00375A2F" w:rsidRPr="00E55E02" w:rsidRDefault="00375A2F" w:rsidP="00375A2F">
      <w:pPr>
        <w:widowControl w:val="0"/>
        <w:jc w:val="both"/>
        <w:rPr>
          <w:rFonts w:ascii="Arial" w:hAnsi="Arial" w:cs="Arial"/>
          <w:snapToGrid w:val="0"/>
          <w:sz w:val="24"/>
          <w:szCs w:val="24"/>
          <w:lang w:eastAsia="en-US"/>
        </w:rPr>
      </w:pPr>
      <w:r w:rsidRPr="00F5303A">
        <w:rPr>
          <w:rFonts w:ascii="Arial" w:hAnsi="Arial" w:cs="Arial"/>
          <w:snapToGrid w:val="0"/>
          <w:sz w:val="24"/>
          <w:szCs w:val="24"/>
          <w:lang w:eastAsia="en-US"/>
        </w:rPr>
        <w:t>All securities shall be deposited either in the custody of duly appointed bankers, which have been approved by the Board, or in safe deposit vaults maintained by a recognised financial ins</w:t>
      </w:r>
      <w:r w:rsidRPr="00E55E02">
        <w:rPr>
          <w:rFonts w:ascii="Arial" w:hAnsi="Arial" w:cs="Arial"/>
          <w:snapToGrid w:val="0"/>
          <w:sz w:val="24"/>
          <w:szCs w:val="24"/>
          <w:lang w:eastAsia="en-US"/>
        </w:rPr>
        <w:t>titution.</w:t>
      </w:r>
    </w:p>
    <w:p w14:paraId="174966AE" w14:textId="77777777" w:rsidR="00375A2F" w:rsidRPr="00E55E02" w:rsidRDefault="00375A2F" w:rsidP="00375A2F">
      <w:pPr>
        <w:widowControl w:val="0"/>
        <w:ind w:firstLine="720"/>
        <w:jc w:val="both"/>
        <w:rPr>
          <w:rFonts w:ascii="Arial" w:hAnsi="Arial" w:cs="Arial"/>
          <w:snapToGrid w:val="0"/>
          <w:sz w:val="24"/>
          <w:szCs w:val="24"/>
          <w:lang w:eastAsia="en-US"/>
        </w:rPr>
      </w:pPr>
    </w:p>
    <w:p w14:paraId="75F4E1CC" w14:textId="77777777" w:rsidR="00375A2F" w:rsidRPr="00277953" w:rsidRDefault="00375A2F" w:rsidP="00375A2F">
      <w:pPr>
        <w:widowControl w:val="0"/>
        <w:ind w:firstLine="720"/>
        <w:jc w:val="both"/>
        <w:rPr>
          <w:rFonts w:ascii="Arial" w:hAnsi="Arial" w:cs="Arial"/>
          <w:snapToGrid w:val="0"/>
          <w:sz w:val="24"/>
          <w:szCs w:val="24"/>
          <w:lang w:eastAsia="en-US"/>
        </w:rPr>
      </w:pP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r w:rsidRPr="00277953">
        <w:rPr>
          <w:rFonts w:ascii="Arial" w:hAnsi="Arial" w:cs="Arial"/>
          <w:snapToGrid w:val="0"/>
          <w:sz w:val="24"/>
          <w:szCs w:val="24"/>
          <w:lang w:eastAsia="en-US"/>
        </w:rPr>
        <w:tab/>
      </w:r>
    </w:p>
    <w:p w14:paraId="4E873EFA" w14:textId="77777777" w:rsidR="00375A2F" w:rsidRPr="00277953" w:rsidRDefault="00375A2F" w:rsidP="00375A2F">
      <w:pPr>
        <w:widowControl w:val="0"/>
        <w:ind w:firstLine="720"/>
        <w:jc w:val="center"/>
        <w:rPr>
          <w:rFonts w:ascii="Arial" w:hAnsi="Arial" w:cs="Arial"/>
          <w:b/>
          <w:snapToGrid w:val="0"/>
          <w:sz w:val="24"/>
          <w:szCs w:val="24"/>
          <w:lang w:eastAsia="en-US"/>
        </w:rPr>
      </w:pPr>
      <w:r w:rsidRPr="00277953">
        <w:rPr>
          <w:rFonts w:ascii="Arial" w:hAnsi="Arial" w:cs="Arial"/>
          <w:b/>
          <w:snapToGrid w:val="0"/>
          <w:sz w:val="24"/>
          <w:szCs w:val="24"/>
          <w:lang w:eastAsia="en-US"/>
        </w:rPr>
        <w:t>CHAPTER VIII</w:t>
      </w:r>
    </w:p>
    <w:p w14:paraId="3587DE01" w14:textId="77777777" w:rsidR="000F0FFE" w:rsidRPr="00A05A3F" w:rsidRDefault="000F0FFE" w:rsidP="00375A2F">
      <w:pPr>
        <w:pStyle w:val="Heading4"/>
        <w:rPr>
          <w:b/>
        </w:rPr>
      </w:pPr>
    </w:p>
    <w:p w14:paraId="385C9665" w14:textId="79903399" w:rsidR="00375A2F" w:rsidRPr="001C1F1C" w:rsidRDefault="00375A2F" w:rsidP="00375A2F">
      <w:pPr>
        <w:pStyle w:val="Heading4"/>
        <w:rPr>
          <w:b/>
        </w:rPr>
      </w:pPr>
      <w:r w:rsidRPr="00A05A3F">
        <w:rPr>
          <w:b/>
        </w:rPr>
        <w:t>Rule 6</w:t>
      </w:r>
      <w:r w:rsidR="001C1F1C">
        <w:rPr>
          <w:b/>
        </w:rPr>
        <w:t>4</w:t>
      </w:r>
    </w:p>
    <w:p w14:paraId="530265D9" w14:textId="77777777" w:rsidR="00375A2F" w:rsidRPr="00A256E3" w:rsidRDefault="00375A2F" w:rsidP="00375A2F">
      <w:pPr>
        <w:pStyle w:val="Heading4"/>
      </w:pPr>
      <w:r w:rsidRPr="00A256E3">
        <w:rPr>
          <w:b/>
          <w:snapToGrid/>
        </w:rPr>
        <w:t>LOSS OF CASH AND ASSETS</w:t>
      </w:r>
    </w:p>
    <w:p w14:paraId="1E0A28C6" w14:textId="77777777" w:rsidR="00375A2F" w:rsidRPr="007B41AE" w:rsidRDefault="00375A2F" w:rsidP="00375A2F">
      <w:pPr>
        <w:rPr>
          <w:rFonts w:ascii="Arial" w:hAnsi="Arial" w:cs="Arial"/>
          <w:sz w:val="24"/>
          <w:szCs w:val="24"/>
        </w:rPr>
      </w:pPr>
    </w:p>
    <w:p w14:paraId="06CAFFD6" w14:textId="70EA62AD" w:rsidR="00375A2F" w:rsidRPr="001C1F1C" w:rsidRDefault="00375A2F" w:rsidP="00D54D5E">
      <w:pPr>
        <w:pStyle w:val="ListParagraph"/>
        <w:widowControl w:val="0"/>
        <w:numPr>
          <w:ilvl w:val="0"/>
          <w:numId w:val="24"/>
        </w:numPr>
        <w:ind w:left="360" w:hanging="360"/>
        <w:jc w:val="both"/>
        <w:rPr>
          <w:rFonts w:ascii="Arial" w:hAnsi="Arial" w:cs="Arial"/>
          <w:snapToGrid w:val="0"/>
          <w:sz w:val="24"/>
          <w:szCs w:val="24"/>
          <w:lang w:eastAsia="en-US"/>
        </w:rPr>
      </w:pPr>
      <w:r w:rsidRPr="00DF2DF2">
        <w:rPr>
          <w:rFonts w:ascii="Arial" w:hAnsi="Arial" w:cs="Arial"/>
          <w:snapToGrid w:val="0"/>
          <w:sz w:val="24"/>
          <w:szCs w:val="24"/>
          <w:lang w:eastAsia="en-US"/>
        </w:rPr>
        <w:t xml:space="preserve">Any loss of cash </w:t>
      </w:r>
      <w:r w:rsidR="00053932" w:rsidRPr="00DF2DF2">
        <w:rPr>
          <w:rFonts w:ascii="Arial" w:hAnsi="Arial" w:cs="Arial"/>
          <w:snapToGrid w:val="0"/>
          <w:sz w:val="24"/>
          <w:szCs w:val="24"/>
          <w:lang w:eastAsia="en-US"/>
        </w:rPr>
        <w:t>or asset</w:t>
      </w:r>
      <w:r w:rsidRPr="00BE19DB">
        <w:rPr>
          <w:rFonts w:ascii="Arial" w:hAnsi="Arial" w:cs="Arial"/>
          <w:snapToGrid w:val="0"/>
          <w:sz w:val="24"/>
          <w:szCs w:val="24"/>
          <w:lang w:eastAsia="en-US"/>
        </w:rPr>
        <w:t xml:space="preserve"> shall be immediately brought to the attention of the </w:t>
      </w:r>
      <w:r w:rsidR="001C1F1C">
        <w:rPr>
          <w:rFonts w:ascii="Arial" w:hAnsi="Arial" w:cs="Arial"/>
          <w:snapToGrid w:val="0"/>
          <w:sz w:val="24"/>
          <w:szCs w:val="24"/>
          <w:lang w:eastAsia="en-US"/>
        </w:rPr>
        <w:t xml:space="preserve">Executive </w:t>
      </w:r>
      <w:r w:rsidRPr="001C1F1C">
        <w:rPr>
          <w:rFonts w:ascii="Arial" w:hAnsi="Arial" w:cs="Arial"/>
          <w:snapToGrid w:val="0"/>
          <w:sz w:val="24"/>
          <w:szCs w:val="24"/>
          <w:lang w:eastAsia="en-US"/>
        </w:rPr>
        <w:t>Director who shall take the necessary measures towards holding an investigation and, if necessary, have recourse to the local police for help in the investigation and subsequent measures that may be taken.</w:t>
      </w:r>
    </w:p>
    <w:p w14:paraId="34C5684B" w14:textId="77777777" w:rsidR="00375A2F" w:rsidRPr="00A256E3" w:rsidRDefault="00375A2F" w:rsidP="003C15DE">
      <w:pPr>
        <w:pStyle w:val="ListParagraph"/>
        <w:widowControl w:val="0"/>
        <w:ind w:left="360" w:hanging="360"/>
        <w:jc w:val="both"/>
        <w:rPr>
          <w:rFonts w:ascii="Arial" w:hAnsi="Arial" w:cs="Arial"/>
          <w:snapToGrid w:val="0"/>
          <w:sz w:val="24"/>
          <w:szCs w:val="24"/>
          <w:lang w:eastAsia="en-US"/>
        </w:rPr>
      </w:pPr>
    </w:p>
    <w:p w14:paraId="143EDDE4" w14:textId="68A979FA" w:rsidR="00375A2F" w:rsidRDefault="000F0FFE" w:rsidP="00D54D5E">
      <w:pPr>
        <w:pStyle w:val="ListParagraph"/>
        <w:widowControl w:val="0"/>
        <w:numPr>
          <w:ilvl w:val="0"/>
          <w:numId w:val="24"/>
        </w:numPr>
        <w:ind w:left="360" w:hanging="360"/>
        <w:jc w:val="both"/>
        <w:rPr>
          <w:rFonts w:ascii="Arial" w:hAnsi="Arial" w:cs="Arial"/>
          <w:snapToGrid w:val="0"/>
          <w:sz w:val="24"/>
          <w:szCs w:val="24"/>
          <w:lang w:eastAsia="en-US"/>
        </w:rPr>
      </w:pPr>
      <w:r w:rsidRPr="007B41AE">
        <w:rPr>
          <w:rFonts w:ascii="Arial" w:hAnsi="Arial" w:cs="Arial"/>
          <w:snapToGrid w:val="0"/>
          <w:sz w:val="24"/>
          <w:szCs w:val="24"/>
          <w:lang w:eastAsia="en-US"/>
        </w:rPr>
        <w:t>Funds</w:t>
      </w:r>
      <w:r w:rsidR="00375A2F" w:rsidRPr="007B41AE">
        <w:rPr>
          <w:rFonts w:ascii="Arial" w:hAnsi="Arial" w:cs="Arial"/>
          <w:snapToGrid w:val="0"/>
          <w:sz w:val="24"/>
          <w:szCs w:val="24"/>
          <w:lang w:eastAsia="en-US"/>
        </w:rPr>
        <w:t xml:space="preserve"> owed to </w:t>
      </w:r>
      <w:r w:rsidR="00FE196F" w:rsidRPr="00DF2DF2">
        <w:rPr>
          <w:rFonts w:ascii="Arial" w:hAnsi="Arial" w:cs="Arial"/>
          <w:snapToGrid w:val="0"/>
          <w:sz w:val="24"/>
          <w:szCs w:val="24"/>
          <w:lang w:eastAsia="en-US"/>
        </w:rPr>
        <w:t>COMFWB</w:t>
      </w:r>
      <w:r w:rsidR="00375A2F" w:rsidRPr="00BE19DB">
        <w:rPr>
          <w:rFonts w:ascii="Arial" w:hAnsi="Arial" w:cs="Arial"/>
          <w:snapToGrid w:val="0"/>
          <w:sz w:val="24"/>
          <w:szCs w:val="24"/>
          <w:lang w:eastAsia="en-US"/>
        </w:rPr>
        <w:t xml:space="preserve"> shall not be written off without the authorisation of the </w:t>
      </w:r>
      <w:r w:rsidR="00C713D9">
        <w:rPr>
          <w:rFonts w:ascii="Arial" w:hAnsi="Arial" w:cs="Arial"/>
          <w:snapToGrid w:val="0"/>
          <w:sz w:val="24"/>
          <w:szCs w:val="24"/>
          <w:lang w:eastAsia="en-US"/>
        </w:rPr>
        <w:t>Board</w:t>
      </w:r>
      <w:r w:rsidR="00375A2F" w:rsidRPr="00C713D9">
        <w:rPr>
          <w:rFonts w:ascii="Arial" w:hAnsi="Arial" w:cs="Arial"/>
          <w:snapToGrid w:val="0"/>
          <w:sz w:val="24"/>
          <w:szCs w:val="24"/>
          <w:lang w:eastAsia="en-US"/>
        </w:rPr>
        <w:t xml:space="preserve"> </w:t>
      </w:r>
    </w:p>
    <w:p w14:paraId="07CBE965" w14:textId="77777777" w:rsidR="00226B11" w:rsidRPr="00226B11" w:rsidRDefault="00226B11" w:rsidP="00226B11">
      <w:pPr>
        <w:pStyle w:val="ListParagraph"/>
        <w:rPr>
          <w:rFonts w:ascii="Arial" w:hAnsi="Arial" w:cs="Arial"/>
          <w:snapToGrid w:val="0"/>
          <w:sz w:val="24"/>
          <w:szCs w:val="24"/>
          <w:lang w:eastAsia="en-US"/>
        </w:rPr>
      </w:pPr>
    </w:p>
    <w:p w14:paraId="48B94D01" w14:textId="1F223DBC" w:rsidR="00226B11" w:rsidRDefault="00226B11" w:rsidP="00226B11">
      <w:pPr>
        <w:pStyle w:val="ListParagraph"/>
        <w:widowControl w:val="0"/>
        <w:ind w:left="360"/>
        <w:jc w:val="both"/>
        <w:rPr>
          <w:rFonts w:ascii="Arial" w:hAnsi="Arial" w:cs="Arial"/>
          <w:snapToGrid w:val="0"/>
          <w:sz w:val="24"/>
          <w:szCs w:val="24"/>
          <w:lang w:eastAsia="en-US"/>
        </w:rPr>
      </w:pPr>
    </w:p>
    <w:p w14:paraId="071CD3C2" w14:textId="77777777" w:rsidR="00375A2F" w:rsidRPr="00972837" w:rsidRDefault="00375A2F" w:rsidP="00375A2F">
      <w:pPr>
        <w:widowControl w:val="0"/>
        <w:jc w:val="center"/>
        <w:rPr>
          <w:rFonts w:ascii="Arial" w:hAnsi="Arial" w:cs="Arial"/>
          <w:snapToGrid w:val="0"/>
          <w:sz w:val="24"/>
          <w:szCs w:val="24"/>
          <w:lang w:eastAsia="en-US"/>
        </w:rPr>
      </w:pPr>
      <w:r w:rsidRPr="005E54AB">
        <w:rPr>
          <w:rFonts w:ascii="Arial" w:hAnsi="Arial" w:cs="Arial"/>
          <w:b/>
          <w:snapToGrid w:val="0"/>
          <w:sz w:val="24"/>
          <w:szCs w:val="24"/>
          <w:lang w:eastAsia="en-US"/>
        </w:rPr>
        <w:t>CHAPTER IX</w:t>
      </w:r>
    </w:p>
    <w:p w14:paraId="77F475DE" w14:textId="77777777" w:rsidR="00375A2F" w:rsidRPr="00972837" w:rsidRDefault="00375A2F" w:rsidP="00375A2F">
      <w:pPr>
        <w:widowControl w:val="0"/>
        <w:jc w:val="center"/>
        <w:rPr>
          <w:rFonts w:ascii="Arial" w:hAnsi="Arial" w:cs="Arial"/>
          <w:snapToGrid w:val="0"/>
          <w:sz w:val="24"/>
          <w:szCs w:val="24"/>
          <w:lang w:eastAsia="en-US"/>
        </w:rPr>
      </w:pPr>
      <w:r w:rsidRPr="00972837">
        <w:rPr>
          <w:rFonts w:ascii="Arial" w:hAnsi="Arial" w:cs="Arial"/>
          <w:b/>
          <w:snapToGrid w:val="0"/>
          <w:sz w:val="24"/>
          <w:szCs w:val="24"/>
          <w:lang w:eastAsia="en-US"/>
        </w:rPr>
        <w:t>INTERNAL CONTROLS</w:t>
      </w:r>
    </w:p>
    <w:p w14:paraId="785AAEEB" w14:textId="77777777" w:rsidR="00375A2F" w:rsidRPr="00A05A3F" w:rsidRDefault="00375A2F" w:rsidP="00375A2F">
      <w:pPr>
        <w:pStyle w:val="Heading4"/>
        <w:rPr>
          <w:b/>
        </w:rPr>
      </w:pPr>
    </w:p>
    <w:p w14:paraId="49F57584" w14:textId="00DE44C7" w:rsidR="00375A2F" w:rsidRPr="00950A16" w:rsidRDefault="00375A2F" w:rsidP="00375A2F">
      <w:pPr>
        <w:pStyle w:val="Heading4"/>
        <w:rPr>
          <w:b/>
        </w:rPr>
      </w:pPr>
      <w:r w:rsidRPr="00A05A3F">
        <w:rPr>
          <w:b/>
        </w:rPr>
        <w:t>Rule 6</w:t>
      </w:r>
      <w:r w:rsidR="00C713D9">
        <w:rPr>
          <w:b/>
        </w:rPr>
        <w:t>5</w:t>
      </w:r>
    </w:p>
    <w:p w14:paraId="68AA2470" w14:textId="77777777" w:rsidR="00375A2F" w:rsidRPr="00A256E3" w:rsidRDefault="00375A2F" w:rsidP="00375A2F">
      <w:pPr>
        <w:pStyle w:val="Heading4"/>
      </w:pPr>
      <w:r w:rsidRPr="00A256E3">
        <w:rPr>
          <w:b/>
        </w:rPr>
        <w:t>Financial Administration and Budgetary Controls</w:t>
      </w:r>
    </w:p>
    <w:p w14:paraId="6244D492" w14:textId="77777777" w:rsidR="00375A2F" w:rsidRPr="007B41AE" w:rsidRDefault="00375A2F" w:rsidP="00375A2F">
      <w:pPr>
        <w:widowControl w:val="0"/>
        <w:jc w:val="both"/>
        <w:rPr>
          <w:rFonts w:ascii="Arial" w:hAnsi="Arial" w:cs="Arial"/>
          <w:snapToGrid w:val="0"/>
          <w:sz w:val="24"/>
          <w:szCs w:val="24"/>
          <w:lang w:eastAsia="en-US"/>
        </w:rPr>
      </w:pPr>
    </w:p>
    <w:p w14:paraId="059BD6DC" w14:textId="79AE8A95" w:rsidR="00375A2F" w:rsidRPr="00C713D9" w:rsidRDefault="00375A2F" w:rsidP="00375A2F">
      <w:pPr>
        <w:widowControl w:val="0"/>
        <w:jc w:val="both"/>
        <w:rPr>
          <w:rFonts w:ascii="Arial" w:hAnsi="Arial" w:cs="Arial"/>
          <w:snapToGrid w:val="0"/>
          <w:sz w:val="24"/>
          <w:szCs w:val="24"/>
          <w:lang w:eastAsia="en-US"/>
        </w:rPr>
      </w:pPr>
      <w:r w:rsidRPr="00DF2DF2">
        <w:rPr>
          <w:rFonts w:ascii="Arial" w:hAnsi="Arial" w:cs="Arial"/>
          <w:snapToGrid w:val="0"/>
          <w:sz w:val="24"/>
          <w:szCs w:val="24"/>
          <w:lang w:eastAsia="en-US"/>
        </w:rPr>
        <w:t xml:space="preserve">The </w:t>
      </w:r>
      <w:r w:rsidR="00C713D9">
        <w:rPr>
          <w:rFonts w:ascii="Arial" w:hAnsi="Arial" w:cs="Arial"/>
          <w:snapToGrid w:val="0"/>
          <w:sz w:val="24"/>
          <w:szCs w:val="24"/>
          <w:lang w:eastAsia="en-US"/>
        </w:rPr>
        <w:t xml:space="preserve">Executive </w:t>
      </w:r>
      <w:r w:rsidRPr="00C713D9">
        <w:rPr>
          <w:rFonts w:ascii="Arial" w:hAnsi="Arial" w:cs="Arial"/>
          <w:snapToGrid w:val="0"/>
          <w:sz w:val="24"/>
          <w:szCs w:val="24"/>
          <w:lang w:eastAsia="en-US"/>
        </w:rPr>
        <w:t>Director shall:</w:t>
      </w:r>
    </w:p>
    <w:p w14:paraId="468E6607" w14:textId="77777777" w:rsidR="003C15DE" w:rsidRPr="00A256E3" w:rsidRDefault="003C15DE" w:rsidP="00375A2F">
      <w:pPr>
        <w:widowControl w:val="0"/>
        <w:jc w:val="both"/>
        <w:rPr>
          <w:rFonts w:ascii="Arial" w:hAnsi="Arial" w:cs="Arial"/>
          <w:snapToGrid w:val="0"/>
          <w:sz w:val="24"/>
          <w:szCs w:val="24"/>
          <w:lang w:eastAsia="en-US"/>
        </w:rPr>
      </w:pPr>
    </w:p>
    <w:p w14:paraId="5FECE58B" w14:textId="572222E4" w:rsidR="00375A2F" w:rsidRPr="00226B11" w:rsidRDefault="00375A2F" w:rsidP="00D54D5E">
      <w:pPr>
        <w:pStyle w:val="ListParagraph"/>
        <w:widowControl w:val="0"/>
        <w:numPr>
          <w:ilvl w:val="0"/>
          <w:numId w:val="66"/>
        </w:numPr>
        <w:tabs>
          <w:tab w:val="num" w:pos="1440"/>
        </w:tabs>
        <w:jc w:val="both"/>
        <w:rPr>
          <w:rFonts w:ascii="Arial" w:hAnsi="Arial" w:cs="Arial"/>
          <w:snapToGrid w:val="0"/>
          <w:sz w:val="24"/>
          <w:szCs w:val="24"/>
          <w:lang w:eastAsia="en-US"/>
        </w:rPr>
      </w:pPr>
      <w:r w:rsidRPr="00226B11">
        <w:rPr>
          <w:rFonts w:ascii="Arial" w:hAnsi="Arial" w:cs="Arial"/>
          <w:snapToGrid w:val="0"/>
          <w:sz w:val="24"/>
          <w:szCs w:val="24"/>
          <w:lang w:eastAsia="en-US"/>
        </w:rPr>
        <w:t>establish detailed implementation procedures in order to ensure effective financial administration and budgetary control;</w:t>
      </w:r>
    </w:p>
    <w:p w14:paraId="53A179DE" w14:textId="77777777" w:rsidR="00CF2130" w:rsidRPr="00CF2130" w:rsidRDefault="00CF2130" w:rsidP="00277953">
      <w:pPr>
        <w:widowControl w:val="0"/>
        <w:ind w:left="1440"/>
        <w:jc w:val="both"/>
        <w:rPr>
          <w:rFonts w:ascii="Arial" w:hAnsi="Arial" w:cs="Arial"/>
          <w:snapToGrid w:val="0"/>
          <w:sz w:val="24"/>
          <w:szCs w:val="24"/>
          <w:lang w:eastAsia="en-US"/>
        </w:rPr>
      </w:pPr>
    </w:p>
    <w:p w14:paraId="1E2EFEE2" w14:textId="74CD08D8" w:rsidR="00375A2F" w:rsidRPr="00226B11" w:rsidRDefault="00375A2F" w:rsidP="00D54D5E">
      <w:pPr>
        <w:pStyle w:val="ListParagraph"/>
        <w:widowControl w:val="0"/>
        <w:numPr>
          <w:ilvl w:val="0"/>
          <w:numId w:val="67"/>
        </w:numPr>
        <w:tabs>
          <w:tab w:val="num" w:pos="1440"/>
        </w:tabs>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take care that all payments are made on the basis of supporting vouchers and other documents, which ensure that the services of goods have been received </w:t>
      </w:r>
      <w:proofErr w:type="gramStart"/>
      <w:r w:rsidRPr="00226B11">
        <w:rPr>
          <w:rFonts w:ascii="Arial" w:hAnsi="Arial" w:cs="Arial"/>
          <w:snapToGrid w:val="0"/>
          <w:sz w:val="24"/>
          <w:szCs w:val="24"/>
          <w:lang w:eastAsia="en-US"/>
        </w:rPr>
        <w:t>and  that</w:t>
      </w:r>
      <w:proofErr w:type="gramEnd"/>
      <w:r w:rsidRPr="00226B11">
        <w:rPr>
          <w:rFonts w:ascii="Arial" w:hAnsi="Arial" w:cs="Arial"/>
          <w:snapToGrid w:val="0"/>
          <w:sz w:val="24"/>
          <w:szCs w:val="24"/>
          <w:lang w:eastAsia="en-US"/>
        </w:rPr>
        <w:t xml:space="preserve"> payments have not previously been made;</w:t>
      </w:r>
    </w:p>
    <w:p w14:paraId="78D94671" w14:textId="77777777" w:rsidR="00CF2130" w:rsidRPr="00CF2130" w:rsidRDefault="00CF2130" w:rsidP="00277953">
      <w:pPr>
        <w:widowControl w:val="0"/>
        <w:ind w:left="1440"/>
        <w:jc w:val="both"/>
        <w:rPr>
          <w:rFonts w:ascii="Arial" w:hAnsi="Arial" w:cs="Arial"/>
          <w:snapToGrid w:val="0"/>
          <w:sz w:val="24"/>
          <w:szCs w:val="24"/>
          <w:lang w:eastAsia="en-US"/>
        </w:rPr>
      </w:pPr>
    </w:p>
    <w:p w14:paraId="0BF4E179" w14:textId="6A012E14" w:rsidR="00375A2F" w:rsidRPr="00226B11" w:rsidRDefault="00375A2F" w:rsidP="00D54D5E">
      <w:pPr>
        <w:pStyle w:val="ListParagraph"/>
        <w:widowControl w:val="0"/>
        <w:numPr>
          <w:ilvl w:val="0"/>
          <w:numId w:val="67"/>
        </w:numPr>
        <w:tabs>
          <w:tab w:val="num" w:pos="1440"/>
        </w:tabs>
        <w:jc w:val="both"/>
        <w:rPr>
          <w:rFonts w:ascii="Arial" w:hAnsi="Arial" w:cs="Arial"/>
          <w:snapToGrid w:val="0"/>
          <w:sz w:val="24"/>
          <w:szCs w:val="24"/>
          <w:lang w:eastAsia="en-US"/>
        </w:rPr>
      </w:pPr>
      <w:r w:rsidRPr="00226B11">
        <w:rPr>
          <w:rFonts w:ascii="Arial" w:hAnsi="Arial" w:cs="Arial"/>
          <w:snapToGrid w:val="0"/>
          <w:sz w:val="24"/>
          <w:szCs w:val="24"/>
          <w:lang w:eastAsia="en-US"/>
        </w:rPr>
        <w:lastRenderedPageBreak/>
        <w:t xml:space="preserve">designate employees authorised to </w:t>
      </w:r>
      <w:proofErr w:type="gramStart"/>
      <w:r w:rsidRPr="00226B11">
        <w:rPr>
          <w:rFonts w:ascii="Arial" w:hAnsi="Arial" w:cs="Arial"/>
          <w:snapToGrid w:val="0"/>
          <w:sz w:val="24"/>
          <w:szCs w:val="24"/>
          <w:lang w:eastAsia="en-US"/>
        </w:rPr>
        <w:t xml:space="preserve">receive </w:t>
      </w:r>
      <w:r w:rsidR="000F0FFE" w:rsidRPr="00226B11">
        <w:rPr>
          <w:rFonts w:ascii="Arial" w:hAnsi="Arial" w:cs="Arial"/>
          <w:snapToGrid w:val="0"/>
          <w:sz w:val="24"/>
          <w:szCs w:val="24"/>
          <w:lang w:eastAsia="en-US"/>
        </w:rPr>
        <w:t xml:space="preserve"> funds</w:t>
      </w:r>
      <w:proofErr w:type="gramEnd"/>
      <w:r w:rsidRPr="00226B11">
        <w:rPr>
          <w:rFonts w:ascii="Arial" w:hAnsi="Arial" w:cs="Arial"/>
          <w:snapToGrid w:val="0"/>
          <w:sz w:val="24"/>
          <w:szCs w:val="24"/>
          <w:lang w:eastAsia="en-US"/>
        </w:rPr>
        <w:t xml:space="preserve"> to incur obligations and make payments in the name of  </w:t>
      </w:r>
      <w:r w:rsidR="00FE196F" w:rsidRPr="00226B11">
        <w:rPr>
          <w:rFonts w:ascii="Arial" w:hAnsi="Arial" w:cs="Arial"/>
          <w:snapToGrid w:val="0"/>
          <w:sz w:val="24"/>
          <w:szCs w:val="24"/>
          <w:lang w:eastAsia="en-US"/>
        </w:rPr>
        <w:t>COMFWB</w:t>
      </w:r>
      <w:r w:rsidRPr="00226B11">
        <w:rPr>
          <w:rFonts w:ascii="Arial" w:hAnsi="Arial" w:cs="Arial"/>
          <w:snapToGrid w:val="0"/>
          <w:sz w:val="24"/>
          <w:szCs w:val="24"/>
          <w:lang w:eastAsia="en-US"/>
        </w:rPr>
        <w:t xml:space="preserve">; </w:t>
      </w:r>
    </w:p>
    <w:p w14:paraId="6D1AC852" w14:textId="77777777" w:rsidR="00CF2130" w:rsidRPr="00CF2130" w:rsidRDefault="00CF2130" w:rsidP="00277953">
      <w:pPr>
        <w:widowControl w:val="0"/>
        <w:ind w:left="1440"/>
        <w:jc w:val="both"/>
        <w:rPr>
          <w:rFonts w:ascii="Arial" w:hAnsi="Arial" w:cs="Arial"/>
          <w:snapToGrid w:val="0"/>
          <w:sz w:val="24"/>
          <w:szCs w:val="24"/>
          <w:lang w:eastAsia="en-US"/>
        </w:rPr>
      </w:pPr>
    </w:p>
    <w:p w14:paraId="4C7A895E" w14:textId="3783EC39" w:rsidR="00375A2F" w:rsidRPr="00226B11" w:rsidRDefault="00375A2F" w:rsidP="00D54D5E">
      <w:pPr>
        <w:pStyle w:val="ListParagraph"/>
        <w:widowControl w:val="0"/>
        <w:numPr>
          <w:ilvl w:val="0"/>
          <w:numId w:val="67"/>
        </w:numPr>
        <w:tabs>
          <w:tab w:val="num" w:pos="1440"/>
        </w:tabs>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follow these Rules in the day to day financial operations of the organisation; and  </w:t>
      </w:r>
    </w:p>
    <w:p w14:paraId="5B0A190D" w14:textId="77777777" w:rsidR="00CF2130" w:rsidRPr="00CF2130" w:rsidRDefault="00CF2130" w:rsidP="00277953">
      <w:pPr>
        <w:widowControl w:val="0"/>
        <w:ind w:left="1440"/>
        <w:jc w:val="both"/>
        <w:rPr>
          <w:rFonts w:ascii="Arial" w:hAnsi="Arial" w:cs="Arial"/>
          <w:snapToGrid w:val="0"/>
          <w:sz w:val="24"/>
          <w:szCs w:val="24"/>
          <w:lang w:eastAsia="en-US"/>
        </w:rPr>
      </w:pPr>
    </w:p>
    <w:p w14:paraId="13F4ADA6" w14:textId="4DAFF80D" w:rsidR="00375A2F" w:rsidRPr="00226B11" w:rsidRDefault="00375A2F" w:rsidP="00D54D5E">
      <w:pPr>
        <w:pStyle w:val="ListParagraph"/>
        <w:widowControl w:val="0"/>
        <w:numPr>
          <w:ilvl w:val="0"/>
          <w:numId w:val="67"/>
        </w:numPr>
        <w:tabs>
          <w:tab w:val="num" w:pos="1440"/>
        </w:tabs>
        <w:jc w:val="both"/>
        <w:rPr>
          <w:rFonts w:ascii="Arial" w:hAnsi="Arial" w:cs="Arial"/>
          <w:snapToGrid w:val="0"/>
          <w:sz w:val="24"/>
          <w:szCs w:val="24"/>
          <w:lang w:eastAsia="en-US"/>
        </w:rPr>
      </w:pPr>
      <w:r w:rsidRPr="00226B11">
        <w:rPr>
          <w:rFonts w:ascii="Arial" w:hAnsi="Arial" w:cs="Arial"/>
          <w:snapToGrid w:val="0"/>
          <w:sz w:val="24"/>
          <w:szCs w:val="24"/>
          <w:lang w:eastAsia="en-US"/>
        </w:rPr>
        <w:t>maintain an effective internal system of financial control to</w:t>
      </w:r>
      <w:r w:rsidR="00226B11">
        <w:rPr>
          <w:rFonts w:ascii="Arial" w:hAnsi="Arial" w:cs="Arial"/>
          <w:snapToGrid w:val="0"/>
          <w:sz w:val="24"/>
          <w:szCs w:val="24"/>
          <w:lang w:eastAsia="en-US"/>
        </w:rPr>
        <w:t xml:space="preserve"> ensure:</w:t>
      </w:r>
    </w:p>
    <w:p w14:paraId="2CB66C42" w14:textId="0DC80D60" w:rsidR="00375A2F" w:rsidRPr="00A256E3" w:rsidRDefault="00375A2F" w:rsidP="00226B11">
      <w:pPr>
        <w:widowControl w:val="0"/>
        <w:jc w:val="both"/>
        <w:rPr>
          <w:rFonts w:ascii="Arial" w:hAnsi="Arial" w:cs="Arial"/>
          <w:snapToGrid w:val="0"/>
          <w:sz w:val="24"/>
          <w:szCs w:val="24"/>
          <w:lang w:eastAsia="en-US"/>
        </w:rPr>
      </w:pPr>
    </w:p>
    <w:p w14:paraId="6D63E73B" w14:textId="3883DE12" w:rsidR="00375A2F" w:rsidRPr="00226B11" w:rsidRDefault="00375A2F" w:rsidP="00D54D5E">
      <w:pPr>
        <w:pStyle w:val="ListParagraph"/>
        <w:widowControl w:val="0"/>
        <w:numPr>
          <w:ilvl w:val="0"/>
          <w:numId w:val="68"/>
        </w:numPr>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the regularity of the receipts, custody and disposal of all funds and other financial resources of </w:t>
      </w:r>
      <w:r w:rsidR="00FE196F" w:rsidRPr="00226B11">
        <w:rPr>
          <w:rFonts w:ascii="Arial" w:hAnsi="Arial" w:cs="Arial"/>
          <w:snapToGrid w:val="0"/>
          <w:sz w:val="24"/>
          <w:szCs w:val="24"/>
          <w:lang w:eastAsia="en-US"/>
        </w:rPr>
        <w:t>COMFWB</w:t>
      </w:r>
      <w:r w:rsidRPr="00226B11">
        <w:rPr>
          <w:rFonts w:ascii="Arial" w:hAnsi="Arial" w:cs="Arial"/>
          <w:snapToGrid w:val="0"/>
          <w:sz w:val="24"/>
          <w:szCs w:val="24"/>
          <w:lang w:eastAsia="en-US"/>
        </w:rPr>
        <w:t>;</w:t>
      </w:r>
    </w:p>
    <w:p w14:paraId="2CAAB8AC" w14:textId="77777777" w:rsidR="00375A2F" w:rsidRPr="005E54AB" w:rsidRDefault="00375A2F" w:rsidP="00375A2F">
      <w:pPr>
        <w:widowControl w:val="0"/>
        <w:ind w:left="2127" w:hanging="399"/>
        <w:jc w:val="both"/>
        <w:rPr>
          <w:rFonts w:ascii="Arial" w:hAnsi="Arial" w:cs="Arial"/>
          <w:snapToGrid w:val="0"/>
          <w:sz w:val="24"/>
          <w:szCs w:val="24"/>
          <w:lang w:eastAsia="en-US"/>
        </w:rPr>
      </w:pPr>
    </w:p>
    <w:p w14:paraId="2C7B6A3D" w14:textId="2D6FF977" w:rsidR="00375A2F" w:rsidRPr="00226B11" w:rsidRDefault="00375A2F" w:rsidP="00D54D5E">
      <w:pPr>
        <w:pStyle w:val="ListParagraph"/>
        <w:widowControl w:val="0"/>
        <w:numPr>
          <w:ilvl w:val="0"/>
          <w:numId w:val="68"/>
        </w:numPr>
        <w:jc w:val="both"/>
        <w:rPr>
          <w:rFonts w:ascii="Arial" w:hAnsi="Arial" w:cs="Arial"/>
          <w:snapToGrid w:val="0"/>
          <w:sz w:val="24"/>
          <w:szCs w:val="24"/>
        </w:rPr>
      </w:pPr>
      <w:r w:rsidRPr="00226B11">
        <w:rPr>
          <w:rFonts w:ascii="Arial" w:hAnsi="Arial" w:cs="Arial"/>
          <w:snapToGrid w:val="0"/>
          <w:sz w:val="24"/>
          <w:szCs w:val="24"/>
          <w:lang w:eastAsia="en-US"/>
        </w:rPr>
        <w:t>the conformity of obligations and expenditure with the approved budget;</w:t>
      </w:r>
    </w:p>
    <w:p w14:paraId="3BC219BB" w14:textId="77777777" w:rsidR="00CF2130" w:rsidRPr="00277953" w:rsidRDefault="00CF2130" w:rsidP="00277953">
      <w:pPr>
        <w:widowControl w:val="0"/>
        <w:jc w:val="both"/>
        <w:rPr>
          <w:rFonts w:ascii="Arial" w:hAnsi="Arial" w:cs="Arial"/>
          <w:snapToGrid w:val="0"/>
          <w:sz w:val="24"/>
          <w:szCs w:val="24"/>
        </w:rPr>
      </w:pPr>
    </w:p>
    <w:p w14:paraId="15A77224" w14:textId="35EB3108" w:rsidR="00375A2F" w:rsidRPr="00226B11" w:rsidRDefault="00375A2F" w:rsidP="00D54D5E">
      <w:pPr>
        <w:pStyle w:val="ListParagraph"/>
        <w:widowControl w:val="0"/>
        <w:numPr>
          <w:ilvl w:val="0"/>
          <w:numId w:val="68"/>
        </w:numPr>
        <w:jc w:val="both"/>
        <w:rPr>
          <w:rFonts w:ascii="Arial" w:hAnsi="Arial" w:cs="Arial"/>
          <w:snapToGrid w:val="0"/>
          <w:sz w:val="24"/>
          <w:szCs w:val="24"/>
        </w:rPr>
      </w:pPr>
      <w:r w:rsidRPr="00226B11">
        <w:rPr>
          <w:rFonts w:ascii="Arial" w:hAnsi="Arial" w:cs="Arial"/>
          <w:snapToGrid w:val="0"/>
          <w:sz w:val="24"/>
          <w:szCs w:val="24"/>
        </w:rPr>
        <w:t xml:space="preserve">the economic use and safeguard of the resources of </w:t>
      </w:r>
      <w:r w:rsidR="00FE196F" w:rsidRPr="00226B11">
        <w:rPr>
          <w:rFonts w:ascii="Arial" w:hAnsi="Arial" w:cs="Arial"/>
          <w:snapToGrid w:val="0"/>
          <w:sz w:val="24"/>
          <w:szCs w:val="24"/>
        </w:rPr>
        <w:t>COMFWB</w:t>
      </w:r>
      <w:r w:rsidRPr="00226B11">
        <w:rPr>
          <w:rFonts w:ascii="Arial" w:hAnsi="Arial" w:cs="Arial"/>
          <w:snapToGrid w:val="0"/>
          <w:sz w:val="24"/>
          <w:szCs w:val="24"/>
        </w:rPr>
        <w:t>;</w:t>
      </w:r>
    </w:p>
    <w:p w14:paraId="51B080A7" w14:textId="77777777" w:rsidR="00CF2130" w:rsidRPr="00277953" w:rsidRDefault="00CF2130" w:rsidP="00277953">
      <w:pPr>
        <w:widowControl w:val="0"/>
        <w:ind w:left="2127"/>
        <w:jc w:val="both"/>
        <w:rPr>
          <w:rFonts w:ascii="Arial" w:hAnsi="Arial" w:cs="Arial"/>
          <w:snapToGrid w:val="0"/>
          <w:sz w:val="24"/>
          <w:szCs w:val="24"/>
        </w:rPr>
      </w:pPr>
    </w:p>
    <w:p w14:paraId="53D28999" w14:textId="7B44788E" w:rsidR="00375A2F" w:rsidRPr="00226B11" w:rsidRDefault="00375A2F" w:rsidP="00D54D5E">
      <w:pPr>
        <w:pStyle w:val="ListParagraph"/>
        <w:widowControl w:val="0"/>
        <w:numPr>
          <w:ilvl w:val="0"/>
          <w:numId w:val="68"/>
        </w:numPr>
        <w:jc w:val="both"/>
        <w:rPr>
          <w:rFonts w:ascii="Arial" w:hAnsi="Arial" w:cs="Arial"/>
          <w:snapToGrid w:val="0"/>
          <w:sz w:val="24"/>
          <w:szCs w:val="24"/>
          <w:lang w:eastAsia="en-US"/>
        </w:rPr>
      </w:pPr>
      <w:r w:rsidRPr="00226B11">
        <w:rPr>
          <w:rFonts w:ascii="Arial" w:hAnsi="Arial" w:cs="Arial"/>
          <w:snapToGrid w:val="0"/>
          <w:sz w:val="24"/>
          <w:szCs w:val="24"/>
        </w:rPr>
        <w:t>adherence to policie</w:t>
      </w:r>
      <w:r w:rsidRPr="00226B11">
        <w:rPr>
          <w:rFonts w:ascii="Arial" w:hAnsi="Arial" w:cs="Arial"/>
          <w:i/>
          <w:snapToGrid w:val="0"/>
          <w:sz w:val="24"/>
          <w:szCs w:val="24"/>
        </w:rPr>
        <w:t>s</w:t>
      </w:r>
      <w:r w:rsidRPr="00226B11">
        <w:rPr>
          <w:rFonts w:ascii="Arial" w:hAnsi="Arial" w:cs="Arial"/>
          <w:b/>
          <w:i/>
          <w:snapToGrid w:val="0"/>
          <w:sz w:val="24"/>
          <w:szCs w:val="24"/>
        </w:rPr>
        <w:t>;</w:t>
      </w:r>
    </w:p>
    <w:p w14:paraId="0CD1E363" w14:textId="77777777" w:rsidR="00CF2130" w:rsidRPr="00822431" w:rsidRDefault="00CF2130" w:rsidP="00277953">
      <w:pPr>
        <w:widowControl w:val="0"/>
        <w:ind w:left="1728"/>
        <w:jc w:val="both"/>
        <w:rPr>
          <w:rFonts w:ascii="Arial" w:hAnsi="Arial" w:cs="Arial"/>
          <w:snapToGrid w:val="0"/>
          <w:sz w:val="24"/>
          <w:szCs w:val="24"/>
          <w:lang w:eastAsia="en-US"/>
        </w:rPr>
      </w:pPr>
    </w:p>
    <w:p w14:paraId="4EF5871A" w14:textId="6B0D13EB" w:rsidR="00375A2F" w:rsidRPr="00226B11" w:rsidRDefault="00375A2F" w:rsidP="00D54D5E">
      <w:pPr>
        <w:pStyle w:val="ListParagraph"/>
        <w:widowControl w:val="0"/>
        <w:numPr>
          <w:ilvl w:val="0"/>
          <w:numId w:val="68"/>
        </w:numPr>
        <w:jc w:val="both"/>
        <w:rPr>
          <w:rFonts w:ascii="Arial" w:hAnsi="Arial" w:cs="Arial"/>
          <w:snapToGrid w:val="0"/>
          <w:sz w:val="24"/>
          <w:szCs w:val="24"/>
          <w:lang w:eastAsia="en-US"/>
        </w:rPr>
      </w:pPr>
      <w:r w:rsidRPr="00226B11">
        <w:rPr>
          <w:rFonts w:ascii="Arial" w:hAnsi="Arial" w:cs="Arial"/>
          <w:snapToGrid w:val="0"/>
          <w:sz w:val="24"/>
          <w:szCs w:val="24"/>
          <w:lang w:eastAsia="en-US"/>
        </w:rPr>
        <w:t>completeness and accuracy of records; and</w:t>
      </w:r>
    </w:p>
    <w:p w14:paraId="6FC21F18" w14:textId="77777777" w:rsidR="00CF2130" w:rsidRPr="00F5303A" w:rsidRDefault="00CF2130" w:rsidP="00277953">
      <w:pPr>
        <w:widowControl w:val="0"/>
        <w:ind w:left="2127"/>
        <w:jc w:val="both"/>
        <w:rPr>
          <w:rFonts w:ascii="Arial" w:hAnsi="Arial" w:cs="Arial"/>
          <w:snapToGrid w:val="0"/>
          <w:sz w:val="24"/>
          <w:szCs w:val="24"/>
          <w:lang w:eastAsia="en-US"/>
        </w:rPr>
      </w:pPr>
    </w:p>
    <w:p w14:paraId="3C4CC617" w14:textId="4EB5CCE1" w:rsidR="00375A2F" w:rsidRPr="00226B11" w:rsidRDefault="00375A2F" w:rsidP="00D54D5E">
      <w:pPr>
        <w:pStyle w:val="ListParagraph"/>
        <w:widowControl w:val="0"/>
        <w:numPr>
          <w:ilvl w:val="0"/>
          <w:numId w:val="68"/>
        </w:numPr>
        <w:jc w:val="both"/>
        <w:rPr>
          <w:rFonts w:ascii="Arial" w:hAnsi="Arial" w:cs="Arial"/>
          <w:snapToGrid w:val="0"/>
          <w:sz w:val="24"/>
          <w:szCs w:val="24"/>
          <w:lang w:eastAsia="en-US"/>
        </w:rPr>
      </w:pPr>
      <w:r w:rsidRPr="00226B11">
        <w:rPr>
          <w:rFonts w:ascii="Arial" w:hAnsi="Arial" w:cs="Arial"/>
          <w:snapToGrid w:val="0"/>
          <w:sz w:val="24"/>
          <w:szCs w:val="24"/>
          <w:lang w:eastAsia="en-US"/>
        </w:rPr>
        <w:t xml:space="preserve">adequate precautions are taken to safeguard important records.                     </w:t>
      </w:r>
    </w:p>
    <w:p w14:paraId="68582B6E" w14:textId="2F616014" w:rsidR="00375A2F" w:rsidRDefault="00375A2F" w:rsidP="00375A2F">
      <w:pPr>
        <w:widowControl w:val="0"/>
        <w:jc w:val="both"/>
        <w:rPr>
          <w:rFonts w:ascii="Arial" w:hAnsi="Arial" w:cs="Arial"/>
          <w:snapToGrid w:val="0"/>
          <w:sz w:val="24"/>
          <w:szCs w:val="24"/>
          <w:lang w:eastAsia="en-US"/>
        </w:rPr>
      </w:pPr>
    </w:p>
    <w:p w14:paraId="45AFB07D" w14:textId="0012815B" w:rsidR="00195C67" w:rsidRDefault="00195C67" w:rsidP="00375A2F">
      <w:pPr>
        <w:widowControl w:val="0"/>
        <w:jc w:val="both"/>
        <w:rPr>
          <w:rFonts w:ascii="Arial" w:hAnsi="Arial" w:cs="Arial"/>
          <w:snapToGrid w:val="0"/>
          <w:sz w:val="24"/>
          <w:szCs w:val="24"/>
          <w:lang w:eastAsia="en-US"/>
        </w:rPr>
      </w:pPr>
    </w:p>
    <w:p w14:paraId="60F940A5" w14:textId="77777777" w:rsidR="00195C67" w:rsidRPr="00E55E02" w:rsidRDefault="00195C67" w:rsidP="00375A2F">
      <w:pPr>
        <w:widowControl w:val="0"/>
        <w:jc w:val="both"/>
        <w:rPr>
          <w:rFonts w:ascii="Arial" w:hAnsi="Arial" w:cs="Arial"/>
          <w:snapToGrid w:val="0"/>
          <w:sz w:val="24"/>
          <w:szCs w:val="24"/>
          <w:lang w:eastAsia="en-US"/>
        </w:rPr>
      </w:pPr>
    </w:p>
    <w:p w14:paraId="19871B51" w14:textId="77777777" w:rsidR="00375A2F" w:rsidRPr="00E55E02" w:rsidRDefault="00375A2F" w:rsidP="00375A2F">
      <w:pPr>
        <w:widowControl w:val="0"/>
        <w:jc w:val="center"/>
        <w:rPr>
          <w:rFonts w:ascii="Arial" w:hAnsi="Arial" w:cs="Arial"/>
          <w:b/>
          <w:sz w:val="24"/>
          <w:szCs w:val="24"/>
        </w:rPr>
      </w:pPr>
      <w:r w:rsidRPr="00E55E02">
        <w:rPr>
          <w:rFonts w:ascii="Arial" w:hAnsi="Arial" w:cs="Arial"/>
          <w:b/>
          <w:snapToGrid w:val="0"/>
          <w:sz w:val="24"/>
          <w:szCs w:val="24"/>
        </w:rPr>
        <w:t>CHAPTER X</w:t>
      </w:r>
    </w:p>
    <w:p w14:paraId="6F2FABAB" w14:textId="77777777" w:rsidR="00375A2F" w:rsidRPr="009D2F80" w:rsidRDefault="00375A2F" w:rsidP="00375A2F">
      <w:pPr>
        <w:pStyle w:val="Heading4"/>
        <w:rPr>
          <w:b/>
        </w:rPr>
      </w:pPr>
      <w:r w:rsidRPr="00E55E02">
        <w:rPr>
          <w:b/>
        </w:rPr>
        <w:t>CONTRACTS AND PURCHASES</w:t>
      </w:r>
    </w:p>
    <w:p w14:paraId="12D9B6A3" w14:textId="77777777" w:rsidR="00375A2F" w:rsidRPr="00277953" w:rsidRDefault="00375A2F" w:rsidP="00375A2F">
      <w:pPr>
        <w:rPr>
          <w:rFonts w:ascii="Arial" w:hAnsi="Arial" w:cs="Arial"/>
          <w:sz w:val="24"/>
          <w:szCs w:val="24"/>
        </w:rPr>
      </w:pPr>
    </w:p>
    <w:p w14:paraId="454033E7" w14:textId="1AC4C73E" w:rsidR="00375A2F" w:rsidRPr="00E264FD" w:rsidRDefault="00375A2F" w:rsidP="00375A2F">
      <w:pPr>
        <w:pStyle w:val="Heading4"/>
      </w:pPr>
      <w:r w:rsidRPr="00A05A3F">
        <w:rPr>
          <w:b/>
        </w:rPr>
        <w:t>Rule 6</w:t>
      </w:r>
      <w:r w:rsidR="00CF2130">
        <w:rPr>
          <w:b/>
        </w:rPr>
        <w:t>6</w:t>
      </w:r>
    </w:p>
    <w:p w14:paraId="4B13F098" w14:textId="77777777" w:rsidR="00375A2F" w:rsidRPr="00F5303A" w:rsidRDefault="00375A2F" w:rsidP="00375A2F">
      <w:pPr>
        <w:pStyle w:val="Heading4"/>
        <w:rPr>
          <w:b/>
        </w:rPr>
      </w:pPr>
      <w:r w:rsidRPr="00F5303A">
        <w:rPr>
          <w:b/>
        </w:rPr>
        <w:t xml:space="preserve">Authorised officers </w:t>
      </w:r>
    </w:p>
    <w:p w14:paraId="5701E297" w14:textId="77777777" w:rsidR="00375A2F" w:rsidRPr="00277953" w:rsidRDefault="00375A2F" w:rsidP="00375A2F">
      <w:pPr>
        <w:rPr>
          <w:rFonts w:ascii="Arial" w:hAnsi="Arial" w:cs="Arial"/>
          <w:sz w:val="24"/>
          <w:szCs w:val="24"/>
          <w:lang w:eastAsia="en-US"/>
        </w:rPr>
      </w:pPr>
    </w:p>
    <w:p w14:paraId="7E5E9FDB" w14:textId="0A1C4601" w:rsidR="00375A2F" w:rsidRPr="00D7140D" w:rsidRDefault="00375A2F" w:rsidP="00375A2F">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The </w:t>
      </w:r>
      <w:r w:rsidR="00CF2130">
        <w:rPr>
          <w:rFonts w:ascii="Arial" w:hAnsi="Arial" w:cs="Arial"/>
          <w:snapToGrid w:val="0"/>
          <w:sz w:val="24"/>
          <w:szCs w:val="24"/>
          <w:lang w:eastAsia="en-US"/>
        </w:rPr>
        <w:t xml:space="preserve">Executive </w:t>
      </w:r>
      <w:r w:rsidRPr="00A05A3F">
        <w:rPr>
          <w:rFonts w:ascii="Arial" w:hAnsi="Arial" w:cs="Arial"/>
          <w:snapToGrid w:val="0"/>
          <w:sz w:val="24"/>
          <w:szCs w:val="24"/>
          <w:lang w:eastAsia="en-US"/>
        </w:rPr>
        <w:t xml:space="preserve">Director may incur commitments relating to the purchase, the rent, or the sale of services, supplies, material or other necessary articles in the name of </w:t>
      </w:r>
      <w:r w:rsidR="00FE196F" w:rsidRPr="00F5303A">
        <w:rPr>
          <w:rFonts w:ascii="Arial" w:hAnsi="Arial" w:cs="Arial"/>
          <w:snapToGrid w:val="0"/>
          <w:sz w:val="24"/>
          <w:szCs w:val="24"/>
          <w:lang w:eastAsia="en-US"/>
        </w:rPr>
        <w:t>COMFWB</w:t>
      </w:r>
      <w:r w:rsidRPr="00D7140D">
        <w:rPr>
          <w:rFonts w:ascii="Arial" w:hAnsi="Arial" w:cs="Arial"/>
          <w:snapToGrid w:val="0"/>
          <w:sz w:val="24"/>
          <w:szCs w:val="24"/>
          <w:lang w:eastAsia="en-US"/>
        </w:rPr>
        <w:t>.</w:t>
      </w:r>
    </w:p>
    <w:p w14:paraId="0F278F12" w14:textId="77777777" w:rsidR="00375A2F" w:rsidRPr="00E55E02" w:rsidRDefault="00375A2F" w:rsidP="00375A2F">
      <w:pPr>
        <w:widowControl w:val="0"/>
        <w:jc w:val="both"/>
        <w:rPr>
          <w:rFonts w:ascii="Arial" w:hAnsi="Arial" w:cs="Arial"/>
          <w:snapToGrid w:val="0"/>
          <w:sz w:val="24"/>
          <w:szCs w:val="24"/>
          <w:lang w:eastAsia="en-US"/>
        </w:rPr>
      </w:pPr>
    </w:p>
    <w:p w14:paraId="7BA85869" w14:textId="79B65BD7" w:rsidR="00375A2F" w:rsidRPr="00E55E02" w:rsidRDefault="00375A2F" w:rsidP="00375A2F">
      <w:pPr>
        <w:pStyle w:val="Heading4"/>
        <w:rPr>
          <w:b/>
        </w:rPr>
      </w:pPr>
      <w:r w:rsidRPr="00E55E02">
        <w:rPr>
          <w:b/>
        </w:rPr>
        <w:t>Rule 6</w:t>
      </w:r>
      <w:r w:rsidR="00CF2130">
        <w:rPr>
          <w:b/>
        </w:rPr>
        <w:t>7</w:t>
      </w:r>
    </w:p>
    <w:p w14:paraId="0454C12A" w14:textId="77777777" w:rsidR="00375A2F" w:rsidRPr="00E55E02" w:rsidRDefault="00375A2F" w:rsidP="00375A2F">
      <w:pPr>
        <w:pStyle w:val="Heading2"/>
      </w:pPr>
      <w:r w:rsidRPr="00E55E02">
        <w:t>Limitations on Contracts and Purchases</w:t>
      </w:r>
    </w:p>
    <w:p w14:paraId="4283160A" w14:textId="77777777" w:rsidR="00375A2F" w:rsidRPr="00277953" w:rsidRDefault="00375A2F" w:rsidP="00375A2F">
      <w:pPr>
        <w:rPr>
          <w:rFonts w:ascii="Arial" w:hAnsi="Arial" w:cs="Arial"/>
          <w:sz w:val="24"/>
          <w:szCs w:val="24"/>
          <w:lang w:val="en-US"/>
        </w:rPr>
      </w:pPr>
    </w:p>
    <w:p w14:paraId="55322FB5" w14:textId="34F6FCDA" w:rsidR="008E37F3" w:rsidRDefault="00375A2F" w:rsidP="00D54D5E">
      <w:pPr>
        <w:pStyle w:val="ListParagraph"/>
        <w:widowControl w:val="0"/>
        <w:numPr>
          <w:ilvl w:val="0"/>
          <w:numId w:val="27"/>
        </w:numPr>
        <w:ind w:left="360"/>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Contracts or purchases up to COMESA Dollars </w:t>
      </w:r>
      <w:r w:rsidR="003B2BFE" w:rsidRPr="00E264FD">
        <w:rPr>
          <w:rFonts w:ascii="Arial" w:hAnsi="Arial" w:cs="Arial"/>
          <w:snapToGrid w:val="0"/>
          <w:sz w:val="24"/>
          <w:szCs w:val="24"/>
          <w:lang w:eastAsia="en-US"/>
        </w:rPr>
        <w:t>$</w:t>
      </w:r>
      <w:r w:rsidR="00454D77">
        <w:rPr>
          <w:rFonts w:ascii="Arial" w:hAnsi="Arial" w:cs="Arial"/>
          <w:snapToGrid w:val="0"/>
          <w:sz w:val="24"/>
          <w:szCs w:val="24"/>
          <w:lang w:eastAsia="en-US"/>
        </w:rPr>
        <w:t>7</w:t>
      </w:r>
      <w:r w:rsidR="003B2BFE" w:rsidRPr="00E264FD">
        <w:rPr>
          <w:rFonts w:ascii="Arial" w:hAnsi="Arial" w:cs="Arial"/>
          <w:snapToGrid w:val="0"/>
          <w:sz w:val="24"/>
          <w:szCs w:val="24"/>
          <w:lang w:eastAsia="en-US"/>
        </w:rPr>
        <w:t>,</w:t>
      </w:r>
      <w:r w:rsidR="00454D77">
        <w:rPr>
          <w:rFonts w:ascii="Arial" w:hAnsi="Arial" w:cs="Arial"/>
          <w:snapToGrid w:val="0"/>
          <w:sz w:val="24"/>
          <w:szCs w:val="24"/>
          <w:lang w:eastAsia="en-US"/>
        </w:rPr>
        <w:t>5</w:t>
      </w:r>
      <w:r w:rsidR="003B2BFE" w:rsidRPr="00E264FD">
        <w:rPr>
          <w:rFonts w:ascii="Arial" w:hAnsi="Arial" w:cs="Arial"/>
          <w:snapToGrid w:val="0"/>
          <w:sz w:val="24"/>
          <w:szCs w:val="24"/>
          <w:lang w:eastAsia="en-US"/>
        </w:rPr>
        <w:t>00</w:t>
      </w:r>
      <w:r w:rsidRPr="00E264FD">
        <w:rPr>
          <w:rFonts w:ascii="Arial" w:hAnsi="Arial" w:cs="Arial"/>
          <w:snapToGrid w:val="0"/>
          <w:sz w:val="24"/>
          <w:szCs w:val="24"/>
          <w:lang w:eastAsia="en-US"/>
        </w:rPr>
        <w:t xml:space="preserve"> (</w:t>
      </w:r>
      <w:r w:rsidR="00454D77">
        <w:rPr>
          <w:rFonts w:ascii="Arial" w:hAnsi="Arial" w:cs="Arial"/>
          <w:snapToGrid w:val="0"/>
          <w:sz w:val="24"/>
          <w:szCs w:val="24"/>
          <w:lang w:eastAsia="en-US"/>
        </w:rPr>
        <w:t>Seven thousand five hu</w:t>
      </w:r>
      <w:r w:rsidR="001D3466">
        <w:rPr>
          <w:rFonts w:ascii="Arial" w:hAnsi="Arial" w:cs="Arial"/>
          <w:snapToGrid w:val="0"/>
          <w:sz w:val="24"/>
          <w:szCs w:val="24"/>
          <w:lang w:eastAsia="en-US"/>
        </w:rPr>
        <w:t>ndred</w:t>
      </w:r>
      <w:r w:rsidR="003B2BFE" w:rsidRPr="00822431">
        <w:rPr>
          <w:rFonts w:ascii="Arial" w:hAnsi="Arial" w:cs="Arial"/>
          <w:snapToGrid w:val="0"/>
          <w:sz w:val="24"/>
          <w:szCs w:val="24"/>
          <w:lang w:eastAsia="en-US"/>
        </w:rPr>
        <w:t xml:space="preserve"> </w:t>
      </w:r>
      <w:r w:rsidR="003F0272" w:rsidRPr="00822431">
        <w:rPr>
          <w:rFonts w:ascii="Arial" w:hAnsi="Arial" w:cs="Arial"/>
          <w:snapToGrid w:val="0"/>
          <w:sz w:val="24"/>
          <w:szCs w:val="24"/>
          <w:lang w:eastAsia="en-US"/>
        </w:rPr>
        <w:t>USD equivalent</w:t>
      </w:r>
      <w:r w:rsidRPr="00F5303A">
        <w:rPr>
          <w:rFonts w:ascii="Arial" w:hAnsi="Arial" w:cs="Arial"/>
          <w:snapToGrid w:val="0"/>
          <w:sz w:val="24"/>
          <w:szCs w:val="24"/>
          <w:lang w:eastAsia="en-US"/>
        </w:rPr>
        <w:t>) shall be authorised by the</w:t>
      </w:r>
      <w:r w:rsidR="001D3466">
        <w:rPr>
          <w:rFonts w:ascii="Arial" w:hAnsi="Arial" w:cs="Arial"/>
          <w:snapToGrid w:val="0"/>
          <w:sz w:val="24"/>
          <w:szCs w:val="24"/>
          <w:lang w:eastAsia="en-US"/>
        </w:rPr>
        <w:t xml:space="preserve"> Director Finance and </w:t>
      </w:r>
      <w:proofErr w:type="gramStart"/>
      <w:r w:rsidR="001D3466">
        <w:rPr>
          <w:rFonts w:ascii="Arial" w:hAnsi="Arial" w:cs="Arial"/>
          <w:snapToGrid w:val="0"/>
          <w:sz w:val="24"/>
          <w:szCs w:val="24"/>
          <w:lang w:eastAsia="en-US"/>
        </w:rPr>
        <w:t xml:space="preserve">Administration </w:t>
      </w:r>
      <w:r w:rsidR="003B2BFE" w:rsidRPr="00F5303A">
        <w:rPr>
          <w:rFonts w:ascii="Arial" w:hAnsi="Arial" w:cs="Arial"/>
          <w:snapToGrid w:val="0"/>
          <w:sz w:val="24"/>
          <w:szCs w:val="24"/>
          <w:lang w:eastAsia="en-US"/>
        </w:rPr>
        <w:t xml:space="preserve"> </w:t>
      </w:r>
      <w:r w:rsidRPr="004018CA">
        <w:rPr>
          <w:rFonts w:ascii="Arial" w:hAnsi="Arial" w:cs="Arial"/>
          <w:snapToGrid w:val="0"/>
          <w:sz w:val="24"/>
          <w:szCs w:val="24"/>
          <w:lang w:eastAsia="en-US"/>
        </w:rPr>
        <w:t>.</w:t>
      </w:r>
      <w:proofErr w:type="gramEnd"/>
    </w:p>
    <w:p w14:paraId="39F156CC" w14:textId="0963D013" w:rsidR="00375A2F" w:rsidRPr="004018CA" w:rsidRDefault="00375A2F" w:rsidP="00277953">
      <w:pPr>
        <w:pStyle w:val="ListParagraph"/>
        <w:widowControl w:val="0"/>
        <w:ind w:left="360"/>
        <w:jc w:val="both"/>
        <w:rPr>
          <w:rFonts w:ascii="Arial" w:hAnsi="Arial" w:cs="Arial"/>
          <w:snapToGrid w:val="0"/>
          <w:sz w:val="24"/>
          <w:szCs w:val="24"/>
          <w:lang w:eastAsia="en-US"/>
        </w:rPr>
      </w:pPr>
      <w:r w:rsidRPr="004018CA">
        <w:rPr>
          <w:rFonts w:ascii="Arial" w:hAnsi="Arial" w:cs="Arial"/>
          <w:snapToGrid w:val="0"/>
          <w:sz w:val="24"/>
          <w:szCs w:val="24"/>
          <w:lang w:eastAsia="en-US"/>
        </w:rPr>
        <w:t xml:space="preserve"> </w:t>
      </w:r>
    </w:p>
    <w:p w14:paraId="33CCB819" w14:textId="5341DE9C" w:rsidR="00C110FC" w:rsidRDefault="00375A2F" w:rsidP="00D54D5E">
      <w:pPr>
        <w:pStyle w:val="ListParagraph"/>
        <w:widowControl w:val="0"/>
        <w:numPr>
          <w:ilvl w:val="0"/>
          <w:numId w:val="27"/>
        </w:numPr>
        <w:ind w:left="360"/>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Contracts or purchases of a value of over COMESA Dollars </w:t>
      </w:r>
      <w:r w:rsidR="003B2BFE" w:rsidRPr="00E55E02">
        <w:rPr>
          <w:rFonts w:ascii="Arial" w:hAnsi="Arial" w:cs="Arial"/>
          <w:snapToGrid w:val="0"/>
          <w:sz w:val="24"/>
          <w:szCs w:val="24"/>
          <w:lang w:eastAsia="en-US"/>
        </w:rPr>
        <w:t>$</w:t>
      </w:r>
      <w:r w:rsidR="001D3466">
        <w:rPr>
          <w:rFonts w:ascii="Arial" w:hAnsi="Arial" w:cs="Arial"/>
          <w:snapToGrid w:val="0"/>
          <w:sz w:val="24"/>
          <w:szCs w:val="24"/>
          <w:lang w:eastAsia="en-US"/>
        </w:rPr>
        <w:t>2</w:t>
      </w:r>
      <w:r w:rsidR="003B2BFE" w:rsidRPr="00E55E02">
        <w:rPr>
          <w:rFonts w:ascii="Arial" w:hAnsi="Arial" w:cs="Arial"/>
          <w:snapToGrid w:val="0"/>
          <w:sz w:val="24"/>
          <w:szCs w:val="24"/>
          <w:lang w:eastAsia="en-US"/>
        </w:rPr>
        <w:t>0,000</w:t>
      </w:r>
      <w:r w:rsidRPr="00E55E02">
        <w:rPr>
          <w:rFonts w:ascii="Arial" w:hAnsi="Arial" w:cs="Arial"/>
          <w:snapToGrid w:val="0"/>
          <w:sz w:val="24"/>
          <w:szCs w:val="24"/>
          <w:lang w:eastAsia="en-US"/>
        </w:rPr>
        <w:t xml:space="preserve"> (</w:t>
      </w:r>
      <w:r w:rsidR="003B2BFE" w:rsidRPr="00E55E02">
        <w:rPr>
          <w:rFonts w:ascii="Arial" w:hAnsi="Arial" w:cs="Arial"/>
          <w:snapToGrid w:val="0"/>
          <w:sz w:val="24"/>
          <w:szCs w:val="24"/>
          <w:lang w:eastAsia="en-US"/>
        </w:rPr>
        <w:t>t</w:t>
      </w:r>
      <w:r w:rsidR="001D3466">
        <w:rPr>
          <w:rFonts w:ascii="Arial" w:hAnsi="Arial" w:cs="Arial"/>
          <w:snapToGrid w:val="0"/>
          <w:sz w:val="24"/>
          <w:szCs w:val="24"/>
          <w:lang w:eastAsia="en-US"/>
        </w:rPr>
        <w:t>wenty</w:t>
      </w:r>
      <w:r w:rsidRPr="00E55E02">
        <w:rPr>
          <w:rFonts w:ascii="Arial" w:hAnsi="Arial" w:cs="Arial"/>
          <w:snapToGrid w:val="0"/>
          <w:sz w:val="24"/>
          <w:szCs w:val="24"/>
          <w:lang w:eastAsia="en-US"/>
        </w:rPr>
        <w:t xml:space="preserve"> thousand) </w:t>
      </w:r>
      <w:r w:rsidRPr="009D2F80">
        <w:rPr>
          <w:rFonts w:ascii="Arial" w:hAnsi="Arial" w:cs="Arial"/>
          <w:snapToGrid w:val="0"/>
          <w:sz w:val="24"/>
          <w:szCs w:val="24"/>
          <w:lang w:eastAsia="en-US"/>
        </w:rPr>
        <w:t xml:space="preserve">shall be authorised by the </w:t>
      </w:r>
      <w:r w:rsidR="003B2BFE" w:rsidRPr="009D2F80">
        <w:rPr>
          <w:rFonts w:ascii="Arial" w:hAnsi="Arial" w:cs="Arial"/>
          <w:snapToGrid w:val="0"/>
          <w:sz w:val="24"/>
          <w:szCs w:val="24"/>
          <w:lang w:eastAsia="en-US"/>
        </w:rPr>
        <w:t xml:space="preserve">Executive </w:t>
      </w:r>
      <w:r w:rsidRPr="009D2F80">
        <w:rPr>
          <w:rFonts w:ascii="Arial" w:hAnsi="Arial" w:cs="Arial"/>
          <w:snapToGrid w:val="0"/>
          <w:sz w:val="24"/>
          <w:szCs w:val="24"/>
          <w:lang w:eastAsia="en-US"/>
        </w:rPr>
        <w:t>Director</w:t>
      </w:r>
      <w:r w:rsidR="00300D49">
        <w:rPr>
          <w:rFonts w:ascii="Arial" w:hAnsi="Arial" w:cs="Arial"/>
          <w:snapToGrid w:val="0"/>
          <w:sz w:val="24"/>
          <w:szCs w:val="24"/>
          <w:lang w:eastAsia="en-US"/>
        </w:rPr>
        <w:t>.</w:t>
      </w:r>
    </w:p>
    <w:p w14:paraId="7E955CD1" w14:textId="77777777" w:rsidR="00C110FC" w:rsidRDefault="00C110FC" w:rsidP="00277953">
      <w:pPr>
        <w:pStyle w:val="ListParagraph"/>
        <w:widowControl w:val="0"/>
        <w:ind w:left="360"/>
        <w:jc w:val="both"/>
        <w:rPr>
          <w:rFonts w:ascii="Arial" w:hAnsi="Arial" w:cs="Arial"/>
          <w:snapToGrid w:val="0"/>
          <w:sz w:val="24"/>
          <w:szCs w:val="24"/>
          <w:lang w:eastAsia="en-US"/>
        </w:rPr>
      </w:pPr>
    </w:p>
    <w:p w14:paraId="7A9BAFCA" w14:textId="421F92D1" w:rsidR="00375A2F" w:rsidRDefault="00C110FC" w:rsidP="00D54D5E">
      <w:pPr>
        <w:pStyle w:val="ListParagraph"/>
        <w:widowControl w:val="0"/>
        <w:numPr>
          <w:ilvl w:val="0"/>
          <w:numId w:val="27"/>
        </w:numPr>
        <w:ind w:left="360"/>
        <w:jc w:val="both"/>
        <w:rPr>
          <w:rFonts w:ascii="Arial" w:hAnsi="Arial" w:cs="Arial"/>
          <w:snapToGrid w:val="0"/>
          <w:sz w:val="24"/>
          <w:szCs w:val="24"/>
          <w:lang w:eastAsia="en-US"/>
        </w:rPr>
      </w:pPr>
      <w:r>
        <w:rPr>
          <w:rFonts w:ascii="Arial" w:hAnsi="Arial" w:cs="Arial"/>
          <w:snapToGrid w:val="0"/>
          <w:sz w:val="24"/>
          <w:szCs w:val="24"/>
          <w:lang w:eastAsia="en-US"/>
        </w:rPr>
        <w:t xml:space="preserve">Purchases of a value </w:t>
      </w:r>
      <w:r w:rsidR="00A969C6">
        <w:rPr>
          <w:rFonts w:ascii="Arial" w:hAnsi="Arial" w:cs="Arial"/>
          <w:snapToGrid w:val="0"/>
          <w:sz w:val="24"/>
          <w:szCs w:val="24"/>
          <w:lang w:eastAsia="en-US"/>
        </w:rPr>
        <w:t xml:space="preserve">exceeding COM Dollar 20 000(Twenty thousand USD </w:t>
      </w:r>
      <w:r w:rsidR="00950A16">
        <w:rPr>
          <w:rFonts w:ascii="Arial" w:hAnsi="Arial" w:cs="Arial"/>
          <w:snapToGrid w:val="0"/>
          <w:sz w:val="24"/>
          <w:szCs w:val="24"/>
          <w:lang w:eastAsia="en-US"/>
        </w:rPr>
        <w:t xml:space="preserve">equivalent) but less </w:t>
      </w:r>
      <w:proofErr w:type="gramStart"/>
      <w:r w:rsidR="00950A16">
        <w:rPr>
          <w:rFonts w:ascii="Arial" w:hAnsi="Arial" w:cs="Arial"/>
          <w:snapToGrid w:val="0"/>
          <w:sz w:val="24"/>
          <w:szCs w:val="24"/>
          <w:lang w:eastAsia="en-US"/>
        </w:rPr>
        <w:t xml:space="preserve">than </w:t>
      </w:r>
      <w:r w:rsidR="00375A2F" w:rsidRPr="009D2F80">
        <w:rPr>
          <w:rFonts w:ascii="Arial" w:hAnsi="Arial" w:cs="Arial"/>
          <w:snapToGrid w:val="0"/>
          <w:sz w:val="24"/>
          <w:szCs w:val="24"/>
          <w:lang w:eastAsia="en-US"/>
        </w:rPr>
        <w:t xml:space="preserve"> </w:t>
      </w:r>
      <w:r w:rsidR="00950A16" w:rsidRPr="00950A16">
        <w:rPr>
          <w:rFonts w:ascii="Arial" w:hAnsi="Arial" w:cs="Arial"/>
          <w:snapToGrid w:val="0"/>
          <w:sz w:val="24"/>
          <w:szCs w:val="24"/>
          <w:lang w:eastAsia="en-US"/>
        </w:rPr>
        <w:t>COMESA</w:t>
      </w:r>
      <w:proofErr w:type="gramEnd"/>
      <w:r w:rsidR="00950A16" w:rsidRPr="00950A16">
        <w:rPr>
          <w:rFonts w:ascii="Arial" w:hAnsi="Arial" w:cs="Arial"/>
          <w:snapToGrid w:val="0"/>
          <w:sz w:val="24"/>
          <w:szCs w:val="24"/>
          <w:lang w:eastAsia="en-US"/>
        </w:rPr>
        <w:t xml:space="preserve"> Dollars $30,000 (thirty thousand </w:t>
      </w:r>
      <w:r w:rsidR="00950A16">
        <w:rPr>
          <w:rFonts w:ascii="Arial" w:hAnsi="Arial" w:cs="Arial"/>
          <w:snapToGrid w:val="0"/>
          <w:sz w:val="24"/>
          <w:szCs w:val="24"/>
          <w:lang w:eastAsia="en-US"/>
        </w:rPr>
        <w:t>USD equivalent</w:t>
      </w:r>
      <w:r w:rsidR="00950A16" w:rsidRPr="00950A16">
        <w:rPr>
          <w:rFonts w:ascii="Arial" w:hAnsi="Arial" w:cs="Arial"/>
          <w:snapToGrid w:val="0"/>
          <w:sz w:val="24"/>
          <w:szCs w:val="24"/>
          <w:lang w:eastAsia="en-US"/>
        </w:rPr>
        <w:t>)</w:t>
      </w:r>
      <w:r w:rsidR="00950A16">
        <w:rPr>
          <w:rFonts w:ascii="Arial" w:hAnsi="Arial" w:cs="Arial"/>
          <w:snapToGrid w:val="0"/>
          <w:sz w:val="24"/>
          <w:szCs w:val="24"/>
          <w:lang w:eastAsia="en-US"/>
        </w:rPr>
        <w:t xml:space="preserve"> shall be approved by the Executive Director </w:t>
      </w:r>
      <w:r w:rsidR="00950A16" w:rsidRPr="00950A16">
        <w:rPr>
          <w:rFonts w:ascii="Arial" w:hAnsi="Arial" w:cs="Arial"/>
          <w:snapToGrid w:val="0"/>
          <w:sz w:val="24"/>
          <w:szCs w:val="24"/>
          <w:lang w:eastAsia="en-US"/>
        </w:rPr>
        <w:t xml:space="preserve"> </w:t>
      </w:r>
      <w:r w:rsidR="00375A2F" w:rsidRPr="009D2F80">
        <w:rPr>
          <w:rFonts w:ascii="Arial" w:hAnsi="Arial" w:cs="Arial"/>
          <w:snapToGrid w:val="0"/>
          <w:sz w:val="24"/>
          <w:szCs w:val="24"/>
          <w:lang w:eastAsia="en-US"/>
        </w:rPr>
        <w:t xml:space="preserve">upon recommendation by the </w:t>
      </w:r>
      <w:r w:rsidR="00950A16">
        <w:rPr>
          <w:rFonts w:ascii="Arial" w:hAnsi="Arial" w:cs="Arial"/>
          <w:snapToGrid w:val="0"/>
          <w:sz w:val="24"/>
          <w:szCs w:val="24"/>
          <w:lang w:eastAsia="en-US"/>
        </w:rPr>
        <w:t xml:space="preserve"> </w:t>
      </w:r>
      <w:r w:rsidR="00DC57B2">
        <w:rPr>
          <w:rFonts w:ascii="Arial" w:hAnsi="Arial" w:cs="Arial"/>
          <w:snapToGrid w:val="0"/>
          <w:sz w:val="24"/>
          <w:szCs w:val="24"/>
          <w:lang w:eastAsia="en-US"/>
        </w:rPr>
        <w:t>P</w:t>
      </w:r>
      <w:r w:rsidR="00375A2F" w:rsidRPr="009D2F80">
        <w:rPr>
          <w:rFonts w:ascii="Arial" w:hAnsi="Arial" w:cs="Arial"/>
          <w:snapToGrid w:val="0"/>
          <w:sz w:val="24"/>
          <w:szCs w:val="24"/>
          <w:lang w:eastAsia="en-US"/>
        </w:rPr>
        <w:t xml:space="preserve">rocurement Committee </w:t>
      </w:r>
      <w:r w:rsidR="00950A16">
        <w:rPr>
          <w:rFonts w:ascii="Arial" w:hAnsi="Arial" w:cs="Arial"/>
          <w:snapToGrid w:val="0"/>
          <w:sz w:val="24"/>
          <w:szCs w:val="24"/>
          <w:lang w:eastAsia="en-US"/>
        </w:rPr>
        <w:t xml:space="preserve">under the </w:t>
      </w:r>
      <w:proofErr w:type="spellStart"/>
      <w:r w:rsidR="00950A16">
        <w:rPr>
          <w:rFonts w:ascii="Arial" w:hAnsi="Arial" w:cs="Arial"/>
          <w:snapToGrid w:val="0"/>
          <w:sz w:val="24"/>
          <w:szCs w:val="24"/>
          <w:lang w:eastAsia="en-US"/>
        </w:rPr>
        <w:t>Cairperson</w:t>
      </w:r>
      <w:proofErr w:type="spellEnd"/>
      <w:r w:rsidR="00950A16">
        <w:rPr>
          <w:rFonts w:ascii="Arial" w:hAnsi="Arial" w:cs="Arial"/>
          <w:snapToGrid w:val="0"/>
          <w:sz w:val="24"/>
          <w:szCs w:val="24"/>
          <w:lang w:eastAsia="en-US"/>
        </w:rPr>
        <w:t xml:space="preserve"> </w:t>
      </w:r>
      <w:r w:rsidR="00300D49">
        <w:rPr>
          <w:rFonts w:ascii="Arial" w:hAnsi="Arial" w:cs="Arial"/>
          <w:snapToGrid w:val="0"/>
          <w:sz w:val="24"/>
          <w:szCs w:val="24"/>
          <w:lang w:eastAsia="en-US"/>
        </w:rPr>
        <w:t xml:space="preserve">of the Director of Finance and Administration </w:t>
      </w:r>
      <w:r w:rsidR="003B2BFE" w:rsidRPr="009D2F80">
        <w:rPr>
          <w:rFonts w:ascii="Arial" w:hAnsi="Arial" w:cs="Arial"/>
          <w:snapToGrid w:val="0"/>
          <w:sz w:val="24"/>
          <w:szCs w:val="24"/>
          <w:lang w:eastAsia="en-US"/>
        </w:rPr>
        <w:t>.</w:t>
      </w:r>
      <w:r w:rsidR="00375A2F" w:rsidRPr="009D2F80">
        <w:rPr>
          <w:rFonts w:ascii="Arial" w:hAnsi="Arial" w:cs="Arial"/>
          <w:snapToGrid w:val="0"/>
          <w:sz w:val="24"/>
          <w:szCs w:val="24"/>
          <w:lang w:eastAsia="en-US"/>
        </w:rPr>
        <w:t xml:space="preserve"> </w:t>
      </w:r>
    </w:p>
    <w:p w14:paraId="1E2B7C46" w14:textId="77777777" w:rsidR="00856717" w:rsidRPr="009D2F80" w:rsidRDefault="00856717" w:rsidP="00277953">
      <w:pPr>
        <w:pStyle w:val="ListParagraph"/>
        <w:widowControl w:val="0"/>
        <w:ind w:left="360"/>
        <w:jc w:val="both"/>
        <w:rPr>
          <w:rFonts w:ascii="Arial" w:hAnsi="Arial" w:cs="Arial"/>
          <w:snapToGrid w:val="0"/>
          <w:sz w:val="24"/>
          <w:szCs w:val="24"/>
          <w:lang w:eastAsia="en-US"/>
        </w:rPr>
      </w:pPr>
    </w:p>
    <w:p w14:paraId="41B3D6DD" w14:textId="7FEFC6E3" w:rsidR="00375A2F" w:rsidRDefault="00375A2F" w:rsidP="00D54D5E">
      <w:pPr>
        <w:pStyle w:val="ListParagraph"/>
        <w:widowControl w:val="0"/>
        <w:numPr>
          <w:ilvl w:val="0"/>
          <w:numId w:val="27"/>
        </w:numPr>
        <w:ind w:left="360"/>
        <w:jc w:val="both"/>
        <w:rPr>
          <w:rFonts w:ascii="Arial" w:hAnsi="Arial" w:cs="Arial"/>
          <w:snapToGrid w:val="0"/>
          <w:sz w:val="24"/>
          <w:szCs w:val="24"/>
          <w:lang w:eastAsia="en-US"/>
        </w:rPr>
      </w:pPr>
      <w:r w:rsidRPr="009D2F80">
        <w:rPr>
          <w:rFonts w:ascii="Arial" w:hAnsi="Arial" w:cs="Arial"/>
          <w:snapToGrid w:val="0"/>
          <w:sz w:val="24"/>
          <w:szCs w:val="24"/>
          <w:lang w:eastAsia="en-US"/>
        </w:rPr>
        <w:lastRenderedPageBreak/>
        <w:t>Contracts or p</w:t>
      </w:r>
      <w:r w:rsidR="003B2BFE" w:rsidRPr="009D2F80">
        <w:rPr>
          <w:rFonts w:ascii="Arial" w:hAnsi="Arial" w:cs="Arial"/>
          <w:snapToGrid w:val="0"/>
          <w:sz w:val="24"/>
          <w:szCs w:val="24"/>
          <w:lang w:eastAsia="en-US"/>
        </w:rPr>
        <w:t>urchases of over COMESA Dollars 3</w:t>
      </w:r>
      <w:r w:rsidRPr="008E37F3">
        <w:rPr>
          <w:rFonts w:ascii="Arial" w:hAnsi="Arial" w:cs="Arial"/>
          <w:snapToGrid w:val="0"/>
          <w:sz w:val="24"/>
          <w:szCs w:val="24"/>
          <w:lang w:eastAsia="en-US"/>
        </w:rPr>
        <w:t>0,000 (</w:t>
      </w:r>
      <w:r w:rsidR="003B2BFE" w:rsidRPr="008E37F3">
        <w:rPr>
          <w:rFonts w:ascii="Arial" w:hAnsi="Arial" w:cs="Arial"/>
          <w:snapToGrid w:val="0"/>
          <w:sz w:val="24"/>
          <w:szCs w:val="24"/>
          <w:lang w:eastAsia="en-US"/>
        </w:rPr>
        <w:t>thirty</w:t>
      </w:r>
      <w:r w:rsidRPr="008E37F3">
        <w:rPr>
          <w:rFonts w:ascii="Arial" w:hAnsi="Arial" w:cs="Arial"/>
          <w:snapToGrid w:val="0"/>
          <w:sz w:val="24"/>
          <w:szCs w:val="24"/>
          <w:lang w:eastAsia="en-US"/>
        </w:rPr>
        <w:t xml:space="preserve"> thousand) and a value of up to COMESA Dollars </w:t>
      </w:r>
      <w:r w:rsidR="003B2BFE" w:rsidRPr="008E37F3">
        <w:rPr>
          <w:rFonts w:ascii="Arial" w:hAnsi="Arial" w:cs="Arial"/>
          <w:snapToGrid w:val="0"/>
          <w:sz w:val="24"/>
          <w:szCs w:val="24"/>
          <w:lang w:eastAsia="en-US"/>
        </w:rPr>
        <w:t>5</w:t>
      </w:r>
      <w:r w:rsidRPr="008E37F3">
        <w:rPr>
          <w:rFonts w:ascii="Arial" w:hAnsi="Arial" w:cs="Arial"/>
          <w:snapToGrid w:val="0"/>
          <w:sz w:val="24"/>
          <w:szCs w:val="24"/>
          <w:lang w:eastAsia="en-US"/>
        </w:rPr>
        <w:t xml:space="preserve">0,000 </w:t>
      </w:r>
      <w:r w:rsidR="003B2BFE" w:rsidRPr="00A05A3F">
        <w:rPr>
          <w:rFonts w:ascii="Arial" w:hAnsi="Arial" w:cs="Arial"/>
          <w:snapToGrid w:val="0"/>
          <w:sz w:val="24"/>
          <w:szCs w:val="24"/>
          <w:lang w:eastAsia="en-US"/>
        </w:rPr>
        <w:t>(fifty</w:t>
      </w:r>
      <w:r w:rsidRPr="00E264FD">
        <w:rPr>
          <w:rFonts w:ascii="Arial" w:hAnsi="Arial" w:cs="Arial"/>
          <w:snapToGrid w:val="0"/>
          <w:sz w:val="24"/>
          <w:szCs w:val="24"/>
          <w:lang w:eastAsia="en-US"/>
        </w:rPr>
        <w:t xml:space="preserve"> thousand) shall be authorised by the</w:t>
      </w:r>
      <w:r w:rsidR="00DC57B2">
        <w:rPr>
          <w:rFonts w:ascii="Arial" w:hAnsi="Arial" w:cs="Arial"/>
          <w:snapToGrid w:val="0"/>
          <w:sz w:val="24"/>
          <w:szCs w:val="24"/>
          <w:lang w:eastAsia="en-US"/>
        </w:rPr>
        <w:t xml:space="preserve"> Bureau of </w:t>
      </w:r>
      <w:proofErr w:type="gramStart"/>
      <w:r w:rsidR="00DC57B2">
        <w:rPr>
          <w:rFonts w:ascii="Arial" w:hAnsi="Arial" w:cs="Arial"/>
          <w:snapToGrid w:val="0"/>
          <w:sz w:val="24"/>
          <w:szCs w:val="24"/>
          <w:lang w:eastAsia="en-US"/>
        </w:rPr>
        <w:t xml:space="preserve">the </w:t>
      </w:r>
      <w:r w:rsidRPr="00E264FD">
        <w:rPr>
          <w:rFonts w:ascii="Arial" w:hAnsi="Arial" w:cs="Arial"/>
          <w:snapToGrid w:val="0"/>
          <w:sz w:val="24"/>
          <w:szCs w:val="24"/>
          <w:lang w:eastAsia="en-US"/>
        </w:rPr>
        <w:t xml:space="preserve"> </w:t>
      </w:r>
      <w:r w:rsidR="00856717">
        <w:rPr>
          <w:rFonts w:ascii="Arial" w:hAnsi="Arial" w:cs="Arial"/>
          <w:snapToGrid w:val="0"/>
          <w:sz w:val="24"/>
          <w:szCs w:val="24"/>
          <w:lang w:eastAsia="en-US"/>
        </w:rPr>
        <w:t>Board</w:t>
      </w:r>
      <w:proofErr w:type="gramEnd"/>
      <w:r w:rsidR="00856717">
        <w:rPr>
          <w:rFonts w:ascii="Arial" w:hAnsi="Arial" w:cs="Arial"/>
          <w:snapToGrid w:val="0"/>
          <w:sz w:val="24"/>
          <w:szCs w:val="24"/>
          <w:lang w:eastAsia="en-US"/>
        </w:rPr>
        <w:t xml:space="preserve"> </w:t>
      </w:r>
      <w:r w:rsidRPr="00E264FD">
        <w:rPr>
          <w:rFonts w:ascii="Arial" w:hAnsi="Arial" w:cs="Arial"/>
          <w:snapToGrid w:val="0"/>
          <w:sz w:val="24"/>
          <w:szCs w:val="24"/>
          <w:lang w:eastAsia="en-US"/>
        </w:rPr>
        <w:t xml:space="preserve">on recommendation of the Procurement Committee of </w:t>
      </w:r>
      <w:r w:rsidR="00FE196F" w:rsidRPr="00F5303A">
        <w:rPr>
          <w:rFonts w:ascii="Arial" w:hAnsi="Arial" w:cs="Arial"/>
          <w:snapToGrid w:val="0"/>
          <w:sz w:val="24"/>
          <w:szCs w:val="24"/>
          <w:lang w:eastAsia="en-US"/>
        </w:rPr>
        <w:t>COMFWB</w:t>
      </w:r>
      <w:r w:rsidRPr="00D7140D">
        <w:rPr>
          <w:rFonts w:ascii="Arial" w:hAnsi="Arial" w:cs="Arial"/>
          <w:snapToGrid w:val="0"/>
          <w:sz w:val="24"/>
          <w:szCs w:val="24"/>
          <w:lang w:eastAsia="en-US"/>
        </w:rPr>
        <w:t xml:space="preserve"> through </w:t>
      </w:r>
      <w:proofErr w:type="spellStart"/>
      <w:r w:rsidRPr="00D7140D">
        <w:rPr>
          <w:rFonts w:ascii="Arial" w:hAnsi="Arial" w:cs="Arial"/>
          <w:snapToGrid w:val="0"/>
          <w:sz w:val="24"/>
          <w:szCs w:val="24"/>
          <w:lang w:eastAsia="en-US"/>
        </w:rPr>
        <w:t>the</w:t>
      </w:r>
      <w:r w:rsidR="00856717">
        <w:rPr>
          <w:rFonts w:ascii="Arial" w:hAnsi="Arial" w:cs="Arial"/>
          <w:snapToGrid w:val="0"/>
          <w:sz w:val="24"/>
          <w:szCs w:val="24"/>
          <w:lang w:eastAsia="en-US"/>
        </w:rPr>
        <w:t>Executive</w:t>
      </w:r>
      <w:proofErr w:type="spellEnd"/>
      <w:r w:rsidRPr="00D7140D">
        <w:rPr>
          <w:rFonts w:ascii="Arial" w:hAnsi="Arial" w:cs="Arial"/>
          <w:snapToGrid w:val="0"/>
          <w:sz w:val="24"/>
          <w:szCs w:val="24"/>
          <w:lang w:eastAsia="en-US"/>
        </w:rPr>
        <w:t xml:space="preserve"> Director. </w:t>
      </w:r>
    </w:p>
    <w:p w14:paraId="323E6406" w14:textId="77777777" w:rsidR="00856717" w:rsidRPr="00E55E02" w:rsidRDefault="00856717" w:rsidP="00277953">
      <w:pPr>
        <w:pStyle w:val="ListParagraph"/>
        <w:widowControl w:val="0"/>
        <w:ind w:left="360"/>
        <w:jc w:val="both"/>
        <w:rPr>
          <w:rFonts w:ascii="Arial" w:hAnsi="Arial" w:cs="Arial"/>
          <w:snapToGrid w:val="0"/>
          <w:sz w:val="24"/>
          <w:szCs w:val="24"/>
          <w:lang w:eastAsia="en-US"/>
        </w:rPr>
      </w:pPr>
    </w:p>
    <w:p w14:paraId="2B46A724" w14:textId="2CADEA0D" w:rsidR="00375A2F" w:rsidRDefault="00375A2F" w:rsidP="00D54D5E">
      <w:pPr>
        <w:pStyle w:val="ListParagraph"/>
        <w:widowControl w:val="0"/>
        <w:numPr>
          <w:ilvl w:val="0"/>
          <w:numId w:val="27"/>
        </w:numPr>
        <w:ind w:left="360"/>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Contracts or purchases of a value exceeding COMESA Dollars </w:t>
      </w:r>
      <w:r w:rsidR="003F0272" w:rsidRPr="00E55E02">
        <w:rPr>
          <w:rFonts w:ascii="Arial" w:hAnsi="Arial" w:cs="Arial"/>
          <w:snapToGrid w:val="0"/>
          <w:sz w:val="24"/>
          <w:szCs w:val="24"/>
          <w:lang w:eastAsia="en-US"/>
        </w:rPr>
        <w:t>5</w:t>
      </w:r>
      <w:r w:rsidR="003B2BFE" w:rsidRPr="00E55E02">
        <w:rPr>
          <w:rFonts w:ascii="Arial" w:hAnsi="Arial" w:cs="Arial"/>
          <w:snapToGrid w:val="0"/>
          <w:sz w:val="24"/>
          <w:szCs w:val="24"/>
          <w:lang w:eastAsia="en-US"/>
        </w:rPr>
        <w:t>0,000 (fif</w:t>
      </w:r>
      <w:r w:rsidRPr="00E55E02">
        <w:rPr>
          <w:rFonts w:ascii="Arial" w:hAnsi="Arial" w:cs="Arial"/>
          <w:snapToGrid w:val="0"/>
          <w:sz w:val="24"/>
          <w:szCs w:val="24"/>
          <w:lang w:eastAsia="en-US"/>
        </w:rPr>
        <w:t xml:space="preserve">ty thousand) but less than COMESA Dollars 200,000 (two hundred thousand) shall be authorised by the </w:t>
      </w:r>
      <w:r w:rsidR="00DC57B2">
        <w:rPr>
          <w:rFonts w:ascii="Arial" w:hAnsi="Arial" w:cs="Arial"/>
          <w:snapToGrid w:val="0"/>
          <w:sz w:val="24"/>
          <w:szCs w:val="24"/>
          <w:lang w:eastAsia="en-US"/>
        </w:rPr>
        <w:t xml:space="preserve">Board of </w:t>
      </w:r>
      <w:proofErr w:type="spellStart"/>
      <w:r w:rsidR="00DC57B2">
        <w:rPr>
          <w:rFonts w:ascii="Arial" w:hAnsi="Arial" w:cs="Arial"/>
          <w:snapToGrid w:val="0"/>
          <w:sz w:val="24"/>
          <w:szCs w:val="24"/>
          <w:lang w:eastAsia="en-US"/>
        </w:rPr>
        <w:t>COMFWB</w:t>
      </w:r>
      <w:r w:rsidR="00856717">
        <w:rPr>
          <w:rFonts w:ascii="Arial" w:hAnsi="Arial" w:cs="Arial"/>
          <w:snapToGrid w:val="0"/>
          <w:sz w:val="24"/>
          <w:szCs w:val="24"/>
          <w:lang w:eastAsia="en-US"/>
        </w:rPr>
        <w:t>Executive</w:t>
      </w:r>
      <w:proofErr w:type="spellEnd"/>
      <w:r w:rsidR="00856717">
        <w:rPr>
          <w:rFonts w:ascii="Arial" w:hAnsi="Arial" w:cs="Arial"/>
          <w:snapToGrid w:val="0"/>
          <w:sz w:val="24"/>
          <w:szCs w:val="24"/>
          <w:lang w:eastAsia="en-US"/>
        </w:rPr>
        <w:t xml:space="preserve"> </w:t>
      </w:r>
      <w:proofErr w:type="gramStart"/>
      <w:r w:rsidR="00856717">
        <w:rPr>
          <w:rFonts w:ascii="Arial" w:hAnsi="Arial" w:cs="Arial"/>
          <w:snapToGrid w:val="0"/>
          <w:sz w:val="24"/>
          <w:szCs w:val="24"/>
          <w:lang w:eastAsia="en-US"/>
        </w:rPr>
        <w:t xml:space="preserve">Director </w:t>
      </w:r>
      <w:r w:rsidRPr="00E55E02">
        <w:rPr>
          <w:rFonts w:ascii="Arial" w:hAnsi="Arial" w:cs="Arial"/>
          <w:snapToGrid w:val="0"/>
          <w:sz w:val="24"/>
          <w:szCs w:val="24"/>
          <w:lang w:eastAsia="en-US"/>
        </w:rPr>
        <w:t xml:space="preserve"> upon</w:t>
      </w:r>
      <w:proofErr w:type="gramEnd"/>
      <w:r w:rsidRPr="00E55E02">
        <w:rPr>
          <w:rFonts w:ascii="Arial" w:hAnsi="Arial" w:cs="Arial"/>
          <w:snapToGrid w:val="0"/>
          <w:sz w:val="24"/>
          <w:szCs w:val="24"/>
          <w:lang w:eastAsia="en-US"/>
        </w:rPr>
        <w:t xml:space="preserve"> recommendation of the Purchase Committee.</w:t>
      </w:r>
    </w:p>
    <w:p w14:paraId="16ADA8E4" w14:textId="77777777" w:rsidR="00856717" w:rsidRPr="009D2F80" w:rsidRDefault="00856717" w:rsidP="00277953">
      <w:pPr>
        <w:pStyle w:val="ListParagraph"/>
        <w:widowControl w:val="0"/>
        <w:ind w:left="360"/>
        <w:jc w:val="both"/>
        <w:rPr>
          <w:rFonts w:ascii="Arial" w:hAnsi="Arial" w:cs="Arial"/>
          <w:snapToGrid w:val="0"/>
          <w:sz w:val="24"/>
          <w:szCs w:val="24"/>
          <w:lang w:eastAsia="en-US"/>
        </w:rPr>
      </w:pPr>
    </w:p>
    <w:p w14:paraId="5086D529" w14:textId="3183C2B6" w:rsidR="00375A2F" w:rsidRDefault="00375A2F" w:rsidP="00D54D5E">
      <w:pPr>
        <w:pStyle w:val="ListParagraph"/>
        <w:widowControl w:val="0"/>
        <w:numPr>
          <w:ilvl w:val="0"/>
          <w:numId w:val="27"/>
        </w:numPr>
        <w:ind w:left="360"/>
        <w:jc w:val="both"/>
        <w:rPr>
          <w:rFonts w:ascii="Arial" w:hAnsi="Arial" w:cs="Arial"/>
          <w:snapToGrid w:val="0"/>
          <w:sz w:val="24"/>
          <w:szCs w:val="24"/>
          <w:lang w:eastAsia="en-US"/>
        </w:rPr>
      </w:pPr>
      <w:r w:rsidRPr="009D2F80">
        <w:rPr>
          <w:rFonts w:ascii="Arial" w:hAnsi="Arial" w:cs="Arial"/>
          <w:sz w:val="24"/>
          <w:szCs w:val="24"/>
        </w:rPr>
        <w:t>Contracts or purchases of over COMESA Dollars 200,000 (two hundred thousand) but less than COMESA Dollars 1,000,000 (One million</w:t>
      </w:r>
      <w:r w:rsidR="00A256E3">
        <w:rPr>
          <w:rFonts w:ascii="Arial" w:hAnsi="Arial" w:cs="Arial"/>
          <w:sz w:val="24"/>
          <w:szCs w:val="24"/>
        </w:rPr>
        <w:t>)</w:t>
      </w:r>
      <w:r w:rsidRPr="009D2F80">
        <w:rPr>
          <w:rFonts w:ascii="Arial" w:hAnsi="Arial" w:cs="Arial"/>
          <w:sz w:val="24"/>
          <w:szCs w:val="24"/>
        </w:rPr>
        <w:t xml:space="preserve"> </w:t>
      </w:r>
      <w:r w:rsidRPr="009D2F80">
        <w:rPr>
          <w:rFonts w:ascii="Arial" w:hAnsi="Arial" w:cs="Arial"/>
          <w:snapToGrid w:val="0"/>
          <w:sz w:val="24"/>
          <w:szCs w:val="24"/>
          <w:lang w:eastAsia="en-US"/>
        </w:rPr>
        <w:t xml:space="preserve">shall be considered </w:t>
      </w:r>
      <w:r w:rsidR="00036D86">
        <w:rPr>
          <w:rFonts w:ascii="Arial" w:hAnsi="Arial" w:cs="Arial"/>
          <w:snapToGrid w:val="0"/>
          <w:sz w:val="24"/>
          <w:szCs w:val="24"/>
          <w:lang w:eastAsia="en-US"/>
        </w:rPr>
        <w:t xml:space="preserve">and approved </w:t>
      </w:r>
      <w:r w:rsidRPr="009D2F80">
        <w:rPr>
          <w:rFonts w:ascii="Arial" w:hAnsi="Arial" w:cs="Arial"/>
          <w:snapToGrid w:val="0"/>
          <w:sz w:val="24"/>
          <w:szCs w:val="24"/>
          <w:lang w:eastAsia="en-US"/>
        </w:rPr>
        <w:t>by the Contracts Committee through open tender within COMESA region.</w:t>
      </w:r>
    </w:p>
    <w:p w14:paraId="1FE6DE0C" w14:textId="77777777" w:rsidR="00A256E3" w:rsidRPr="009D2F80" w:rsidRDefault="00A256E3" w:rsidP="00277953">
      <w:pPr>
        <w:pStyle w:val="ListParagraph"/>
        <w:widowControl w:val="0"/>
        <w:ind w:left="360"/>
        <w:jc w:val="both"/>
        <w:rPr>
          <w:rFonts w:ascii="Arial" w:hAnsi="Arial" w:cs="Arial"/>
          <w:snapToGrid w:val="0"/>
          <w:sz w:val="24"/>
          <w:szCs w:val="24"/>
          <w:lang w:eastAsia="en-US"/>
        </w:rPr>
      </w:pPr>
    </w:p>
    <w:p w14:paraId="5FAC71DD" w14:textId="53521BFD" w:rsidR="00375A2F" w:rsidRDefault="00375A2F" w:rsidP="00D54D5E">
      <w:pPr>
        <w:pStyle w:val="ListParagraph"/>
        <w:widowControl w:val="0"/>
        <w:numPr>
          <w:ilvl w:val="0"/>
          <w:numId w:val="27"/>
        </w:numPr>
        <w:ind w:left="36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Contracts or purchases in excess of COMESA Dollars 1,000,000(one million) are to be made through open international tender, </w:t>
      </w:r>
      <w:r w:rsidR="00C237AD">
        <w:rPr>
          <w:rFonts w:ascii="Arial" w:hAnsi="Arial" w:cs="Arial"/>
          <w:snapToGrid w:val="0"/>
          <w:sz w:val="24"/>
          <w:szCs w:val="24"/>
          <w:lang w:eastAsia="en-US"/>
        </w:rPr>
        <w:t xml:space="preserve">shall be considered </w:t>
      </w:r>
      <w:r w:rsidR="00C747C2">
        <w:rPr>
          <w:rFonts w:ascii="Arial" w:hAnsi="Arial" w:cs="Arial"/>
          <w:snapToGrid w:val="0"/>
          <w:sz w:val="24"/>
          <w:szCs w:val="24"/>
          <w:lang w:eastAsia="en-US"/>
        </w:rPr>
        <w:t xml:space="preserve">and approved </w:t>
      </w:r>
      <w:r w:rsidR="00C237AD">
        <w:rPr>
          <w:rFonts w:ascii="Arial" w:hAnsi="Arial" w:cs="Arial"/>
          <w:snapToGrid w:val="0"/>
          <w:sz w:val="24"/>
          <w:szCs w:val="24"/>
          <w:lang w:eastAsia="en-US"/>
        </w:rPr>
        <w:t xml:space="preserve">by </w:t>
      </w:r>
      <w:r w:rsidR="00C747C2">
        <w:rPr>
          <w:rFonts w:ascii="Arial" w:hAnsi="Arial" w:cs="Arial"/>
          <w:snapToGrid w:val="0"/>
          <w:sz w:val="24"/>
          <w:szCs w:val="24"/>
          <w:lang w:eastAsia="en-US"/>
        </w:rPr>
        <w:t xml:space="preserve">the Contract Committee </w:t>
      </w:r>
      <w:proofErr w:type="gramStart"/>
      <w:r w:rsidRPr="009D2F80">
        <w:rPr>
          <w:rFonts w:ascii="Arial" w:hAnsi="Arial" w:cs="Arial"/>
          <w:snapToGrid w:val="0"/>
          <w:sz w:val="24"/>
          <w:szCs w:val="24"/>
          <w:lang w:eastAsia="en-US"/>
        </w:rPr>
        <w:t>provided that</w:t>
      </w:r>
      <w:proofErr w:type="gramEnd"/>
      <w:r w:rsidRPr="009D2F80">
        <w:rPr>
          <w:rFonts w:ascii="Arial" w:hAnsi="Arial" w:cs="Arial"/>
          <w:snapToGrid w:val="0"/>
          <w:sz w:val="24"/>
          <w:szCs w:val="24"/>
          <w:lang w:eastAsia="en-US"/>
        </w:rPr>
        <w:t xml:space="preserve"> tenders from within the COMESA shall be accorded a 10 per cent preference.</w:t>
      </w:r>
    </w:p>
    <w:p w14:paraId="36D9EFE3" w14:textId="77777777" w:rsidR="00A256E3" w:rsidRPr="009D2F80" w:rsidRDefault="00A256E3" w:rsidP="00277953">
      <w:pPr>
        <w:pStyle w:val="ListParagraph"/>
        <w:widowControl w:val="0"/>
        <w:ind w:left="360"/>
        <w:jc w:val="both"/>
        <w:rPr>
          <w:rFonts w:ascii="Arial" w:hAnsi="Arial" w:cs="Arial"/>
          <w:snapToGrid w:val="0"/>
          <w:sz w:val="24"/>
          <w:szCs w:val="24"/>
          <w:lang w:eastAsia="en-US"/>
        </w:rPr>
      </w:pPr>
    </w:p>
    <w:p w14:paraId="759921AB" w14:textId="2AA915F0" w:rsidR="00375A2F" w:rsidRDefault="00375A2F" w:rsidP="00D54D5E">
      <w:pPr>
        <w:pStyle w:val="ListParagraph"/>
        <w:widowControl w:val="0"/>
        <w:numPr>
          <w:ilvl w:val="0"/>
          <w:numId w:val="27"/>
        </w:numPr>
        <w:ind w:left="360"/>
        <w:jc w:val="both"/>
        <w:rPr>
          <w:rFonts w:ascii="Arial" w:hAnsi="Arial" w:cs="Arial"/>
          <w:snapToGrid w:val="0"/>
          <w:sz w:val="24"/>
          <w:szCs w:val="24"/>
          <w:lang w:eastAsia="en-US"/>
        </w:rPr>
      </w:pPr>
      <w:r w:rsidRPr="009D2F80">
        <w:rPr>
          <w:rFonts w:ascii="Arial" w:hAnsi="Arial" w:cs="Arial"/>
          <w:snapToGrid w:val="0"/>
          <w:sz w:val="24"/>
          <w:szCs w:val="24"/>
          <w:lang w:eastAsia="en-US"/>
        </w:rPr>
        <w:t>Evaluation reports relating to</w:t>
      </w:r>
      <w:r w:rsidRPr="008E37F3">
        <w:rPr>
          <w:rFonts w:ascii="Arial" w:hAnsi="Arial" w:cs="Arial"/>
          <w:snapToGrid w:val="0"/>
          <w:sz w:val="24"/>
          <w:szCs w:val="24"/>
          <w:lang w:eastAsia="en-US"/>
        </w:rPr>
        <w:t xml:space="preserve"> paragraphs 5 and 6 of this </w:t>
      </w:r>
      <w:proofErr w:type="gramStart"/>
      <w:r w:rsidRPr="008E37F3">
        <w:rPr>
          <w:rFonts w:ascii="Arial" w:hAnsi="Arial" w:cs="Arial"/>
          <w:snapToGrid w:val="0"/>
          <w:sz w:val="24"/>
          <w:szCs w:val="24"/>
          <w:lang w:eastAsia="en-US"/>
        </w:rPr>
        <w:t>rule</w:t>
      </w:r>
      <w:proofErr w:type="gramEnd"/>
      <w:r w:rsidRPr="008E37F3">
        <w:rPr>
          <w:rFonts w:ascii="Arial" w:hAnsi="Arial" w:cs="Arial"/>
          <w:snapToGrid w:val="0"/>
          <w:sz w:val="24"/>
          <w:szCs w:val="24"/>
          <w:lang w:eastAsia="en-US"/>
        </w:rPr>
        <w:t xml:space="preserve"> shall be considered by the Contracts Committee of which will recommend to the Secretary General for approval.</w:t>
      </w:r>
    </w:p>
    <w:p w14:paraId="33BB582D" w14:textId="353294D5" w:rsidR="007B41AE" w:rsidRDefault="007B41AE" w:rsidP="007B41AE">
      <w:pPr>
        <w:pStyle w:val="ListParagraph"/>
        <w:widowControl w:val="0"/>
        <w:ind w:left="360"/>
        <w:jc w:val="both"/>
        <w:rPr>
          <w:rFonts w:ascii="Arial" w:hAnsi="Arial" w:cs="Arial"/>
          <w:snapToGrid w:val="0"/>
          <w:sz w:val="24"/>
          <w:szCs w:val="24"/>
          <w:lang w:eastAsia="en-US"/>
        </w:rPr>
      </w:pPr>
    </w:p>
    <w:p w14:paraId="50219259" w14:textId="26D189A0" w:rsidR="00375A2F" w:rsidRPr="0073651B" w:rsidRDefault="00375A2F" w:rsidP="00375A2F">
      <w:pPr>
        <w:widowControl w:val="0"/>
        <w:jc w:val="center"/>
        <w:rPr>
          <w:rFonts w:ascii="Arial" w:hAnsi="Arial" w:cs="Arial"/>
          <w:b/>
          <w:snapToGrid w:val="0"/>
          <w:sz w:val="24"/>
          <w:szCs w:val="24"/>
          <w:lang w:eastAsia="en-US"/>
        </w:rPr>
      </w:pPr>
      <w:r w:rsidRPr="0073651B">
        <w:rPr>
          <w:rFonts w:ascii="Arial" w:hAnsi="Arial" w:cs="Arial"/>
          <w:b/>
          <w:snapToGrid w:val="0"/>
          <w:sz w:val="24"/>
          <w:szCs w:val="24"/>
          <w:lang w:eastAsia="en-US"/>
        </w:rPr>
        <w:t>Rule 6</w:t>
      </w:r>
      <w:r w:rsidR="00E553B1">
        <w:rPr>
          <w:rFonts w:ascii="Arial" w:hAnsi="Arial" w:cs="Arial"/>
          <w:b/>
          <w:snapToGrid w:val="0"/>
          <w:sz w:val="24"/>
          <w:szCs w:val="24"/>
          <w:lang w:eastAsia="en-US"/>
        </w:rPr>
        <w:t>8</w:t>
      </w:r>
    </w:p>
    <w:p w14:paraId="32F84F4D" w14:textId="77777777" w:rsidR="00375A2F" w:rsidRPr="0073651B" w:rsidRDefault="00375A2F" w:rsidP="00375A2F">
      <w:pPr>
        <w:pStyle w:val="Heading2"/>
      </w:pPr>
      <w:r w:rsidRPr="0073651B">
        <w:t xml:space="preserve">Procurement Committee </w:t>
      </w:r>
    </w:p>
    <w:p w14:paraId="7B07172F" w14:textId="77777777" w:rsidR="00375A2F" w:rsidRPr="00277953" w:rsidRDefault="00375A2F" w:rsidP="00375A2F">
      <w:pPr>
        <w:rPr>
          <w:rFonts w:ascii="Arial" w:hAnsi="Arial" w:cs="Arial"/>
          <w:sz w:val="24"/>
          <w:szCs w:val="24"/>
          <w:lang w:eastAsia="en-US"/>
        </w:rPr>
      </w:pPr>
    </w:p>
    <w:p w14:paraId="5A115A96" w14:textId="4DE52312" w:rsidR="00375A2F" w:rsidRDefault="00375A2F" w:rsidP="00D54D5E">
      <w:pPr>
        <w:pStyle w:val="ListParagraph"/>
        <w:widowControl w:val="0"/>
        <w:numPr>
          <w:ilvl w:val="0"/>
          <w:numId w:val="38"/>
        </w:numPr>
        <w:tabs>
          <w:tab w:val="left" w:pos="450"/>
        </w:tabs>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Procurement Committee of </w:t>
      </w:r>
      <w:r w:rsidR="00FE196F" w:rsidRPr="00277953">
        <w:rPr>
          <w:rFonts w:ascii="Arial" w:hAnsi="Arial" w:cs="Arial"/>
          <w:snapToGrid w:val="0"/>
          <w:sz w:val="24"/>
          <w:szCs w:val="24"/>
          <w:lang w:eastAsia="en-US"/>
        </w:rPr>
        <w:t>COMFWB</w:t>
      </w:r>
      <w:r w:rsidRPr="00277953">
        <w:rPr>
          <w:rFonts w:ascii="Arial" w:hAnsi="Arial" w:cs="Arial"/>
          <w:snapToGrid w:val="0"/>
          <w:sz w:val="24"/>
          <w:szCs w:val="24"/>
          <w:lang w:eastAsia="en-US"/>
        </w:rPr>
        <w:t xml:space="preserve"> is hereby established. </w:t>
      </w:r>
    </w:p>
    <w:p w14:paraId="1FF99025" w14:textId="77777777" w:rsidR="005E54AB" w:rsidRPr="00277953" w:rsidRDefault="005E54AB" w:rsidP="00277953">
      <w:pPr>
        <w:pStyle w:val="ListParagraph"/>
        <w:widowControl w:val="0"/>
        <w:tabs>
          <w:tab w:val="left" w:pos="450"/>
        </w:tabs>
        <w:jc w:val="both"/>
        <w:rPr>
          <w:rFonts w:ascii="Arial" w:hAnsi="Arial" w:cs="Arial"/>
          <w:snapToGrid w:val="0"/>
          <w:sz w:val="24"/>
          <w:szCs w:val="24"/>
          <w:lang w:eastAsia="en-US"/>
        </w:rPr>
      </w:pPr>
    </w:p>
    <w:p w14:paraId="66CD17B6" w14:textId="2BFF7F80" w:rsidR="00375A2F" w:rsidRDefault="00375A2F" w:rsidP="00D54D5E">
      <w:pPr>
        <w:pStyle w:val="ListParagraph"/>
        <w:widowControl w:val="0"/>
        <w:numPr>
          <w:ilvl w:val="0"/>
          <w:numId w:val="38"/>
        </w:numPr>
        <w:tabs>
          <w:tab w:val="left" w:pos="450"/>
        </w:tabs>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Procurement Committee shall be composed of </w:t>
      </w:r>
      <w:r w:rsidR="00053932" w:rsidRPr="00277953">
        <w:rPr>
          <w:rFonts w:ascii="Arial" w:hAnsi="Arial" w:cs="Arial"/>
          <w:snapToGrid w:val="0"/>
          <w:sz w:val="24"/>
          <w:szCs w:val="24"/>
          <w:lang w:eastAsia="en-US"/>
        </w:rPr>
        <w:t xml:space="preserve">the </w:t>
      </w:r>
      <w:r w:rsidR="00F26B12">
        <w:rPr>
          <w:rFonts w:ascii="Arial" w:hAnsi="Arial" w:cs="Arial"/>
          <w:snapToGrid w:val="0"/>
          <w:sz w:val="24"/>
          <w:szCs w:val="24"/>
          <w:lang w:eastAsia="en-US"/>
        </w:rPr>
        <w:t xml:space="preserve">Director Finance and Administration </w:t>
      </w:r>
      <w:r w:rsidRPr="00277953">
        <w:rPr>
          <w:rFonts w:ascii="Arial" w:hAnsi="Arial" w:cs="Arial"/>
          <w:snapToGrid w:val="0"/>
          <w:sz w:val="24"/>
          <w:szCs w:val="24"/>
          <w:lang w:eastAsia="en-US"/>
        </w:rPr>
        <w:t>as Chair</w:t>
      </w:r>
      <w:r w:rsidR="00023218" w:rsidRPr="00277953">
        <w:rPr>
          <w:rFonts w:ascii="Arial" w:hAnsi="Arial" w:cs="Arial"/>
          <w:snapToGrid w:val="0"/>
          <w:sz w:val="24"/>
          <w:szCs w:val="24"/>
          <w:lang w:eastAsia="en-US"/>
        </w:rPr>
        <w:t>person</w:t>
      </w:r>
      <w:r w:rsidRPr="00277953">
        <w:rPr>
          <w:rFonts w:ascii="Arial" w:hAnsi="Arial" w:cs="Arial"/>
          <w:snapToGrid w:val="0"/>
          <w:sz w:val="24"/>
          <w:szCs w:val="24"/>
          <w:lang w:eastAsia="en-US"/>
        </w:rPr>
        <w:t xml:space="preserve">, </w:t>
      </w:r>
      <w:r w:rsidR="0026624D" w:rsidRPr="00277953">
        <w:rPr>
          <w:rFonts w:ascii="Arial" w:hAnsi="Arial" w:cs="Arial"/>
          <w:snapToGrid w:val="0"/>
          <w:sz w:val="24"/>
          <w:szCs w:val="24"/>
          <w:lang w:eastAsia="en-US"/>
        </w:rPr>
        <w:t xml:space="preserve">Procurement Officer or equivalent </w:t>
      </w:r>
      <w:r w:rsidRPr="00277953">
        <w:rPr>
          <w:rFonts w:ascii="Arial" w:hAnsi="Arial" w:cs="Arial"/>
          <w:snapToGrid w:val="0"/>
          <w:sz w:val="24"/>
          <w:szCs w:val="24"/>
          <w:lang w:eastAsia="en-US"/>
        </w:rPr>
        <w:t>as Secretary and other officers co-opted as necessary. The Legal Manager shall be ex-officio member of the Procurement Committee.</w:t>
      </w:r>
    </w:p>
    <w:p w14:paraId="0B20C4A6" w14:textId="77777777" w:rsidR="005E54AB" w:rsidRPr="00277953" w:rsidRDefault="005E54AB" w:rsidP="00277953">
      <w:pPr>
        <w:pStyle w:val="ListParagraph"/>
        <w:rPr>
          <w:rFonts w:ascii="Arial" w:hAnsi="Arial" w:cs="Arial"/>
          <w:snapToGrid w:val="0"/>
          <w:sz w:val="24"/>
          <w:szCs w:val="24"/>
          <w:lang w:eastAsia="en-US"/>
        </w:rPr>
      </w:pPr>
    </w:p>
    <w:p w14:paraId="73547BDD" w14:textId="77777777" w:rsidR="005E54AB" w:rsidRPr="00277953" w:rsidRDefault="005E54AB" w:rsidP="00277953">
      <w:pPr>
        <w:pStyle w:val="ListParagraph"/>
        <w:widowControl w:val="0"/>
        <w:tabs>
          <w:tab w:val="left" w:pos="450"/>
        </w:tabs>
        <w:jc w:val="both"/>
        <w:rPr>
          <w:rFonts w:ascii="Arial" w:hAnsi="Arial" w:cs="Arial"/>
          <w:snapToGrid w:val="0"/>
          <w:sz w:val="24"/>
          <w:szCs w:val="24"/>
          <w:lang w:eastAsia="en-US"/>
        </w:rPr>
      </w:pPr>
    </w:p>
    <w:p w14:paraId="65139E8C" w14:textId="2CE10AF8" w:rsidR="00375A2F" w:rsidRDefault="00375A2F" w:rsidP="00D54D5E">
      <w:pPr>
        <w:pStyle w:val="ListParagraph"/>
        <w:widowControl w:val="0"/>
        <w:numPr>
          <w:ilvl w:val="0"/>
          <w:numId w:val="38"/>
        </w:numPr>
        <w:tabs>
          <w:tab w:val="left" w:pos="450"/>
        </w:tabs>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responsibility of the Procurement Committee shall be to make recommendations to the </w:t>
      </w:r>
      <w:r w:rsidR="005B5CAF">
        <w:rPr>
          <w:rFonts w:ascii="Arial" w:hAnsi="Arial" w:cs="Arial"/>
          <w:snapToGrid w:val="0"/>
          <w:sz w:val="24"/>
          <w:szCs w:val="24"/>
          <w:lang w:eastAsia="en-US"/>
        </w:rPr>
        <w:t xml:space="preserve">Executive </w:t>
      </w:r>
      <w:r w:rsidRPr="00277953">
        <w:rPr>
          <w:rFonts w:ascii="Arial" w:hAnsi="Arial" w:cs="Arial"/>
          <w:snapToGrid w:val="0"/>
          <w:sz w:val="24"/>
          <w:szCs w:val="24"/>
          <w:lang w:eastAsia="en-US"/>
        </w:rPr>
        <w:t>Director</w:t>
      </w:r>
      <w:r w:rsidR="005B5CAF">
        <w:rPr>
          <w:rFonts w:ascii="Arial" w:hAnsi="Arial" w:cs="Arial"/>
          <w:snapToGrid w:val="0"/>
          <w:sz w:val="24"/>
          <w:szCs w:val="24"/>
          <w:lang w:eastAsia="en-US"/>
        </w:rPr>
        <w:t xml:space="preserve"> and the </w:t>
      </w:r>
      <w:r w:rsidR="000508AE">
        <w:rPr>
          <w:rFonts w:ascii="Arial" w:hAnsi="Arial" w:cs="Arial"/>
          <w:snapToGrid w:val="0"/>
          <w:sz w:val="24"/>
          <w:szCs w:val="24"/>
          <w:lang w:eastAsia="en-US"/>
        </w:rPr>
        <w:t xml:space="preserve">Bureau of the </w:t>
      </w:r>
      <w:r w:rsidR="005B5CAF">
        <w:rPr>
          <w:rFonts w:ascii="Arial" w:hAnsi="Arial" w:cs="Arial"/>
          <w:snapToGrid w:val="0"/>
          <w:sz w:val="24"/>
          <w:szCs w:val="24"/>
          <w:lang w:eastAsia="en-US"/>
        </w:rPr>
        <w:t>Board</w:t>
      </w:r>
      <w:r w:rsidRPr="00277953">
        <w:rPr>
          <w:rFonts w:ascii="Arial" w:hAnsi="Arial" w:cs="Arial"/>
          <w:snapToGrid w:val="0"/>
          <w:sz w:val="24"/>
          <w:szCs w:val="24"/>
          <w:lang w:eastAsia="en-US"/>
        </w:rPr>
        <w:t xml:space="preserve"> on acquisitions and contracts which involve supplies or contracts of a value exceeding COMESA Dollars </w:t>
      </w:r>
      <w:r w:rsidR="000508AE">
        <w:rPr>
          <w:rFonts w:ascii="Arial" w:hAnsi="Arial" w:cs="Arial"/>
          <w:snapToGrid w:val="0"/>
          <w:sz w:val="24"/>
          <w:szCs w:val="24"/>
          <w:lang w:eastAsia="en-US"/>
        </w:rPr>
        <w:t>3</w:t>
      </w:r>
      <w:r w:rsidR="003F0272" w:rsidRPr="00277953">
        <w:rPr>
          <w:rFonts w:ascii="Arial" w:hAnsi="Arial" w:cs="Arial"/>
          <w:snapToGrid w:val="0"/>
          <w:sz w:val="24"/>
          <w:szCs w:val="24"/>
          <w:lang w:eastAsia="en-US"/>
        </w:rPr>
        <w:t>0</w:t>
      </w:r>
      <w:r w:rsidRPr="00277953">
        <w:rPr>
          <w:rFonts w:ascii="Arial" w:hAnsi="Arial" w:cs="Arial"/>
          <w:snapToGrid w:val="0"/>
          <w:sz w:val="24"/>
          <w:szCs w:val="24"/>
          <w:lang w:eastAsia="en-US"/>
        </w:rPr>
        <w:t>,</w:t>
      </w:r>
      <w:r w:rsidR="003F0272" w:rsidRPr="00277953">
        <w:rPr>
          <w:rFonts w:ascii="Arial" w:hAnsi="Arial" w:cs="Arial"/>
          <w:snapToGrid w:val="0"/>
          <w:sz w:val="24"/>
          <w:szCs w:val="24"/>
          <w:lang w:eastAsia="en-US"/>
        </w:rPr>
        <w:t>0</w:t>
      </w:r>
      <w:r w:rsidR="003B2BFE" w:rsidRPr="00277953">
        <w:rPr>
          <w:rFonts w:ascii="Arial" w:hAnsi="Arial" w:cs="Arial"/>
          <w:snapToGrid w:val="0"/>
          <w:sz w:val="24"/>
          <w:szCs w:val="24"/>
          <w:lang w:eastAsia="en-US"/>
        </w:rPr>
        <w:t>00 (</w:t>
      </w:r>
      <w:r w:rsidR="000508AE">
        <w:rPr>
          <w:rFonts w:ascii="Arial" w:hAnsi="Arial" w:cs="Arial"/>
          <w:snapToGrid w:val="0"/>
          <w:sz w:val="24"/>
          <w:szCs w:val="24"/>
          <w:lang w:eastAsia="en-US"/>
        </w:rPr>
        <w:t>thirty</w:t>
      </w:r>
      <w:r w:rsidR="003B2BFE" w:rsidRPr="00277953">
        <w:rPr>
          <w:rFonts w:ascii="Arial" w:hAnsi="Arial" w:cs="Arial"/>
          <w:snapToGrid w:val="0"/>
          <w:sz w:val="24"/>
          <w:szCs w:val="24"/>
          <w:lang w:eastAsia="en-US"/>
        </w:rPr>
        <w:t xml:space="preserve"> thousand</w:t>
      </w:r>
      <w:r w:rsidRPr="00277953">
        <w:rPr>
          <w:rFonts w:ascii="Arial" w:hAnsi="Arial" w:cs="Arial"/>
          <w:snapToGrid w:val="0"/>
          <w:sz w:val="24"/>
          <w:szCs w:val="24"/>
          <w:lang w:eastAsia="en-US"/>
        </w:rPr>
        <w:t xml:space="preserve">) and not exceeding COMESA Dollars </w:t>
      </w:r>
      <w:r w:rsidR="009F087E">
        <w:rPr>
          <w:rFonts w:ascii="Arial" w:hAnsi="Arial" w:cs="Arial"/>
          <w:snapToGrid w:val="0"/>
          <w:sz w:val="24"/>
          <w:szCs w:val="24"/>
          <w:lang w:eastAsia="en-US"/>
        </w:rPr>
        <w:t>5</w:t>
      </w:r>
      <w:r w:rsidR="003B2BFE" w:rsidRPr="00277953">
        <w:rPr>
          <w:rFonts w:ascii="Arial" w:hAnsi="Arial" w:cs="Arial"/>
          <w:snapToGrid w:val="0"/>
          <w:sz w:val="24"/>
          <w:szCs w:val="24"/>
          <w:lang w:eastAsia="en-US"/>
        </w:rPr>
        <w:t>0,000 (</w:t>
      </w:r>
      <w:r w:rsidR="009F087E">
        <w:rPr>
          <w:rFonts w:ascii="Arial" w:hAnsi="Arial" w:cs="Arial"/>
          <w:snapToGrid w:val="0"/>
          <w:sz w:val="24"/>
          <w:szCs w:val="24"/>
          <w:lang w:eastAsia="en-US"/>
        </w:rPr>
        <w:t>fifty</w:t>
      </w:r>
      <w:r w:rsidR="003B2BFE" w:rsidRPr="00277953">
        <w:rPr>
          <w:rFonts w:ascii="Arial" w:hAnsi="Arial" w:cs="Arial"/>
          <w:snapToGrid w:val="0"/>
          <w:sz w:val="24"/>
          <w:szCs w:val="24"/>
          <w:lang w:eastAsia="en-US"/>
        </w:rPr>
        <w:t xml:space="preserve"> </w:t>
      </w:r>
      <w:r w:rsidRPr="00277953">
        <w:rPr>
          <w:rFonts w:ascii="Arial" w:hAnsi="Arial" w:cs="Arial"/>
          <w:snapToGrid w:val="0"/>
          <w:sz w:val="24"/>
          <w:szCs w:val="24"/>
          <w:lang w:eastAsia="en-US"/>
        </w:rPr>
        <w:t>thousand).</w:t>
      </w:r>
    </w:p>
    <w:p w14:paraId="443D0BB5" w14:textId="7597085B" w:rsidR="008C4531" w:rsidRDefault="008C4531" w:rsidP="008C4531">
      <w:pPr>
        <w:widowControl w:val="0"/>
        <w:tabs>
          <w:tab w:val="left" w:pos="450"/>
        </w:tabs>
        <w:jc w:val="both"/>
        <w:rPr>
          <w:rFonts w:ascii="Arial" w:hAnsi="Arial" w:cs="Arial"/>
          <w:snapToGrid w:val="0"/>
          <w:sz w:val="24"/>
          <w:szCs w:val="24"/>
          <w:lang w:eastAsia="en-US"/>
        </w:rPr>
      </w:pPr>
    </w:p>
    <w:p w14:paraId="3E28748F" w14:textId="6C61E4D1" w:rsidR="008C4531" w:rsidRPr="00277953" w:rsidRDefault="008C4531" w:rsidP="00277953">
      <w:pPr>
        <w:widowControl w:val="0"/>
        <w:tabs>
          <w:tab w:val="left" w:pos="450"/>
        </w:tabs>
        <w:jc w:val="center"/>
        <w:rPr>
          <w:rFonts w:ascii="Arial" w:hAnsi="Arial" w:cs="Arial"/>
          <w:b/>
          <w:bCs/>
          <w:snapToGrid w:val="0"/>
          <w:sz w:val="24"/>
          <w:szCs w:val="24"/>
          <w:lang w:eastAsia="en-US"/>
        </w:rPr>
      </w:pPr>
      <w:r w:rsidRPr="00277953">
        <w:rPr>
          <w:rFonts w:ascii="Arial" w:hAnsi="Arial" w:cs="Arial"/>
          <w:b/>
          <w:bCs/>
          <w:snapToGrid w:val="0"/>
          <w:sz w:val="24"/>
          <w:szCs w:val="24"/>
          <w:lang w:eastAsia="en-US"/>
        </w:rPr>
        <w:t>Rule 69</w:t>
      </w:r>
    </w:p>
    <w:p w14:paraId="02941858" w14:textId="290CFAC6" w:rsidR="008C4531" w:rsidRPr="00277953" w:rsidRDefault="008C4531" w:rsidP="00277953">
      <w:pPr>
        <w:widowControl w:val="0"/>
        <w:tabs>
          <w:tab w:val="left" w:pos="450"/>
        </w:tabs>
        <w:jc w:val="center"/>
        <w:rPr>
          <w:rFonts w:ascii="Arial" w:hAnsi="Arial" w:cs="Arial"/>
          <w:b/>
          <w:bCs/>
          <w:snapToGrid w:val="0"/>
          <w:sz w:val="24"/>
          <w:szCs w:val="24"/>
          <w:lang w:eastAsia="en-US"/>
        </w:rPr>
      </w:pPr>
      <w:r w:rsidRPr="00277953">
        <w:rPr>
          <w:rFonts w:ascii="Arial" w:hAnsi="Arial" w:cs="Arial"/>
          <w:b/>
          <w:bCs/>
          <w:snapToGrid w:val="0"/>
          <w:sz w:val="24"/>
          <w:szCs w:val="24"/>
          <w:lang w:eastAsia="en-US"/>
        </w:rPr>
        <w:t>Contracts Committee</w:t>
      </w:r>
    </w:p>
    <w:p w14:paraId="71FD3E97" w14:textId="1B571DB2" w:rsidR="008C4531" w:rsidRDefault="008C4531" w:rsidP="008C4531">
      <w:pPr>
        <w:widowControl w:val="0"/>
        <w:tabs>
          <w:tab w:val="left" w:pos="450"/>
        </w:tabs>
        <w:jc w:val="both"/>
        <w:rPr>
          <w:rFonts w:ascii="Arial" w:hAnsi="Arial" w:cs="Arial"/>
          <w:snapToGrid w:val="0"/>
          <w:sz w:val="24"/>
          <w:szCs w:val="24"/>
          <w:lang w:eastAsia="en-US"/>
        </w:rPr>
      </w:pPr>
    </w:p>
    <w:p w14:paraId="781AEC6F" w14:textId="13F43866" w:rsidR="008C4531" w:rsidRDefault="008C4531" w:rsidP="00D54D5E">
      <w:pPr>
        <w:pStyle w:val="ListParagraph"/>
        <w:widowControl w:val="0"/>
        <w:numPr>
          <w:ilvl w:val="0"/>
          <w:numId w:val="59"/>
        </w:numPr>
        <w:tabs>
          <w:tab w:val="left" w:pos="450"/>
        </w:tabs>
        <w:jc w:val="both"/>
        <w:rPr>
          <w:rFonts w:ascii="Arial" w:hAnsi="Arial" w:cs="Arial"/>
          <w:snapToGrid w:val="0"/>
          <w:sz w:val="24"/>
          <w:szCs w:val="24"/>
          <w:lang w:eastAsia="en-US"/>
        </w:rPr>
      </w:pPr>
      <w:r w:rsidRPr="00277953">
        <w:rPr>
          <w:rFonts w:ascii="Arial" w:hAnsi="Arial" w:cs="Arial"/>
          <w:snapToGrid w:val="0"/>
          <w:sz w:val="24"/>
          <w:szCs w:val="24"/>
          <w:lang w:eastAsia="en-US"/>
        </w:rPr>
        <w:t>The Contracts Committee is hereby established</w:t>
      </w:r>
      <w:r w:rsidR="007D6A4D" w:rsidRPr="00277953">
        <w:rPr>
          <w:rFonts w:ascii="Arial" w:hAnsi="Arial" w:cs="Arial"/>
          <w:snapToGrid w:val="0"/>
          <w:sz w:val="24"/>
          <w:szCs w:val="24"/>
          <w:lang w:eastAsia="en-US"/>
        </w:rPr>
        <w:t>.</w:t>
      </w:r>
    </w:p>
    <w:p w14:paraId="1B2455A8" w14:textId="453ABBB5" w:rsidR="007D6A4D" w:rsidRDefault="007D6A4D" w:rsidP="00277953">
      <w:pPr>
        <w:pStyle w:val="ListParagraph"/>
        <w:widowControl w:val="0"/>
        <w:tabs>
          <w:tab w:val="left" w:pos="450"/>
        </w:tabs>
        <w:jc w:val="both"/>
        <w:rPr>
          <w:rFonts w:ascii="Arial" w:hAnsi="Arial" w:cs="Arial"/>
          <w:snapToGrid w:val="0"/>
          <w:sz w:val="24"/>
          <w:szCs w:val="24"/>
          <w:lang w:eastAsia="en-US"/>
        </w:rPr>
      </w:pPr>
    </w:p>
    <w:p w14:paraId="793FEB70" w14:textId="24381BFA" w:rsidR="00195C67" w:rsidRDefault="00195C67" w:rsidP="00277953">
      <w:pPr>
        <w:pStyle w:val="ListParagraph"/>
        <w:widowControl w:val="0"/>
        <w:tabs>
          <w:tab w:val="left" w:pos="450"/>
        </w:tabs>
        <w:jc w:val="both"/>
        <w:rPr>
          <w:rFonts w:ascii="Arial" w:hAnsi="Arial" w:cs="Arial"/>
          <w:snapToGrid w:val="0"/>
          <w:sz w:val="24"/>
          <w:szCs w:val="24"/>
          <w:lang w:eastAsia="en-US"/>
        </w:rPr>
      </w:pPr>
    </w:p>
    <w:p w14:paraId="17961C11" w14:textId="74BF6E45" w:rsidR="00195C67" w:rsidRDefault="00195C67" w:rsidP="00277953">
      <w:pPr>
        <w:pStyle w:val="ListParagraph"/>
        <w:widowControl w:val="0"/>
        <w:tabs>
          <w:tab w:val="left" w:pos="450"/>
        </w:tabs>
        <w:jc w:val="both"/>
        <w:rPr>
          <w:rFonts w:ascii="Arial" w:hAnsi="Arial" w:cs="Arial"/>
          <w:snapToGrid w:val="0"/>
          <w:sz w:val="24"/>
          <w:szCs w:val="24"/>
          <w:lang w:eastAsia="en-US"/>
        </w:rPr>
      </w:pPr>
    </w:p>
    <w:p w14:paraId="6EF652D0" w14:textId="77777777" w:rsidR="00195C67" w:rsidRDefault="00195C67" w:rsidP="00277953">
      <w:pPr>
        <w:pStyle w:val="ListParagraph"/>
        <w:widowControl w:val="0"/>
        <w:tabs>
          <w:tab w:val="left" w:pos="450"/>
        </w:tabs>
        <w:jc w:val="both"/>
        <w:rPr>
          <w:rFonts w:ascii="Arial" w:hAnsi="Arial" w:cs="Arial"/>
          <w:snapToGrid w:val="0"/>
          <w:sz w:val="24"/>
          <w:szCs w:val="24"/>
          <w:lang w:eastAsia="en-US"/>
        </w:rPr>
      </w:pPr>
    </w:p>
    <w:p w14:paraId="1F2CC7A8" w14:textId="438C0C10" w:rsidR="007D6A4D" w:rsidRDefault="007D6A4D" w:rsidP="00D54D5E">
      <w:pPr>
        <w:pStyle w:val="ListParagraph"/>
        <w:widowControl w:val="0"/>
        <w:numPr>
          <w:ilvl w:val="0"/>
          <w:numId w:val="59"/>
        </w:numPr>
        <w:tabs>
          <w:tab w:val="left" w:pos="450"/>
        </w:tabs>
        <w:jc w:val="both"/>
        <w:rPr>
          <w:rFonts w:ascii="Arial" w:hAnsi="Arial" w:cs="Arial"/>
          <w:snapToGrid w:val="0"/>
          <w:sz w:val="24"/>
          <w:szCs w:val="24"/>
          <w:lang w:eastAsia="en-US"/>
        </w:rPr>
      </w:pPr>
      <w:r>
        <w:rPr>
          <w:rFonts w:ascii="Arial" w:hAnsi="Arial" w:cs="Arial"/>
          <w:snapToGrid w:val="0"/>
          <w:sz w:val="24"/>
          <w:szCs w:val="24"/>
          <w:lang w:eastAsia="en-US"/>
        </w:rPr>
        <w:t xml:space="preserve">The Contracts Committee shall be composed </w:t>
      </w:r>
      <w:proofErr w:type="gramStart"/>
      <w:r>
        <w:rPr>
          <w:rFonts w:ascii="Arial" w:hAnsi="Arial" w:cs="Arial"/>
          <w:snapToGrid w:val="0"/>
          <w:sz w:val="24"/>
          <w:szCs w:val="24"/>
          <w:lang w:eastAsia="en-US"/>
        </w:rPr>
        <w:t>of :</w:t>
      </w:r>
      <w:proofErr w:type="gramEnd"/>
    </w:p>
    <w:p w14:paraId="1722AD17" w14:textId="77777777" w:rsidR="007D6A4D" w:rsidRPr="00277953" w:rsidRDefault="007D6A4D" w:rsidP="00277953">
      <w:pPr>
        <w:pStyle w:val="ListParagraph"/>
        <w:rPr>
          <w:rFonts w:ascii="Arial" w:hAnsi="Arial" w:cs="Arial"/>
          <w:snapToGrid w:val="0"/>
          <w:sz w:val="24"/>
          <w:szCs w:val="24"/>
          <w:lang w:eastAsia="en-US"/>
        </w:rPr>
      </w:pPr>
    </w:p>
    <w:p w14:paraId="6EB7AADC" w14:textId="02ACA3CB" w:rsidR="007D6A4D" w:rsidRPr="00195C67" w:rsidRDefault="007D6A4D" w:rsidP="00D54D5E">
      <w:pPr>
        <w:pStyle w:val="ListParagraph"/>
        <w:widowControl w:val="0"/>
        <w:numPr>
          <w:ilvl w:val="0"/>
          <w:numId w:val="69"/>
        </w:numPr>
        <w:tabs>
          <w:tab w:val="left" w:pos="450"/>
        </w:tabs>
        <w:jc w:val="both"/>
        <w:rPr>
          <w:rFonts w:ascii="Arial" w:hAnsi="Arial" w:cs="Arial"/>
          <w:snapToGrid w:val="0"/>
          <w:sz w:val="24"/>
          <w:szCs w:val="24"/>
          <w:lang w:eastAsia="en-US"/>
        </w:rPr>
      </w:pPr>
      <w:r w:rsidRPr="00195C67">
        <w:rPr>
          <w:rFonts w:ascii="Arial" w:hAnsi="Arial" w:cs="Arial"/>
          <w:snapToGrid w:val="0"/>
          <w:sz w:val="24"/>
          <w:szCs w:val="24"/>
          <w:lang w:eastAsia="en-US"/>
        </w:rPr>
        <w:t>Three persons being representative of three members of the Bureau of the Board;</w:t>
      </w:r>
    </w:p>
    <w:p w14:paraId="341457F2" w14:textId="0C7CC7FE" w:rsidR="007D6A4D" w:rsidRPr="00195C67" w:rsidRDefault="007D6A4D" w:rsidP="00D54D5E">
      <w:pPr>
        <w:pStyle w:val="ListParagraph"/>
        <w:widowControl w:val="0"/>
        <w:numPr>
          <w:ilvl w:val="0"/>
          <w:numId w:val="69"/>
        </w:numPr>
        <w:tabs>
          <w:tab w:val="left" w:pos="450"/>
        </w:tabs>
        <w:jc w:val="both"/>
        <w:rPr>
          <w:rFonts w:ascii="Arial" w:hAnsi="Arial" w:cs="Arial"/>
          <w:snapToGrid w:val="0"/>
          <w:sz w:val="24"/>
          <w:szCs w:val="24"/>
          <w:lang w:eastAsia="en-US"/>
        </w:rPr>
      </w:pPr>
      <w:r w:rsidRPr="00195C67">
        <w:rPr>
          <w:rFonts w:ascii="Arial" w:hAnsi="Arial" w:cs="Arial"/>
          <w:snapToGrid w:val="0"/>
          <w:sz w:val="24"/>
          <w:szCs w:val="24"/>
          <w:lang w:eastAsia="en-US"/>
        </w:rPr>
        <w:t>A representative of the Host Country;</w:t>
      </w:r>
    </w:p>
    <w:p w14:paraId="2A111917" w14:textId="08811332" w:rsidR="007D6A4D" w:rsidRPr="00195C67" w:rsidRDefault="007D6A4D" w:rsidP="00D54D5E">
      <w:pPr>
        <w:pStyle w:val="ListParagraph"/>
        <w:widowControl w:val="0"/>
        <w:numPr>
          <w:ilvl w:val="0"/>
          <w:numId w:val="69"/>
        </w:numPr>
        <w:tabs>
          <w:tab w:val="left" w:pos="450"/>
        </w:tabs>
        <w:jc w:val="both"/>
        <w:rPr>
          <w:rFonts w:ascii="Arial" w:hAnsi="Arial" w:cs="Arial"/>
          <w:snapToGrid w:val="0"/>
          <w:sz w:val="24"/>
          <w:szCs w:val="24"/>
          <w:lang w:eastAsia="en-US"/>
        </w:rPr>
      </w:pPr>
      <w:r w:rsidRPr="00195C67">
        <w:rPr>
          <w:rFonts w:ascii="Arial" w:hAnsi="Arial" w:cs="Arial"/>
          <w:snapToGrid w:val="0"/>
          <w:sz w:val="24"/>
          <w:szCs w:val="24"/>
          <w:lang w:eastAsia="en-US"/>
        </w:rPr>
        <w:t>The Executive Director;</w:t>
      </w:r>
    </w:p>
    <w:p w14:paraId="5ACA2C0B" w14:textId="01CAD5B6" w:rsidR="007D6A4D" w:rsidRPr="00195C67" w:rsidRDefault="007D6A4D" w:rsidP="00D54D5E">
      <w:pPr>
        <w:pStyle w:val="ListParagraph"/>
        <w:widowControl w:val="0"/>
        <w:numPr>
          <w:ilvl w:val="0"/>
          <w:numId w:val="69"/>
        </w:numPr>
        <w:tabs>
          <w:tab w:val="left" w:pos="450"/>
        </w:tabs>
        <w:jc w:val="both"/>
        <w:rPr>
          <w:rFonts w:ascii="Arial" w:hAnsi="Arial" w:cs="Arial"/>
          <w:snapToGrid w:val="0"/>
          <w:sz w:val="24"/>
          <w:szCs w:val="24"/>
          <w:lang w:eastAsia="en-US"/>
        </w:rPr>
      </w:pPr>
      <w:r w:rsidRPr="00195C67">
        <w:rPr>
          <w:rFonts w:ascii="Arial" w:hAnsi="Arial" w:cs="Arial"/>
          <w:snapToGrid w:val="0"/>
          <w:sz w:val="24"/>
          <w:szCs w:val="24"/>
          <w:lang w:eastAsia="en-US"/>
        </w:rPr>
        <w:t>The Legal Counsel as an ex-officio member;</w:t>
      </w:r>
    </w:p>
    <w:p w14:paraId="393D0EE9" w14:textId="00A86B35" w:rsidR="007D6A4D" w:rsidRPr="00195C67" w:rsidRDefault="007D6A4D" w:rsidP="00D54D5E">
      <w:pPr>
        <w:pStyle w:val="ListParagraph"/>
        <w:widowControl w:val="0"/>
        <w:numPr>
          <w:ilvl w:val="0"/>
          <w:numId w:val="69"/>
        </w:numPr>
        <w:tabs>
          <w:tab w:val="left" w:pos="450"/>
        </w:tabs>
        <w:jc w:val="both"/>
        <w:rPr>
          <w:rFonts w:ascii="Arial" w:hAnsi="Arial" w:cs="Arial"/>
          <w:snapToGrid w:val="0"/>
          <w:sz w:val="24"/>
          <w:szCs w:val="24"/>
          <w:lang w:eastAsia="en-US"/>
        </w:rPr>
      </w:pPr>
      <w:r w:rsidRPr="00195C67">
        <w:rPr>
          <w:rFonts w:ascii="Arial" w:hAnsi="Arial" w:cs="Arial"/>
          <w:snapToGrid w:val="0"/>
          <w:sz w:val="24"/>
          <w:szCs w:val="24"/>
          <w:lang w:eastAsia="en-US"/>
        </w:rPr>
        <w:t>The Director of Finance and Administration as Secretary;</w:t>
      </w:r>
    </w:p>
    <w:p w14:paraId="58257AF6" w14:textId="77777777" w:rsidR="000109F7" w:rsidRPr="00195C67" w:rsidRDefault="000109F7" w:rsidP="00195C67">
      <w:pPr>
        <w:widowControl w:val="0"/>
        <w:tabs>
          <w:tab w:val="left" w:pos="450"/>
        </w:tabs>
        <w:jc w:val="both"/>
        <w:rPr>
          <w:rFonts w:ascii="Arial" w:hAnsi="Arial" w:cs="Arial"/>
          <w:snapToGrid w:val="0"/>
          <w:sz w:val="24"/>
          <w:szCs w:val="24"/>
          <w:lang w:eastAsia="en-US"/>
        </w:rPr>
      </w:pPr>
    </w:p>
    <w:p w14:paraId="11CD48C5" w14:textId="4B918E6B" w:rsidR="007D6A4D" w:rsidRDefault="007D6A4D" w:rsidP="00D54D5E">
      <w:pPr>
        <w:pStyle w:val="ListParagraph"/>
        <w:widowControl w:val="0"/>
        <w:numPr>
          <w:ilvl w:val="0"/>
          <w:numId w:val="59"/>
        </w:numPr>
        <w:tabs>
          <w:tab w:val="left" w:pos="450"/>
        </w:tabs>
        <w:jc w:val="both"/>
        <w:rPr>
          <w:rFonts w:ascii="Arial" w:hAnsi="Arial" w:cs="Arial"/>
          <w:snapToGrid w:val="0"/>
          <w:sz w:val="24"/>
          <w:szCs w:val="24"/>
          <w:lang w:eastAsia="en-US"/>
        </w:rPr>
      </w:pPr>
      <w:r>
        <w:rPr>
          <w:rFonts w:ascii="Arial" w:hAnsi="Arial" w:cs="Arial"/>
          <w:snapToGrid w:val="0"/>
          <w:sz w:val="24"/>
          <w:szCs w:val="24"/>
          <w:lang w:eastAsia="en-US"/>
        </w:rPr>
        <w:t xml:space="preserve">The responsibility </w:t>
      </w:r>
      <w:r w:rsidR="00130F28">
        <w:rPr>
          <w:rFonts w:ascii="Arial" w:hAnsi="Arial" w:cs="Arial"/>
          <w:snapToGrid w:val="0"/>
          <w:sz w:val="24"/>
          <w:szCs w:val="24"/>
          <w:lang w:eastAsia="en-US"/>
        </w:rPr>
        <w:t>of the Committee shall be to examine and</w:t>
      </w:r>
      <w:r w:rsidR="00651F6E">
        <w:rPr>
          <w:rFonts w:ascii="Arial" w:hAnsi="Arial" w:cs="Arial"/>
          <w:snapToGrid w:val="0"/>
          <w:sz w:val="24"/>
          <w:szCs w:val="24"/>
          <w:lang w:eastAsia="en-US"/>
        </w:rPr>
        <w:t xml:space="preserve"> approve contracts</w:t>
      </w:r>
      <w:r w:rsidR="005574C1">
        <w:rPr>
          <w:rFonts w:ascii="Arial" w:hAnsi="Arial" w:cs="Arial"/>
          <w:snapToGrid w:val="0"/>
          <w:sz w:val="24"/>
          <w:szCs w:val="24"/>
          <w:lang w:eastAsia="en-US"/>
        </w:rPr>
        <w:t xml:space="preserve"> of a value exceeding COM Dollar 50 000 </w:t>
      </w:r>
      <w:r w:rsidR="000109F7">
        <w:rPr>
          <w:rFonts w:ascii="Arial" w:hAnsi="Arial" w:cs="Arial"/>
          <w:snapToGrid w:val="0"/>
          <w:sz w:val="24"/>
          <w:szCs w:val="24"/>
          <w:lang w:eastAsia="en-US"/>
        </w:rPr>
        <w:t>(fifty thousand).</w:t>
      </w:r>
      <w:r w:rsidR="005574C1">
        <w:rPr>
          <w:rFonts w:ascii="Arial" w:hAnsi="Arial" w:cs="Arial"/>
          <w:snapToGrid w:val="0"/>
          <w:sz w:val="24"/>
          <w:szCs w:val="24"/>
          <w:lang w:eastAsia="en-US"/>
        </w:rPr>
        <w:t xml:space="preserve"> </w:t>
      </w:r>
      <w:r w:rsidR="00130F28">
        <w:rPr>
          <w:rFonts w:ascii="Arial" w:hAnsi="Arial" w:cs="Arial"/>
          <w:snapToGrid w:val="0"/>
          <w:sz w:val="24"/>
          <w:szCs w:val="24"/>
          <w:lang w:eastAsia="en-US"/>
        </w:rPr>
        <w:t xml:space="preserve"> </w:t>
      </w:r>
    </w:p>
    <w:p w14:paraId="2A117D95" w14:textId="77777777" w:rsidR="00DA362B" w:rsidRDefault="00DA362B" w:rsidP="00277953">
      <w:pPr>
        <w:pStyle w:val="ListParagraph"/>
        <w:widowControl w:val="0"/>
        <w:tabs>
          <w:tab w:val="left" w:pos="450"/>
        </w:tabs>
        <w:jc w:val="both"/>
        <w:rPr>
          <w:rFonts w:ascii="Arial" w:hAnsi="Arial" w:cs="Arial"/>
          <w:snapToGrid w:val="0"/>
          <w:sz w:val="24"/>
          <w:szCs w:val="24"/>
          <w:lang w:eastAsia="en-US"/>
        </w:rPr>
      </w:pPr>
    </w:p>
    <w:p w14:paraId="345F0742" w14:textId="177A5813" w:rsidR="00DA362B" w:rsidRPr="00277953" w:rsidRDefault="00DA362B" w:rsidP="00D54D5E">
      <w:pPr>
        <w:pStyle w:val="ListParagraph"/>
        <w:widowControl w:val="0"/>
        <w:numPr>
          <w:ilvl w:val="0"/>
          <w:numId w:val="59"/>
        </w:numPr>
        <w:tabs>
          <w:tab w:val="left" w:pos="450"/>
        </w:tabs>
        <w:jc w:val="both"/>
        <w:rPr>
          <w:rFonts w:ascii="Arial" w:hAnsi="Arial" w:cs="Arial"/>
          <w:snapToGrid w:val="0"/>
          <w:sz w:val="24"/>
          <w:szCs w:val="24"/>
          <w:lang w:eastAsia="en-US"/>
        </w:rPr>
      </w:pPr>
      <w:r>
        <w:rPr>
          <w:rFonts w:ascii="Arial" w:hAnsi="Arial" w:cs="Arial"/>
          <w:snapToGrid w:val="0"/>
          <w:sz w:val="24"/>
          <w:szCs w:val="24"/>
          <w:lang w:eastAsia="en-US"/>
        </w:rPr>
        <w:t>The Legal Counsel and the Director of Finance and Administration shall have no voting rights.</w:t>
      </w:r>
    </w:p>
    <w:p w14:paraId="4E28CF58" w14:textId="0EA73325" w:rsidR="007D6A4D" w:rsidRDefault="007D6A4D" w:rsidP="008C4531">
      <w:pPr>
        <w:widowControl w:val="0"/>
        <w:tabs>
          <w:tab w:val="left" w:pos="450"/>
        </w:tabs>
        <w:jc w:val="both"/>
        <w:rPr>
          <w:rFonts w:ascii="Arial" w:hAnsi="Arial" w:cs="Arial"/>
          <w:snapToGrid w:val="0"/>
          <w:sz w:val="24"/>
          <w:szCs w:val="24"/>
          <w:lang w:eastAsia="en-US"/>
        </w:rPr>
      </w:pPr>
    </w:p>
    <w:p w14:paraId="3F61D38E" w14:textId="77777777" w:rsidR="007D6A4D" w:rsidRPr="00277953" w:rsidRDefault="007D6A4D" w:rsidP="00277953">
      <w:pPr>
        <w:widowControl w:val="0"/>
        <w:tabs>
          <w:tab w:val="left" w:pos="450"/>
        </w:tabs>
        <w:jc w:val="both"/>
        <w:rPr>
          <w:rFonts w:ascii="Arial" w:hAnsi="Arial" w:cs="Arial"/>
          <w:snapToGrid w:val="0"/>
          <w:sz w:val="24"/>
          <w:szCs w:val="24"/>
          <w:lang w:eastAsia="en-US"/>
        </w:rPr>
      </w:pPr>
    </w:p>
    <w:p w14:paraId="3658724E" w14:textId="77777777" w:rsidR="00375A2F" w:rsidRPr="0073651B" w:rsidRDefault="00375A2F" w:rsidP="00375A2F">
      <w:pPr>
        <w:pStyle w:val="Heading2"/>
        <w:widowControl/>
        <w:rPr>
          <w:snapToGrid/>
        </w:rPr>
      </w:pPr>
      <w:r w:rsidRPr="008E37F3">
        <w:rPr>
          <w:snapToGrid/>
        </w:rPr>
        <w:t>CHAPTER XI</w:t>
      </w:r>
    </w:p>
    <w:p w14:paraId="7A25DAB2" w14:textId="77777777" w:rsidR="00375A2F" w:rsidRPr="00277953" w:rsidRDefault="00375A2F" w:rsidP="00375A2F">
      <w:pPr>
        <w:rPr>
          <w:rFonts w:ascii="Arial" w:hAnsi="Arial" w:cs="Arial"/>
          <w:sz w:val="24"/>
          <w:szCs w:val="24"/>
        </w:rPr>
      </w:pPr>
    </w:p>
    <w:p w14:paraId="1943DFFE" w14:textId="77777777" w:rsidR="00375A2F" w:rsidRPr="00E264FD" w:rsidRDefault="00375A2F" w:rsidP="00375A2F">
      <w:pPr>
        <w:pStyle w:val="Heading2"/>
        <w:rPr>
          <w:snapToGrid/>
        </w:rPr>
      </w:pPr>
      <w:r w:rsidRPr="00A05A3F">
        <w:rPr>
          <w:snapToGrid/>
        </w:rPr>
        <w:t>APPROVAL OF OBLIGATIONS AND PAYMENTS</w:t>
      </w:r>
    </w:p>
    <w:p w14:paraId="5BF4DA87" w14:textId="77777777" w:rsidR="00375A2F" w:rsidRPr="00277953" w:rsidRDefault="00375A2F" w:rsidP="00375A2F">
      <w:pPr>
        <w:rPr>
          <w:rFonts w:ascii="Arial" w:hAnsi="Arial" w:cs="Arial"/>
          <w:sz w:val="24"/>
          <w:szCs w:val="24"/>
        </w:rPr>
      </w:pPr>
    </w:p>
    <w:p w14:paraId="5B706347" w14:textId="506E845D" w:rsidR="00375A2F" w:rsidRPr="00E264FD" w:rsidRDefault="00375A2F" w:rsidP="00375A2F">
      <w:pPr>
        <w:pStyle w:val="Heading4"/>
        <w:rPr>
          <w:b/>
        </w:rPr>
      </w:pPr>
      <w:r w:rsidRPr="00A05A3F">
        <w:rPr>
          <w:b/>
        </w:rPr>
        <w:t xml:space="preserve">Rule </w:t>
      </w:r>
      <w:r w:rsidR="00BD033A">
        <w:rPr>
          <w:b/>
        </w:rPr>
        <w:t>70</w:t>
      </w:r>
    </w:p>
    <w:p w14:paraId="019D8CC3" w14:textId="77777777" w:rsidR="00375A2F" w:rsidRPr="00F5303A" w:rsidRDefault="00375A2F" w:rsidP="00375A2F">
      <w:pPr>
        <w:pStyle w:val="Heading2"/>
        <w:widowControl/>
      </w:pPr>
      <w:r w:rsidRPr="00F5303A">
        <w:rPr>
          <w:snapToGrid/>
        </w:rPr>
        <w:t>Approval by Designated Officers</w:t>
      </w:r>
    </w:p>
    <w:p w14:paraId="142DD2E2" w14:textId="77777777" w:rsidR="00375A2F" w:rsidRPr="00277953" w:rsidRDefault="00375A2F" w:rsidP="00375A2F">
      <w:pPr>
        <w:rPr>
          <w:rFonts w:ascii="Arial" w:hAnsi="Arial" w:cs="Arial"/>
          <w:sz w:val="24"/>
          <w:szCs w:val="24"/>
        </w:rPr>
      </w:pPr>
    </w:p>
    <w:p w14:paraId="3CFFEADD" w14:textId="77777777" w:rsidR="00375A2F" w:rsidRPr="00277953" w:rsidRDefault="00375A2F" w:rsidP="00375A2F">
      <w:pPr>
        <w:rPr>
          <w:rFonts w:ascii="Arial" w:hAnsi="Arial" w:cs="Arial"/>
          <w:sz w:val="24"/>
          <w:szCs w:val="24"/>
        </w:rPr>
      </w:pPr>
    </w:p>
    <w:p w14:paraId="40E1FF8F" w14:textId="7AD3D83D" w:rsidR="00375A2F" w:rsidRPr="00195C67" w:rsidRDefault="00375A2F" w:rsidP="00D54D5E">
      <w:pPr>
        <w:pStyle w:val="ListParagraph"/>
        <w:widowControl w:val="0"/>
        <w:numPr>
          <w:ilvl w:val="0"/>
          <w:numId w:val="70"/>
        </w:numPr>
        <w:jc w:val="both"/>
        <w:rPr>
          <w:rFonts w:ascii="Arial" w:hAnsi="Arial" w:cs="Arial"/>
          <w:snapToGrid w:val="0"/>
          <w:sz w:val="24"/>
          <w:szCs w:val="24"/>
          <w:lang w:eastAsia="en-US"/>
        </w:rPr>
      </w:pPr>
      <w:r w:rsidRPr="00195C67">
        <w:rPr>
          <w:rFonts w:ascii="Arial" w:hAnsi="Arial" w:cs="Arial"/>
          <w:snapToGrid w:val="0"/>
          <w:sz w:val="24"/>
          <w:szCs w:val="24"/>
          <w:lang w:eastAsia="en-US"/>
        </w:rPr>
        <w:t>Only those</w:t>
      </w:r>
      <w:r w:rsidR="00023218" w:rsidRPr="00195C67">
        <w:rPr>
          <w:rFonts w:ascii="Arial" w:hAnsi="Arial" w:cs="Arial"/>
          <w:snapToGrid w:val="0"/>
          <w:sz w:val="24"/>
          <w:szCs w:val="24"/>
          <w:lang w:eastAsia="en-US"/>
        </w:rPr>
        <w:t xml:space="preserve"> </w:t>
      </w:r>
      <w:r w:rsidRPr="00195C67">
        <w:rPr>
          <w:rFonts w:ascii="Arial" w:hAnsi="Arial" w:cs="Arial"/>
          <w:snapToGrid w:val="0"/>
          <w:sz w:val="24"/>
          <w:szCs w:val="24"/>
          <w:lang w:eastAsia="en-US"/>
        </w:rPr>
        <w:t xml:space="preserve">officers of </w:t>
      </w:r>
      <w:r w:rsidR="00FE196F" w:rsidRPr="00195C67">
        <w:rPr>
          <w:rFonts w:ascii="Arial" w:hAnsi="Arial" w:cs="Arial"/>
          <w:snapToGrid w:val="0"/>
          <w:sz w:val="24"/>
          <w:szCs w:val="24"/>
          <w:lang w:eastAsia="en-US"/>
        </w:rPr>
        <w:t>COMFWB</w:t>
      </w:r>
      <w:r w:rsidRPr="00195C67">
        <w:rPr>
          <w:rFonts w:ascii="Arial" w:hAnsi="Arial" w:cs="Arial"/>
          <w:snapToGrid w:val="0"/>
          <w:sz w:val="24"/>
          <w:szCs w:val="24"/>
          <w:lang w:eastAsia="en-US"/>
        </w:rPr>
        <w:t xml:space="preserve"> designated by the </w:t>
      </w:r>
      <w:r w:rsidR="00592D4B" w:rsidRPr="00195C67">
        <w:rPr>
          <w:rFonts w:ascii="Arial" w:hAnsi="Arial" w:cs="Arial"/>
          <w:snapToGrid w:val="0"/>
          <w:sz w:val="24"/>
          <w:szCs w:val="24"/>
          <w:lang w:eastAsia="en-US"/>
        </w:rPr>
        <w:t xml:space="preserve">Executive </w:t>
      </w:r>
      <w:r w:rsidRPr="00195C67">
        <w:rPr>
          <w:rFonts w:ascii="Arial" w:hAnsi="Arial" w:cs="Arial"/>
          <w:snapToGrid w:val="0"/>
          <w:sz w:val="24"/>
          <w:szCs w:val="24"/>
          <w:lang w:eastAsia="en-US"/>
        </w:rPr>
        <w:t>Director as approving officers may approve obligations and payments.</w:t>
      </w:r>
    </w:p>
    <w:p w14:paraId="2C1BA4E8" w14:textId="77777777" w:rsidR="00195C67" w:rsidRPr="00277953" w:rsidRDefault="00195C67" w:rsidP="00195C67">
      <w:pPr>
        <w:pStyle w:val="ListParagraph"/>
        <w:widowControl w:val="0"/>
        <w:jc w:val="both"/>
        <w:rPr>
          <w:rFonts w:ascii="Arial" w:hAnsi="Arial" w:cs="Arial"/>
          <w:snapToGrid w:val="0"/>
          <w:sz w:val="24"/>
          <w:szCs w:val="24"/>
          <w:lang w:eastAsia="en-US"/>
        </w:rPr>
      </w:pPr>
    </w:p>
    <w:p w14:paraId="07CDD368" w14:textId="6A84A4B5" w:rsidR="00592D4B" w:rsidRPr="00195C67" w:rsidRDefault="00375A2F" w:rsidP="00D54D5E">
      <w:pPr>
        <w:pStyle w:val="ListParagraph"/>
        <w:widowControl w:val="0"/>
        <w:numPr>
          <w:ilvl w:val="0"/>
          <w:numId w:val="70"/>
        </w:numPr>
        <w:tabs>
          <w:tab w:val="left" w:pos="851"/>
        </w:tabs>
        <w:jc w:val="both"/>
        <w:rPr>
          <w:rFonts w:ascii="Arial" w:hAnsi="Arial" w:cs="Arial"/>
          <w:snapToGrid w:val="0"/>
          <w:sz w:val="24"/>
          <w:szCs w:val="24"/>
          <w:lang w:eastAsia="en-US"/>
        </w:rPr>
      </w:pPr>
      <w:r w:rsidRPr="00195C67">
        <w:rPr>
          <w:rFonts w:ascii="Arial" w:hAnsi="Arial" w:cs="Arial"/>
          <w:snapToGrid w:val="0"/>
          <w:sz w:val="24"/>
          <w:szCs w:val="24"/>
          <w:lang w:eastAsia="en-US"/>
        </w:rPr>
        <w:t xml:space="preserve">An approving officer shall verify that no previous payment has been made </w:t>
      </w:r>
      <w:r w:rsidR="003C15DE" w:rsidRPr="00195C67">
        <w:rPr>
          <w:rFonts w:ascii="Arial" w:hAnsi="Arial" w:cs="Arial"/>
          <w:snapToGrid w:val="0"/>
          <w:sz w:val="24"/>
          <w:szCs w:val="24"/>
          <w:lang w:eastAsia="en-US"/>
        </w:rPr>
        <w:t>on</w:t>
      </w:r>
      <w:r w:rsidR="00195C67" w:rsidRPr="00195C67">
        <w:rPr>
          <w:rFonts w:ascii="Arial" w:hAnsi="Arial" w:cs="Arial"/>
          <w:snapToGrid w:val="0"/>
          <w:sz w:val="24"/>
          <w:szCs w:val="24"/>
          <w:lang w:eastAsia="en-US"/>
        </w:rPr>
        <w:t xml:space="preserve"> that item and that </w:t>
      </w:r>
      <w:r w:rsidRPr="00195C67">
        <w:rPr>
          <w:rFonts w:ascii="Arial" w:hAnsi="Arial" w:cs="Arial"/>
          <w:snapToGrid w:val="0"/>
          <w:sz w:val="24"/>
          <w:szCs w:val="24"/>
          <w:lang w:eastAsia="en-US"/>
        </w:rPr>
        <w:t xml:space="preserve">the payment documents do not have irregularities. </w:t>
      </w:r>
    </w:p>
    <w:p w14:paraId="6FB4024C" w14:textId="77777777" w:rsidR="00195C67" w:rsidRPr="00277953" w:rsidRDefault="00195C67" w:rsidP="00195C67">
      <w:pPr>
        <w:pStyle w:val="ListParagraph"/>
        <w:widowControl w:val="0"/>
        <w:tabs>
          <w:tab w:val="left" w:pos="851"/>
        </w:tabs>
        <w:ind w:left="1440"/>
        <w:jc w:val="both"/>
        <w:rPr>
          <w:rFonts w:ascii="Arial" w:hAnsi="Arial" w:cs="Arial"/>
          <w:snapToGrid w:val="0"/>
          <w:sz w:val="24"/>
          <w:szCs w:val="24"/>
          <w:lang w:eastAsia="en-US"/>
        </w:rPr>
      </w:pPr>
    </w:p>
    <w:p w14:paraId="775B38F8" w14:textId="2EE232C3" w:rsidR="003C15DE" w:rsidRPr="00195C67" w:rsidRDefault="00375A2F" w:rsidP="00D54D5E">
      <w:pPr>
        <w:pStyle w:val="ListParagraph"/>
        <w:widowControl w:val="0"/>
        <w:numPr>
          <w:ilvl w:val="0"/>
          <w:numId w:val="70"/>
        </w:numPr>
        <w:tabs>
          <w:tab w:val="left" w:pos="851"/>
        </w:tabs>
        <w:jc w:val="both"/>
        <w:rPr>
          <w:rFonts w:ascii="Arial" w:hAnsi="Arial" w:cs="Arial"/>
          <w:snapToGrid w:val="0"/>
          <w:sz w:val="24"/>
          <w:szCs w:val="24"/>
          <w:lang w:eastAsia="en-US"/>
        </w:rPr>
      </w:pPr>
      <w:r w:rsidRPr="00195C67">
        <w:rPr>
          <w:rFonts w:ascii="Arial" w:hAnsi="Arial" w:cs="Arial"/>
          <w:snapToGrid w:val="0"/>
          <w:sz w:val="24"/>
          <w:szCs w:val="24"/>
          <w:lang w:eastAsia="en-US"/>
        </w:rPr>
        <w:t>approving officer shall not approve any paym</w:t>
      </w:r>
      <w:r w:rsidR="003C15DE" w:rsidRPr="00195C67">
        <w:rPr>
          <w:rFonts w:ascii="Arial" w:hAnsi="Arial" w:cs="Arial"/>
          <w:snapToGrid w:val="0"/>
          <w:sz w:val="24"/>
          <w:szCs w:val="24"/>
          <w:lang w:eastAsia="en-US"/>
        </w:rPr>
        <w:t>ent if any information known to</w:t>
      </w:r>
      <w:r w:rsidR="00592D4B" w:rsidRPr="00195C67">
        <w:rPr>
          <w:rFonts w:ascii="Arial" w:hAnsi="Arial" w:cs="Arial"/>
          <w:snapToGrid w:val="0"/>
          <w:sz w:val="24"/>
          <w:szCs w:val="24"/>
          <w:lang w:eastAsia="en-US"/>
        </w:rPr>
        <w:t xml:space="preserve"> Her/him will bar such payment</w:t>
      </w:r>
    </w:p>
    <w:p w14:paraId="46EBBF1E" w14:textId="77777777" w:rsidR="00375A2F" w:rsidRPr="00F5303A" w:rsidRDefault="00375A2F" w:rsidP="00774345">
      <w:pPr>
        <w:widowControl w:val="0"/>
        <w:tabs>
          <w:tab w:val="num" w:pos="360"/>
        </w:tabs>
        <w:ind w:left="-559"/>
        <w:jc w:val="both"/>
        <w:rPr>
          <w:rFonts w:ascii="Arial" w:hAnsi="Arial" w:cs="Arial"/>
          <w:snapToGrid w:val="0"/>
          <w:sz w:val="24"/>
          <w:szCs w:val="24"/>
          <w:lang w:eastAsia="en-US"/>
        </w:rPr>
      </w:pPr>
    </w:p>
    <w:p w14:paraId="341EC231" w14:textId="269653FC" w:rsidR="00592D4B" w:rsidRPr="00195C67" w:rsidRDefault="00375A2F" w:rsidP="00D54D5E">
      <w:pPr>
        <w:pStyle w:val="ListParagraph"/>
        <w:widowControl w:val="0"/>
        <w:numPr>
          <w:ilvl w:val="0"/>
          <w:numId w:val="70"/>
        </w:numPr>
        <w:jc w:val="both"/>
        <w:rPr>
          <w:rFonts w:ascii="Arial" w:hAnsi="Arial" w:cs="Arial"/>
          <w:snapToGrid w:val="0"/>
          <w:sz w:val="24"/>
          <w:szCs w:val="24"/>
          <w:lang w:eastAsia="en-US"/>
        </w:rPr>
      </w:pPr>
      <w:r w:rsidRPr="00195C67">
        <w:rPr>
          <w:rFonts w:ascii="Arial" w:hAnsi="Arial" w:cs="Arial"/>
          <w:snapToGrid w:val="0"/>
          <w:sz w:val="24"/>
          <w:szCs w:val="24"/>
          <w:lang w:eastAsia="en-US"/>
        </w:rPr>
        <w:t xml:space="preserve">The </w:t>
      </w:r>
      <w:r w:rsidR="00F26B12" w:rsidRPr="00195C67">
        <w:rPr>
          <w:rFonts w:ascii="Arial" w:hAnsi="Arial" w:cs="Arial"/>
          <w:snapToGrid w:val="0"/>
          <w:sz w:val="24"/>
          <w:szCs w:val="24"/>
          <w:lang w:eastAsia="en-US"/>
        </w:rPr>
        <w:t xml:space="preserve">Director Finance and Administration </w:t>
      </w:r>
      <w:r w:rsidRPr="00195C67">
        <w:rPr>
          <w:rFonts w:ascii="Arial" w:hAnsi="Arial" w:cs="Arial"/>
          <w:snapToGrid w:val="0"/>
          <w:sz w:val="24"/>
          <w:szCs w:val="24"/>
          <w:lang w:eastAsia="en-US"/>
        </w:rPr>
        <w:t>may only</w:t>
      </w:r>
      <w:r w:rsidR="00B03400" w:rsidRPr="00195C67">
        <w:rPr>
          <w:rFonts w:ascii="Arial" w:hAnsi="Arial" w:cs="Arial"/>
          <w:snapToGrid w:val="0"/>
          <w:sz w:val="24"/>
          <w:szCs w:val="24"/>
          <w:lang w:eastAsia="en-US"/>
        </w:rPr>
        <w:t xml:space="preserve"> </w:t>
      </w:r>
      <w:r w:rsidR="003C15DE" w:rsidRPr="00195C67">
        <w:rPr>
          <w:rFonts w:ascii="Arial" w:hAnsi="Arial" w:cs="Arial"/>
          <w:snapToGrid w:val="0"/>
          <w:sz w:val="24"/>
          <w:szCs w:val="24"/>
          <w:lang w:eastAsia="en-US"/>
        </w:rPr>
        <w:t>register commitments of</w:t>
      </w:r>
      <w:r w:rsidR="00592D4B" w:rsidRPr="00195C67">
        <w:rPr>
          <w:rFonts w:ascii="Arial" w:hAnsi="Arial" w:cs="Arial"/>
          <w:snapToGrid w:val="0"/>
          <w:sz w:val="24"/>
          <w:szCs w:val="24"/>
          <w:lang w:eastAsia="en-US"/>
        </w:rPr>
        <w:t xml:space="preserve"> payments in the accounts when obligations of payment have been approved by the relevant designated officers.</w:t>
      </w:r>
    </w:p>
    <w:p w14:paraId="5D0FAAE1" w14:textId="1B0C940A" w:rsidR="003C15DE" w:rsidRPr="009D2F80" w:rsidRDefault="003C15DE" w:rsidP="00277953">
      <w:pPr>
        <w:widowControl w:val="0"/>
        <w:ind w:left="360"/>
        <w:jc w:val="both"/>
        <w:rPr>
          <w:rFonts w:ascii="Arial" w:hAnsi="Arial" w:cs="Arial"/>
          <w:snapToGrid w:val="0"/>
          <w:sz w:val="24"/>
          <w:szCs w:val="24"/>
          <w:lang w:eastAsia="en-US"/>
        </w:rPr>
      </w:pPr>
    </w:p>
    <w:p w14:paraId="0CF159F2" w14:textId="7020B7A5" w:rsidR="00375A2F" w:rsidRPr="00277953" w:rsidRDefault="00375A2F" w:rsidP="00375A2F">
      <w:pPr>
        <w:widowControl w:val="0"/>
        <w:jc w:val="center"/>
        <w:rPr>
          <w:rFonts w:ascii="Arial" w:hAnsi="Arial" w:cs="Arial"/>
          <w:sz w:val="24"/>
          <w:szCs w:val="24"/>
        </w:rPr>
      </w:pPr>
      <w:r w:rsidRPr="009D2F80">
        <w:rPr>
          <w:rFonts w:ascii="Arial" w:hAnsi="Arial" w:cs="Arial"/>
          <w:b/>
          <w:snapToGrid w:val="0"/>
          <w:sz w:val="24"/>
          <w:szCs w:val="24"/>
          <w:lang w:eastAsia="en-US"/>
        </w:rPr>
        <w:t xml:space="preserve">Rule </w:t>
      </w:r>
      <w:r w:rsidR="009418A7">
        <w:rPr>
          <w:rFonts w:ascii="Arial" w:hAnsi="Arial" w:cs="Arial"/>
          <w:b/>
          <w:snapToGrid w:val="0"/>
          <w:sz w:val="24"/>
          <w:szCs w:val="24"/>
          <w:lang w:eastAsia="en-US"/>
        </w:rPr>
        <w:t>71</w:t>
      </w:r>
    </w:p>
    <w:p w14:paraId="22144400" w14:textId="77777777" w:rsidR="00375A2F" w:rsidRPr="00E264FD" w:rsidRDefault="00375A2F" w:rsidP="00375A2F">
      <w:pPr>
        <w:pStyle w:val="Heading4"/>
        <w:rPr>
          <w:b/>
        </w:rPr>
      </w:pPr>
      <w:r w:rsidRPr="00A05A3F">
        <w:rPr>
          <w:b/>
        </w:rPr>
        <w:t xml:space="preserve">Payments </w:t>
      </w:r>
    </w:p>
    <w:p w14:paraId="7E81787B" w14:textId="77777777" w:rsidR="00375A2F" w:rsidRPr="00277953" w:rsidRDefault="00375A2F" w:rsidP="00375A2F">
      <w:pPr>
        <w:rPr>
          <w:rFonts w:ascii="Arial" w:hAnsi="Arial" w:cs="Arial"/>
          <w:sz w:val="24"/>
          <w:szCs w:val="24"/>
          <w:lang w:eastAsia="en-US"/>
        </w:rPr>
      </w:pPr>
    </w:p>
    <w:p w14:paraId="47F807A3" w14:textId="69009DCA" w:rsidR="00375A2F" w:rsidRDefault="00375A2F" w:rsidP="00D54D5E">
      <w:pPr>
        <w:pStyle w:val="ListParagraph"/>
        <w:widowControl w:val="0"/>
        <w:numPr>
          <w:ilvl w:val="0"/>
          <w:numId w:val="28"/>
        </w:numPr>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All payments shall be made by cheque or bank transfers except where otherwise approved by the </w:t>
      </w:r>
      <w:r w:rsidR="009418A7">
        <w:rPr>
          <w:rFonts w:ascii="Arial" w:hAnsi="Arial" w:cs="Arial"/>
          <w:snapToGrid w:val="0"/>
          <w:sz w:val="24"/>
          <w:szCs w:val="24"/>
          <w:lang w:eastAsia="en-US"/>
        </w:rPr>
        <w:t xml:space="preserve">Executive </w:t>
      </w:r>
      <w:r w:rsidRPr="00A05A3F">
        <w:rPr>
          <w:rFonts w:ascii="Arial" w:hAnsi="Arial" w:cs="Arial"/>
          <w:snapToGrid w:val="0"/>
          <w:sz w:val="24"/>
          <w:szCs w:val="24"/>
          <w:lang w:eastAsia="en-US"/>
        </w:rPr>
        <w:t>Director.</w:t>
      </w:r>
    </w:p>
    <w:p w14:paraId="57B24272" w14:textId="77777777" w:rsidR="009418A7" w:rsidRPr="00F5303A" w:rsidRDefault="009418A7" w:rsidP="00277953">
      <w:pPr>
        <w:pStyle w:val="ListParagraph"/>
        <w:widowControl w:val="0"/>
        <w:ind w:left="360"/>
        <w:jc w:val="both"/>
        <w:rPr>
          <w:rFonts w:ascii="Arial" w:hAnsi="Arial" w:cs="Arial"/>
          <w:snapToGrid w:val="0"/>
          <w:sz w:val="24"/>
          <w:szCs w:val="24"/>
          <w:lang w:eastAsia="en-US"/>
        </w:rPr>
      </w:pPr>
    </w:p>
    <w:p w14:paraId="1149C2EC" w14:textId="6F1F9CBA" w:rsidR="00375A2F" w:rsidRDefault="00375A2F" w:rsidP="00D54D5E">
      <w:pPr>
        <w:pStyle w:val="ListParagraph"/>
        <w:widowControl w:val="0"/>
        <w:numPr>
          <w:ilvl w:val="0"/>
          <w:numId w:val="28"/>
        </w:numPr>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Payments shall be made </w:t>
      </w:r>
      <w:proofErr w:type="gramStart"/>
      <w:r w:rsidRPr="00E55E02">
        <w:rPr>
          <w:rFonts w:ascii="Arial" w:hAnsi="Arial" w:cs="Arial"/>
          <w:snapToGrid w:val="0"/>
          <w:sz w:val="24"/>
          <w:szCs w:val="24"/>
          <w:lang w:eastAsia="en-US"/>
        </w:rPr>
        <w:t>on the</w:t>
      </w:r>
      <w:r w:rsidR="00B03400" w:rsidRPr="00E55E02">
        <w:rPr>
          <w:rFonts w:ascii="Arial" w:hAnsi="Arial" w:cs="Arial"/>
          <w:snapToGrid w:val="0"/>
          <w:sz w:val="24"/>
          <w:szCs w:val="24"/>
          <w:lang w:eastAsia="en-US"/>
        </w:rPr>
        <w:t xml:space="preserve"> </w:t>
      </w:r>
      <w:r w:rsidRPr="00E55E02">
        <w:rPr>
          <w:rFonts w:ascii="Arial" w:hAnsi="Arial" w:cs="Arial"/>
          <w:snapToGrid w:val="0"/>
          <w:sz w:val="24"/>
          <w:szCs w:val="24"/>
          <w:lang w:eastAsia="en-US"/>
        </w:rPr>
        <w:t>basis of</w:t>
      </w:r>
      <w:proofErr w:type="gramEnd"/>
      <w:r w:rsidRPr="00E55E02">
        <w:rPr>
          <w:rFonts w:ascii="Arial" w:hAnsi="Arial" w:cs="Arial"/>
          <w:snapToGrid w:val="0"/>
          <w:sz w:val="24"/>
          <w:szCs w:val="24"/>
          <w:lang w:eastAsia="en-US"/>
        </w:rPr>
        <w:t xml:space="preserve"> duly certified vouchers and such supporting documents indicating that goods have been received or services in question have </w:t>
      </w:r>
      <w:r w:rsidRPr="00E55E02">
        <w:rPr>
          <w:rFonts w:ascii="Arial" w:hAnsi="Arial" w:cs="Arial"/>
          <w:snapToGrid w:val="0"/>
          <w:sz w:val="24"/>
          <w:szCs w:val="24"/>
          <w:lang w:eastAsia="en-US"/>
        </w:rPr>
        <w:lastRenderedPageBreak/>
        <w:t>actually been rendered in accordance to specifications.</w:t>
      </w:r>
    </w:p>
    <w:p w14:paraId="2ACC73CC" w14:textId="77777777" w:rsidR="00967F5D" w:rsidRPr="00E55E02" w:rsidRDefault="00967F5D" w:rsidP="00277953">
      <w:pPr>
        <w:pStyle w:val="ListParagraph"/>
        <w:widowControl w:val="0"/>
        <w:ind w:left="360"/>
        <w:jc w:val="both"/>
        <w:rPr>
          <w:rFonts w:ascii="Arial" w:hAnsi="Arial" w:cs="Arial"/>
          <w:snapToGrid w:val="0"/>
          <w:sz w:val="24"/>
          <w:szCs w:val="24"/>
          <w:lang w:eastAsia="en-US"/>
        </w:rPr>
      </w:pPr>
    </w:p>
    <w:p w14:paraId="1C33FC5D" w14:textId="77777777" w:rsidR="009418A7" w:rsidRDefault="00375A2F" w:rsidP="00D54D5E">
      <w:pPr>
        <w:pStyle w:val="ListParagraph"/>
        <w:widowControl w:val="0"/>
        <w:numPr>
          <w:ilvl w:val="0"/>
          <w:numId w:val="28"/>
        </w:numPr>
        <w:jc w:val="both"/>
        <w:rPr>
          <w:rFonts w:ascii="Arial" w:hAnsi="Arial" w:cs="Arial"/>
          <w:snapToGrid w:val="0"/>
          <w:sz w:val="24"/>
          <w:szCs w:val="24"/>
          <w:lang w:eastAsia="en-US"/>
        </w:rPr>
      </w:pPr>
      <w:proofErr w:type="gramStart"/>
      <w:r w:rsidRPr="009D2F80">
        <w:rPr>
          <w:rFonts w:ascii="Arial" w:hAnsi="Arial" w:cs="Arial"/>
          <w:snapToGrid w:val="0"/>
          <w:sz w:val="24"/>
          <w:szCs w:val="24"/>
          <w:lang w:eastAsia="en-US"/>
        </w:rPr>
        <w:t>In the event that</w:t>
      </w:r>
      <w:proofErr w:type="gramEnd"/>
      <w:r w:rsidRPr="009D2F80">
        <w:rPr>
          <w:rFonts w:ascii="Arial" w:hAnsi="Arial" w:cs="Arial"/>
          <w:snapToGrid w:val="0"/>
          <w:sz w:val="24"/>
          <w:szCs w:val="24"/>
          <w:lang w:eastAsia="en-US"/>
        </w:rPr>
        <w:t xml:space="preserve"> advance payment is required, payment shall only be made upon production of a written request of such advance payment by the supplier.</w:t>
      </w:r>
    </w:p>
    <w:p w14:paraId="55C78EE1" w14:textId="00832611" w:rsidR="00375A2F" w:rsidRDefault="00375A2F" w:rsidP="009418A7">
      <w:pPr>
        <w:pStyle w:val="ListParagraph"/>
        <w:widowControl w:val="0"/>
        <w:ind w:left="36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 </w:t>
      </w:r>
    </w:p>
    <w:p w14:paraId="63C141F3" w14:textId="77777777" w:rsidR="00375A2F" w:rsidRPr="009D2F80" w:rsidRDefault="00375A2F" w:rsidP="00D54D5E">
      <w:pPr>
        <w:pStyle w:val="ListParagraph"/>
        <w:widowControl w:val="0"/>
        <w:numPr>
          <w:ilvl w:val="0"/>
          <w:numId w:val="28"/>
        </w:numPr>
        <w:jc w:val="both"/>
        <w:rPr>
          <w:rFonts w:ascii="Arial" w:hAnsi="Arial" w:cs="Arial"/>
          <w:snapToGrid w:val="0"/>
          <w:sz w:val="24"/>
          <w:szCs w:val="24"/>
          <w:lang w:eastAsia="en-US"/>
        </w:rPr>
      </w:pPr>
      <w:r w:rsidRPr="009D2F80">
        <w:rPr>
          <w:rFonts w:ascii="Arial" w:hAnsi="Arial" w:cs="Arial"/>
          <w:snapToGrid w:val="0"/>
          <w:sz w:val="24"/>
          <w:szCs w:val="24"/>
          <w:lang w:eastAsia="en-US"/>
        </w:rPr>
        <w:t>Payments shall be recorded into accounts as of the date the payment is made.</w:t>
      </w:r>
    </w:p>
    <w:p w14:paraId="080BFCEB" w14:textId="77777777"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p>
    <w:p w14:paraId="4EF27D97" w14:textId="323231A0"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r w:rsidRPr="009D2F80">
        <w:rPr>
          <w:b/>
        </w:rPr>
        <w:t>Rule 7</w:t>
      </w:r>
      <w:r w:rsidR="00AC01EE">
        <w:rPr>
          <w:b/>
        </w:rPr>
        <w:t>2</w:t>
      </w:r>
    </w:p>
    <w:p w14:paraId="47C8E8DD" w14:textId="77777777" w:rsidR="00375A2F" w:rsidRPr="009D2F80" w:rsidRDefault="00375A2F" w:rsidP="00375A2F">
      <w:pPr>
        <w:pStyle w:val="Heading2"/>
      </w:pPr>
      <w:r w:rsidRPr="009D2F80">
        <w:t>Receipts</w:t>
      </w:r>
    </w:p>
    <w:p w14:paraId="019A4C6B" w14:textId="77777777" w:rsidR="00375A2F" w:rsidRPr="00277953" w:rsidRDefault="00375A2F" w:rsidP="00375A2F">
      <w:pPr>
        <w:rPr>
          <w:rFonts w:ascii="Arial" w:hAnsi="Arial" w:cs="Arial"/>
          <w:sz w:val="24"/>
          <w:szCs w:val="24"/>
          <w:lang w:eastAsia="en-US"/>
        </w:rPr>
      </w:pPr>
    </w:p>
    <w:p w14:paraId="17724817" w14:textId="46BCB1F0" w:rsidR="00375A2F" w:rsidRPr="00822431"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A05A3F">
        <w:t xml:space="preserve">Receipts shall be obtained for all </w:t>
      </w:r>
      <w:r w:rsidRPr="00E264FD">
        <w:t>transactions.</w:t>
      </w:r>
    </w:p>
    <w:p w14:paraId="16445C12" w14:textId="02A08C32" w:rsidR="00375A2F" w:rsidRDefault="00375A2F" w:rsidP="00375A2F">
      <w:pPr>
        <w:rPr>
          <w:rFonts w:ascii="Arial" w:hAnsi="Arial" w:cs="Arial"/>
          <w:sz w:val="24"/>
          <w:szCs w:val="24"/>
        </w:rPr>
      </w:pPr>
    </w:p>
    <w:p w14:paraId="642F15BB" w14:textId="77777777" w:rsidR="00195C67" w:rsidRPr="00F5303A" w:rsidRDefault="00195C67" w:rsidP="00375A2F">
      <w:pPr>
        <w:rPr>
          <w:rFonts w:ascii="Arial" w:hAnsi="Arial" w:cs="Arial"/>
          <w:sz w:val="24"/>
          <w:szCs w:val="24"/>
        </w:rPr>
      </w:pPr>
    </w:p>
    <w:p w14:paraId="578CE8FB" w14:textId="77777777" w:rsidR="00375A2F" w:rsidRPr="00E55E02" w:rsidRDefault="00375A2F" w:rsidP="00375A2F">
      <w:pPr>
        <w:jc w:val="center"/>
        <w:rPr>
          <w:rFonts w:ascii="Arial" w:hAnsi="Arial" w:cs="Arial"/>
          <w:b/>
          <w:sz w:val="24"/>
          <w:szCs w:val="24"/>
        </w:rPr>
      </w:pPr>
      <w:r w:rsidRPr="00E55E02">
        <w:rPr>
          <w:rFonts w:ascii="Arial" w:hAnsi="Arial" w:cs="Arial"/>
          <w:b/>
          <w:sz w:val="24"/>
          <w:szCs w:val="24"/>
        </w:rPr>
        <w:t>CHAPTER X</w:t>
      </w:r>
      <w:r w:rsidR="00023218" w:rsidRPr="00E55E02">
        <w:rPr>
          <w:rFonts w:ascii="Arial" w:hAnsi="Arial" w:cs="Arial"/>
          <w:b/>
          <w:sz w:val="24"/>
          <w:szCs w:val="24"/>
        </w:rPr>
        <w:t>I</w:t>
      </w:r>
      <w:r w:rsidRPr="00E55E02">
        <w:rPr>
          <w:rFonts w:ascii="Arial" w:hAnsi="Arial" w:cs="Arial"/>
          <w:b/>
          <w:sz w:val="24"/>
          <w:szCs w:val="24"/>
        </w:rPr>
        <w:t>I</w:t>
      </w:r>
    </w:p>
    <w:p w14:paraId="53D2BD7C" w14:textId="77777777" w:rsidR="00023218" w:rsidRPr="00277953" w:rsidRDefault="00023218" w:rsidP="00375A2F">
      <w:pPr>
        <w:jc w:val="center"/>
        <w:rPr>
          <w:rFonts w:ascii="Arial" w:hAnsi="Arial" w:cs="Arial"/>
          <w:b/>
          <w:sz w:val="24"/>
          <w:szCs w:val="24"/>
        </w:rPr>
      </w:pPr>
    </w:p>
    <w:p w14:paraId="56BC2D8A" w14:textId="77777777" w:rsidR="00375A2F" w:rsidRPr="00E264FD" w:rsidRDefault="00375A2F" w:rsidP="00375A2F">
      <w:pPr>
        <w:pStyle w:val="Heading2"/>
      </w:pPr>
      <w:r w:rsidRPr="00A05A3F">
        <w:t>RECEIPT OF SUPPLIES AND EQUIPMENT</w:t>
      </w:r>
    </w:p>
    <w:p w14:paraId="0C2BEBC4" w14:textId="77777777" w:rsidR="00375A2F" w:rsidRPr="00277953" w:rsidRDefault="00375A2F" w:rsidP="00375A2F">
      <w:pPr>
        <w:rPr>
          <w:rFonts w:ascii="Arial" w:hAnsi="Arial" w:cs="Arial"/>
          <w:sz w:val="24"/>
          <w:szCs w:val="24"/>
        </w:rPr>
      </w:pPr>
    </w:p>
    <w:p w14:paraId="0C006F82" w14:textId="4AA68431" w:rsidR="00375A2F" w:rsidRPr="00E264FD" w:rsidRDefault="00375A2F" w:rsidP="00375A2F">
      <w:pPr>
        <w:pStyle w:val="Heading2"/>
      </w:pPr>
      <w:r w:rsidRPr="00A05A3F">
        <w:t>Rule 7</w:t>
      </w:r>
      <w:r w:rsidR="00AC01EE">
        <w:t>3</w:t>
      </w:r>
      <w:r w:rsidRPr="00A05A3F">
        <w:t xml:space="preserve"> </w:t>
      </w:r>
    </w:p>
    <w:p w14:paraId="07C295A3" w14:textId="77777777" w:rsidR="00375A2F" w:rsidRPr="00277953" w:rsidRDefault="00375A2F" w:rsidP="00375A2F">
      <w:pPr>
        <w:jc w:val="center"/>
        <w:rPr>
          <w:rFonts w:ascii="Arial" w:hAnsi="Arial" w:cs="Arial"/>
          <w:sz w:val="24"/>
          <w:szCs w:val="24"/>
        </w:rPr>
      </w:pPr>
      <w:r w:rsidRPr="00822431">
        <w:rPr>
          <w:rFonts w:ascii="Arial" w:hAnsi="Arial" w:cs="Arial"/>
          <w:b/>
          <w:snapToGrid w:val="0"/>
          <w:sz w:val="24"/>
          <w:szCs w:val="24"/>
          <w:lang w:eastAsia="en-US"/>
        </w:rPr>
        <w:t xml:space="preserve">Inspection of Supplies and Equipment </w:t>
      </w:r>
    </w:p>
    <w:p w14:paraId="4EF345A9" w14:textId="77777777" w:rsidR="00375A2F" w:rsidRPr="00A05A3F" w:rsidRDefault="00375A2F" w:rsidP="00375A2F">
      <w:pPr>
        <w:widowControl w:val="0"/>
        <w:ind w:firstLine="720"/>
        <w:jc w:val="both"/>
        <w:rPr>
          <w:rFonts w:ascii="Arial" w:hAnsi="Arial" w:cs="Arial"/>
          <w:snapToGrid w:val="0"/>
          <w:sz w:val="24"/>
          <w:szCs w:val="24"/>
          <w:lang w:eastAsia="en-US"/>
        </w:rPr>
      </w:pPr>
    </w:p>
    <w:p w14:paraId="622038EB" w14:textId="712A2710" w:rsidR="00C44125" w:rsidRDefault="00375A2F" w:rsidP="00D54D5E">
      <w:pPr>
        <w:pStyle w:val="ListParagraph"/>
        <w:widowControl w:val="0"/>
        <w:numPr>
          <w:ilvl w:val="0"/>
          <w:numId w:val="25"/>
        </w:numPr>
        <w:ind w:left="360"/>
        <w:jc w:val="both"/>
        <w:rPr>
          <w:rFonts w:ascii="Arial" w:hAnsi="Arial" w:cs="Arial"/>
          <w:snapToGrid w:val="0"/>
          <w:sz w:val="24"/>
          <w:szCs w:val="24"/>
          <w:lang w:eastAsia="en-US"/>
        </w:rPr>
      </w:pPr>
      <w:r w:rsidRPr="00F5303A">
        <w:rPr>
          <w:rFonts w:ascii="Arial" w:hAnsi="Arial" w:cs="Arial"/>
          <w:snapToGrid w:val="0"/>
          <w:sz w:val="24"/>
          <w:szCs w:val="24"/>
          <w:lang w:eastAsia="en-US"/>
        </w:rPr>
        <w:t xml:space="preserve">All supplies, equipment, and other property received by </w:t>
      </w:r>
      <w:r w:rsidR="00FE196F" w:rsidRPr="00146A60">
        <w:rPr>
          <w:rFonts w:ascii="Arial" w:hAnsi="Arial" w:cs="Arial"/>
          <w:snapToGrid w:val="0"/>
          <w:sz w:val="24"/>
          <w:szCs w:val="24"/>
          <w:lang w:eastAsia="en-US"/>
        </w:rPr>
        <w:t>COMFWB</w:t>
      </w:r>
      <w:r w:rsidRPr="004018CA">
        <w:rPr>
          <w:rFonts w:ascii="Arial" w:hAnsi="Arial" w:cs="Arial"/>
          <w:snapToGrid w:val="0"/>
          <w:sz w:val="24"/>
          <w:szCs w:val="24"/>
          <w:lang w:eastAsia="en-US"/>
        </w:rPr>
        <w:t xml:space="preserve"> shall be immediately inspected to ensure that their condition is satisfactory and in accordance with the terms of the related purchase contract.  </w:t>
      </w:r>
    </w:p>
    <w:p w14:paraId="3EC2BF9A" w14:textId="77777777" w:rsidR="00C44125" w:rsidRDefault="00C44125" w:rsidP="00277953">
      <w:pPr>
        <w:pStyle w:val="ListParagraph"/>
        <w:widowControl w:val="0"/>
        <w:ind w:left="360"/>
        <w:jc w:val="both"/>
        <w:rPr>
          <w:rFonts w:ascii="Arial" w:hAnsi="Arial" w:cs="Arial"/>
          <w:snapToGrid w:val="0"/>
          <w:sz w:val="24"/>
          <w:szCs w:val="24"/>
          <w:lang w:eastAsia="en-US"/>
        </w:rPr>
      </w:pPr>
    </w:p>
    <w:p w14:paraId="65C44E1E" w14:textId="5A3298E4" w:rsidR="00375A2F" w:rsidRPr="00E55E02" w:rsidRDefault="00375A2F" w:rsidP="00D54D5E">
      <w:pPr>
        <w:pStyle w:val="ListParagraph"/>
        <w:widowControl w:val="0"/>
        <w:numPr>
          <w:ilvl w:val="0"/>
          <w:numId w:val="25"/>
        </w:numPr>
        <w:ind w:left="360"/>
        <w:jc w:val="both"/>
        <w:rPr>
          <w:rFonts w:ascii="Arial" w:hAnsi="Arial" w:cs="Arial"/>
          <w:snapToGrid w:val="0"/>
          <w:sz w:val="24"/>
          <w:szCs w:val="24"/>
          <w:lang w:eastAsia="en-US"/>
        </w:rPr>
      </w:pPr>
      <w:r w:rsidRPr="004018CA">
        <w:rPr>
          <w:rFonts w:ascii="Arial" w:hAnsi="Arial" w:cs="Arial"/>
          <w:snapToGrid w:val="0"/>
          <w:sz w:val="24"/>
          <w:szCs w:val="24"/>
          <w:lang w:eastAsia="en-US"/>
        </w:rPr>
        <w:t xml:space="preserve">A Goods Received Note shall be prepared on all items received, and the items shall be immediately entered in </w:t>
      </w:r>
      <w:r w:rsidRPr="00E55E02">
        <w:rPr>
          <w:rFonts w:ascii="Arial" w:hAnsi="Arial" w:cs="Arial"/>
          <w:snapToGrid w:val="0"/>
          <w:sz w:val="24"/>
          <w:szCs w:val="24"/>
          <w:lang w:eastAsia="en-US"/>
        </w:rPr>
        <w:t xml:space="preserve">the appropriate </w:t>
      </w:r>
      <w:proofErr w:type="gramStart"/>
      <w:r w:rsidRPr="00E55E02">
        <w:rPr>
          <w:rFonts w:ascii="Arial" w:hAnsi="Arial" w:cs="Arial"/>
          <w:snapToGrid w:val="0"/>
          <w:sz w:val="24"/>
          <w:szCs w:val="24"/>
          <w:lang w:eastAsia="en-US"/>
        </w:rPr>
        <w:t>stores</w:t>
      </w:r>
      <w:proofErr w:type="gramEnd"/>
      <w:r w:rsidRPr="00E55E02">
        <w:rPr>
          <w:rFonts w:ascii="Arial" w:hAnsi="Arial" w:cs="Arial"/>
          <w:snapToGrid w:val="0"/>
          <w:sz w:val="24"/>
          <w:szCs w:val="24"/>
          <w:lang w:eastAsia="en-US"/>
        </w:rPr>
        <w:t xml:space="preserve"> ledger and property records.</w:t>
      </w:r>
    </w:p>
    <w:p w14:paraId="36F5BA0D" w14:textId="77777777" w:rsidR="00375A2F" w:rsidRPr="00E55E02" w:rsidRDefault="00375A2F" w:rsidP="00774345">
      <w:pPr>
        <w:pStyle w:val="ListParagraph"/>
        <w:widowControl w:val="0"/>
        <w:ind w:left="360"/>
        <w:jc w:val="both"/>
        <w:rPr>
          <w:rFonts w:ascii="Arial" w:hAnsi="Arial" w:cs="Arial"/>
          <w:snapToGrid w:val="0"/>
          <w:sz w:val="24"/>
          <w:szCs w:val="24"/>
          <w:lang w:eastAsia="en-US"/>
        </w:rPr>
      </w:pPr>
    </w:p>
    <w:p w14:paraId="0BEF66CF" w14:textId="114795B1" w:rsidR="00375A2F" w:rsidRPr="009D2F80" w:rsidRDefault="00375A2F" w:rsidP="00D54D5E">
      <w:pPr>
        <w:pStyle w:val="ListParagraph"/>
        <w:widowControl w:val="0"/>
        <w:numPr>
          <w:ilvl w:val="0"/>
          <w:numId w:val="25"/>
        </w:numPr>
        <w:ind w:left="360"/>
        <w:jc w:val="both"/>
        <w:rPr>
          <w:rFonts w:ascii="Arial" w:hAnsi="Arial" w:cs="Arial"/>
          <w:snapToGrid w:val="0"/>
          <w:sz w:val="24"/>
          <w:szCs w:val="24"/>
          <w:lang w:eastAsia="en-US"/>
        </w:rPr>
      </w:pPr>
      <w:r w:rsidRPr="00E55E02">
        <w:rPr>
          <w:rFonts w:ascii="Arial" w:hAnsi="Arial" w:cs="Arial"/>
          <w:snapToGrid w:val="0"/>
          <w:sz w:val="24"/>
          <w:szCs w:val="24"/>
          <w:lang w:eastAsia="en-US"/>
        </w:rPr>
        <w:t>An acceptance committee shall be established</w:t>
      </w:r>
      <w:r w:rsidR="00774847" w:rsidRPr="009D2F80">
        <w:rPr>
          <w:rFonts w:ascii="Arial" w:hAnsi="Arial" w:cs="Arial"/>
          <w:snapToGrid w:val="0"/>
          <w:sz w:val="24"/>
          <w:szCs w:val="24"/>
          <w:lang w:eastAsia="en-US"/>
        </w:rPr>
        <w:t xml:space="preserve"> by the</w:t>
      </w:r>
      <w:r w:rsidR="00C44125">
        <w:rPr>
          <w:rFonts w:ascii="Arial" w:hAnsi="Arial" w:cs="Arial"/>
          <w:snapToGrid w:val="0"/>
          <w:sz w:val="24"/>
          <w:szCs w:val="24"/>
          <w:lang w:eastAsia="en-US"/>
        </w:rPr>
        <w:t xml:space="preserve"> Executive</w:t>
      </w:r>
      <w:r w:rsidR="00774847" w:rsidRPr="009D2F80">
        <w:rPr>
          <w:rFonts w:ascii="Arial" w:hAnsi="Arial" w:cs="Arial"/>
          <w:snapToGrid w:val="0"/>
          <w:sz w:val="24"/>
          <w:szCs w:val="24"/>
          <w:lang w:eastAsia="en-US"/>
        </w:rPr>
        <w:t xml:space="preserve"> Director</w:t>
      </w:r>
      <w:r w:rsidRPr="009D2F80">
        <w:rPr>
          <w:rFonts w:ascii="Arial" w:hAnsi="Arial" w:cs="Arial"/>
          <w:snapToGrid w:val="0"/>
          <w:sz w:val="24"/>
          <w:szCs w:val="24"/>
          <w:lang w:eastAsia="en-US"/>
        </w:rPr>
        <w:t xml:space="preserve"> for the purpose above.</w:t>
      </w:r>
    </w:p>
    <w:p w14:paraId="7A47BDC1" w14:textId="77777777" w:rsidR="00375A2F" w:rsidRPr="009D2F80" w:rsidRDefault="00375A2F" w:rsidP="00774345">
      <w:pPr>
        <w:pStyle w:val="Heading2"/>
      </w:pPr>
    </w:p>
    <w:p w14:paraId="2D479BE9" w14:textId="792973CA" w:rsidR="00375A2F" w:rsidRPr="009D2F80" w:rsidRDefault="00375A2F" w:rsidP="00375A2F">
      <w:pPr>
        <w:pStyle w:val="Heading2"/>
      </w:pPr>
      <w:r w:rsidRPr="009D2F80">
        <w:t>Rule 7</w:t>
      </w:r>
      <w:r w:rsidR="00C44125">
        <w:t>4</w:t>
      </w:r>
    </w:p>
    <w:p w14:paraId="2F350ACB" w14:textId="77777777" w:rsidR="00375A2F" w:rsidRPr="009D2F80" w:rsidRDefault="00375A2F" w:rsidP="00375A2F">
      <w:pPr>
        <w:widowControl w:val="0"/>
        <w:jc w:val="center"/>
        <w:rPr>
          <w:rFonts w:ascii="Arial" w:hAnsi="Arial" w:cs="Arial"/>
          <w:b/>
          <w:snapToGrid w:val="0"/>
          <w:sz w:val="24"/>
          <w:szCs w:val="24"/>
          <w:lang w:eastAsia="en-US"/>
        </w:rPr>
      </w:pPr>
      <w:r w:rsidRPr="009D2F80">
        <w:rPr>
          <w:rFonts w:ascii="Arial" w:hAnsi="Arial" w:cs="Arial"/>
          <w:b/>
          <w:snapToGrid w:val="0"/>
          <w:sz w:val="24"/>
          <w:szCs w:val="24"/>
          <w:lang w:eastAsia="en-US"/>
        </w:rPr>
        <w:t>Issue of Supplies and Equipment</w:t>
      </w:r>
    </w:p>
    <w:p w14:paraId="20EBDCB9" w14:textId="77777777" w:rsidR="00375A2F" w:rsidRPr="009D2F80" w:rsidRDefault="00375A2F" w:rsidP="00375A2F">
      <w:pPr>
        <w:widowControl w:val="0"/>
        <w:jc w:val="both"/>
        <w:rPr>
          <w:rFonts w:ascii="Arial" w:hAnsi="Arial" w:cs="Arial"/>
          <w:snapToGrid w:val="0"/>
          <w:sz w:val="24"/>
          <w:szCs w:val="24"/>
          <w:lang w:eastAsia="en-US"/>
        </w:rPr>
      </w:pPr>
    </w:p>
    <w:p w14:paraId="137F69EB" w14:textId="77777777" w:rsidR="00375A2F" w:rsidRPr="008E37F3" w:rsidRDefault="00375A2F" w:rsidP="00D54D5E">
      <w:pPr>
        <w:pStyle w:val="ListParagraph"/>
        <w:widowControl w:val="0"/>
        <w:numPr>
          <w:ilvl w:val="0"/>
          <w:numId w:val="29"/>
        </w:numPr>
        <w:jc w:val="both"/>
        <w:rPr>
          <w:rFonts w:ascii="Arial" w:hAnsi="Arial" w:cs="Arial"/>
          <w:snapToGrid w:val="0"/>
          <w:sz w:val="24"/>
          <w:szCs w:val="24"/>
          <w:lang w:eastAsia="en-US"/>
        </w:rPr>
      </w:pPr>
      <w:r w:rsidRPr="009D2F80">
        <w:rPr>
          <w:rFonts w:ascii="Arial" w:hAnsi="Arial" w:cs="Arial"/>
          <w:snapToGrid w:val="0"/>
          <w:sz w:val="24"/>
          <w:szCs w:val="24"/>
          <w:lang w:eastAsia="en-US"/>
        </w:rPr>
        <w:t>Supplies, equipment and other property shall be issued only to authorised employees.  The procedure for distribution of supplies, equipment and other property shall be</w:t>
      </w:r>
      <w:r w:rsidR="00774847" w:rsidRPr="008E37F3">
        <w:rPr>
          <w:rFonts w:ascii="Arial" w:hAnsi="Arial" w:cs="Arial"/>
          <w:snapToGrid w:val="0"/>
          <w:sz w:val="24"/>
          <w:szCs w:val="24"/>
          <w:lang w:eastAsia="en-US"/>
        </w:rPr>
        <w:t xml:space="preserve"> as follows:</w:t>
      </w:r>
    </w:p>
    <w:p w14:paraId="1A0F2581" w14:textId="77777777" w:rsidR="00375A2F" w:rsidRPr="008E37F3" w:rsidRDefault="00375A2F" w:rsidP="00375A2F">
      <w:pPr>
        <w:widowControl w:val="0"/>
        <w:jc w:val="both"/>
        <w:rPr>
          <w:rFonts w:ascii="Arial" w:hAnsi="Arial" w:cs="Arial"/>
          <w:snapToGrid w:val="0"/>
          <w:sz w:val="24"/>
          <w:szCs w:val="24"/>
          <w:lang w:eastAsia="en-US"/>
        </w:rPr>
      </w:pPr>
    </w:p>
    <w:p w14:paraId="24422F8A" w14:textId="77777777" w:rsidR="007521C6" w:rsidRDefault="00375A2F" w:rsidP="00D54D5E">
      <w:pPr>
        <w:widowControl w:val="0"/>
        <w:numPr>
          <w:ilvl w:val="0"/>
          <w:numId w:val="12"/>
        </w:numPr>
        <w:tabs>
          <w:tab w:val="num" w:pos="1571"/>
        </w:tabs>
        <w:ind w:left="1571"/>
        <w:jc w:val="both"/>
        <w:rPr>
          <w:rFonts w:ascii="Arial" w:hAnsi="Arial" w:cs="Arial"/>
          <w:snapToGrid w:val="0"/>
          <w:sz w:val="24"/>
          <w:szCs w:val="24"/>
          <w:lang w:eastAsia="en-US"/>
        </w:rPr>
      </w:pPr>
      <w:r w:rsidRPr="008E37F3">
        <w:rPr>
          <w:rFonts w:ascii="Arial" w:hAnsi="Arial" w:cs="Arial"/>
          <w:snapToGrid w:val="0"/>
          <w:sz w:val="24"/>
          <w:szCs w:val="24"/>
          <w:lang w:eastAsia="en-US"/>
        </w:rPr>
        <w:t xml:space="preserve">Supplies and equipment shall be issued </w:t>
      </w:r>
      <w:proofErr w:type="gramStart"/>
      <w:r w:rsidRPr="008E37F3">
        <w:rPr>
          <w:rFonts w:ascii="Arial" w:hAnsi="Arial" w:cs="Arial"/>
          <w:snapToGrid w:val="0"/>
          <w:sz w:val="24"/>
          <w:szCs w:val="24"/>
          <w:lang w:eastAsia="en-US"/>
        </w:rPr>
        <w:t>on the basis of</w:t>
      </w:r>
      <w:proofErr w:type="gramEnd"/>
      <w:r w:rsidRPr="008E37F3">
        <w:rPr>
          <w:rFonts w:ascii="Arial" w:hAnsi="Arial" w:cs="Arial"/>
          <w:snapToGrid w:val="0"/>
          <w:sz w:val="24"/>
          <w:szCs w:val="24"/>
          <w:lang w:eastAsia="en-US"/>
        </w:rPr>
        <w:t xml:space="preserve"> a Requisition and Store Form</w:t>
      </w:r>
      <w:r w:rsidR="007521C6">
        <w:rPr>
          <w:rFonts w:ascii="Arial" w:hAnsi="Arial" w:cs="Arial"/>
          <w:snapToGrid w:val="0"/>
          <w:sz w:val="24"/>
          <w:szCs w:val="24"/>
          <w:lang w:eastAsia="en-US"/>
        </w:rPr>
        <w:t>;</w:t>
      </w:r>
    </w:p>
    <w:p w14:paraId="521E8421" w14:textId="464C0AA3" w:rsidR="00375A2F" w:rsidRPr="0073651B" w:rsidRDefault="00375A2F" w:rsidP="00277953">
      <w:pPr>
        <w:widowControl w:val="0"/>
        <w:ind w:left="1571"/>
        <w:jc w:val="both"/>
        <w:rPr>
          <w:rFonts w:ascii="Arial" w:hAnsi="Arial" w:cs="Arial"/>
          <w:snapToGrid w:val="0"/>
          <w:sz w:val="24"/>
          <w:szCs w:val="24"/>
          <w:lang w:eastAsia="en-US"/>
        </w:rPr>
      </w:pPr>
    </w:p>
    <w:p w14:paraId="177B1A7B" w14:textId="6E40EB99" w:rsidR="0073651B" w:rsidRDefault="00375A2F" w:rsidP="00D54D5E">
      <w:pPr>
        <w:widowControl w:val="0"/>
        <w:numPr>
          <w:ilvl w:val="0"/>
          <w:numId w:val="12"/>
        </w:numPr>
        <w:tabs>
          <w:tab w:val="num" w:pos="1571"/>
        </w:tabs>
        <w:ind w:left="1571"/>
        <w:jc w:val="both"/>
        <w:rPr>
          <w:rFonts w:ascii="Arial" w:hAnsi="Arial" w:cs="Arial"/>
          <w:snapToGrid w:val="0"/>
          <w:sz w:val="24"/>
          <w:szCs w:val="24"/>
          <w:lang w:eastAsia="en-US"/>
        </w:rPr>
      </w:pPr>
      <w:r w:rsidRPr="0073651B">
        <w:rPr>
          <w:rFonts w:ascii="Arial" w:hAnsi="Arial" w:cs="Arial"/>
          <w:snapToGrid w:val="0"/>
          <w:sz w:val="24"/>
          <w:szCs w:val="24"/>
          <w:lang w:eastAsia="en-US"/>
        </w:rPr>
        <w:t xml:space="preserve">Employees of </w:t>
      </w:r>
      <w:r w:rsidR="00FE196F" w:rsidRPr="0073651B">
        <w:rPr>
          <w:rFonts w:ascii="Arial" w:hAnsi="Arial" w:cs="Arial"/>
          <w:snapToGrid w:val="0"/>
          <w:sz w:val="24"/>
          <w:szCs w:val="24"/>
          <w:lang w:eastAsia="en-US"/>
        </w:rPr>
        <w:t>COMFWB</w:t>
      </w:r>
      <w:r w:rsidRPr="0073651B">
        <w:rPr>
          <w:rFonts w:ascii="Arial" w:hAnsi="Arial" w:cs="Arial"/>
          <w:snapToGrid w:val="0"/>
          <w:sz w:val="24"/>
          <w:szCs w:val="24"/>
          <w:lang w:eastAsia="en-US"/>
        </w:rPr>
        <w:t xml:space="preserve"> to whom such supplies and equipment are issued shall acknowledge receipt thereof by signing the Store Form.</w:t>
      </w:r>
    </w:p>
    <w:p w14:paraId="77BFBDA7" w14:textId="2BEF5420" w:rsidR="00375A2F" w:rsidRPr="0073651B" w:rsidRDefault="00375A2F" w:rsidP="00277953">
      <w:pPr>
        <w:widowControl w:val="0"/>
        <w:ind w:left="1571"/>
        <w:jc w:val="both"/>
        <w:rPr>
          <w:rFonts w:ascii="Arial" w:hAnsi="Arial" w:cs="Arial"/>
          <w:snapToGrid w:val="0"/>
          <w:sz w:val="24"/>
          <w:szCs w:val="24"/>
          <w:lang w:eastAsia="en-US"/>
        </w:rPr>
      </w:pPr>
      <w:r w:rsidRPr="0073651B">
        <w:rPr>
          <w:rFonts w:ascii="Arial" w:hAnsi="Arial" w:cs="Arial"/>
          <w:snapToGrid w:val="0"/>
          <w:sz w:val="24"/>
          <w:szCs w:val="24"/>
          <w:lang w:eastAsia="en-US"/>
        </w:rPr>
        <w:t xml:space="preserve">  </w:t>
      </w:r>
    </w:p>
    <w:p w14:paraId="11DB9D71" w14:textId="77777777" w:rsidR="00375A2F" w:rsidRPr="0073651B" w:rsidRDefault="00375A2F" w:rsidP="00D54D5E">
      <w:pPr>
        <w:pStyle w:val="ListParagraph"/>
        <w:widowControl w:val="0"/>
        <w:numPr>
          <w:ilvl w:val="0"/>
          <w:numId w:val="29"/>
        </w:numPr>
        <w:jc w:val="both"/>
        <w:rPr>
          <w:rFonts w:ascii="Arial" w:hAnsi="Arial" w:cs="Arial"/>
          <w:snapToGrid w:val="0"/>
          <w:sz w:val="24"/>
          <w:szCs w:val="24"/>
          <w:lang w:eastAsia="en-US"/>
        </w:rPr>
      </w:pPr>
      <w:r w:rsidRPr="0073651B">
        <w:rPr>
          <w:rFonts w:ascii="Arial" w:hAnsi="Arial" w:cs="Arial"/>
          <w:snapToGrid w:val="0"/>
          <w:sz w:val="24"/>
          <w:szCs w:val="24"/>
          <w:lang w:eastAsia="en-US"/>
        </w:rPr>
        <w:t xml:space="preserve">A copy of the signed Form shall be retained by the store and the original kept by the recipient. </w:t>
      </w:r>
    </w:p>
    <w:p w14:paraId="3133AF93" w14:textId="558A1A56" w:rsidR="00375A2F" w:rsidRDefault="00375A2F" w:rsidP="00375A2F">
      <w:pPr>
        <w:widowControl w:val="0"/>
        <w:jc w:val="both"/>
        <w:rPr>
          <w:rFonts w:ascii="Arial" w:hAnsi="Arial" w:cs="Arial"/>
          <w:snapToGrid w:val="0"/>
          <w:sz w:val="24"/>
          <w:szCs w:val="24"/>
          <w:lang w:eastAsia="en-US"/>
        </w:rPr>
      </w:pPr>
    </w:p>
    <w:p w14:paraId="2E2134A1" w14:textId="4AECC0BB" w:rsidR="007521C6" w:rsidRDefault="007521C6" w:rsidP="00375A2F">
      <w:pPr>
        <w:widowControl w:val="0"/>
        <w:jc w:val="both"/>
        <w:rPr>
          <w:rFonts w:ascii="Arial" w:hAnsi="Arial" w:cs="Arial"/>
          <w:snapToGrid w:val="0"/>
          <w:sz w:val="24"/>
          <w:szCs w:val="24"/>
          <w:lang w:eastAsia="en-US"/>
        </w:rPr>
      </w:pPr>
    </w:p>
    <w:p w14:paraId="77AAA145" w14:textId="77777777" w:rsidR="007521C6" w:rsidRPr="0073651B" w:rsidRDefault="007521C6" w:rsidP="00375A2F">
      <w:pPr>
        <w:widowControl w:val="0"/>
        <w:jc w:val="both"/>
        <w:rPr>
          <w:rFonts w:ascii="Arial" w:hAnsi="Arial" w:cs="Arial"/>
          <w:snapToGrid w:val="0"/>
          <w:sz w:val="24"/>
          <w:szCs w:val="24"/>
          <w:lang w:eastAsia="en-US"/>
        </w:rPr>
      </w:pPr>
    </w:p>
    <w:p w14:paraId="26E364BC" w14:textId="4B9B4B5C" w:rsidR="00375A2F" w:rsidRPr="0073651B" w:rsidRDefault="00375A2F" w:rsidP="00375A2F">
      <w:pPr>
        <w:pStyle w:val="Heading2"/>
      </w:pPr>
      <w:r w:rsidRPr="0073651B">
        <w:t>Rule 7</w:t>
      </w:r>
      <w:r w:rsidR="007521C6">
        <w:t>5</w:t>
      </w:r>
    </w:p>
    <w:p w14:paraId="7C9C3AF6" w14:textId="77777777" w:rsidR="00375A2F" w:rsidRPr="00277953" w:rsidRDefault="00375A2F" w:rsidP="00375A2F">
      <w:pPr>
        <w:jc w:val="center"/>
        <w:rPr>
          <w:rFonts w:ascii="Arial" w:hAnsi="Arial" w:cs="Arial"/>
          <w:sz w:val="24"/>
          <w:szCs w:val="24"/>
        </w:rPr>
      </w:pPr>
      <w:r w:rsidRPr="0073651B">
        <w:rPr>
          <w:rFonts w:ascii="Arial" w:hAnsi="Arial" w:cs="Arial"/>
          <w:b/>
          <w:snapToGrid w:val="0"/>
          <w:sz w:val="24"/>
          <w:szCs w:val="24"/>
          <w:lang w:eastAsia="en-US"/>
        </w:rPr>
        <w:t>Return of Supplies and Equipment</w:t>
      </w:r>
    </w:p>
    <w:p w14:paraId="108EF831" w14:textId="77777777" w:rsidR="00375A2F" w:rsidRPr="00A05A3F" w:rsidRDefault="00375A2F" w:rsidP="00375A2F">
      <w:pPr>
        <w:widowControl w:val="0"/>
        <w:jc w:val="both"/>
        <w:rPr>
          <w:rFonts w:ascii="Arial" w:hAnsi="Arial" w:cs="Arial"/>
          <w:snapToGrid w:val="0"/>
          <w:sz w:val="24"/>
          <w:szCs w:val="24"/>
          <w:lang w:eastAsia="en-US"/>
        </w:rPr>
      </w:pPr>
    </w:p>
    <w:p w14:paraId="57D416FD" w14:textId="77777777" w:rsidR="00375A2F" w:rsidRPr="004018CA" w:rsidRDefault="00375A2F" w:rsidP="00774345">
      <w:pPr>
        <w:widowControl w:val="0"/>
        <w:ind w:left="144"/>
        <w:jc w:val="both"/>
        <w:rPr>
          <w:rFonts w:ascii="Arial" w:hAnsi="Arial" w:cs="Arial"/>
          <w:snapToGrid w:val="0"/>
          <w:sz w:val="24"/>
          <w:szCs w:val="24"/>
          <w:lang w:eastAsia="en-US"/>
        </w:rPr>
      </w:pPr>
      <w:r w:rsidRPr="00F5303A">
        <w:rPr>
          <w:rFonts w:ascii="Arial" w:hAnsi="Arial" w:cs="Arial"/>
          <w:snapToGrid w:val="0"/>
          <w:sz w:val="24"/>
          <w:szCs w:val="24"/>
          <w:lang w:eastAsia="en-US"/>
        </w:rPr>
        <w:t xml:space="preserve">Procedure for the return of supplies and equipment to the store shall be </w:t>
      </w:r>
      <w:r w:rsidR="00774847" w:rsidRPr="00D7140D">
        <w:rPr>
          <w:rFonts w:ascii="Arial" w:hAnsi="Arial" w:cs="Arial"/>
          <w:snapToGrid w:val="0"/>
          <w:sz w:val="24"/>
          <w:szCs w:val="24"/>
          <w:lang w:eastAsia="en-US"/>
        </w:rPr>
        <w:t>as follows</w:t>
      </w:r>
      <w:r w:rsidRPr="00146A60">
        <w:rPr>
          <w:rFonts w:ascii="Arial" w:hAnsi="Arial" w:cs="Arial"/>
          <w:snapToGrid w:val="0"/>
          <w:sz w:val="24"/>
          <w:szCs w:val="24"/>
          <w:lang w:eastAsia="en-US"/>
        </w:rPr>
        <w:t>:</w:t>
      </w:r>
    </w:p>
    <w:p w14:paraId="7E82C1AC" w14:textId="77777777" w:rsidR="003C15DE" w:rsidRPr="00E55E02" w:rsidRDefault="003C15DE" w:rsidP="003C15DE">
      <w:pPr>
        <w:widowControl w:val="0"/>
        <w:ind w:left="144"/>
        <w:jc w:val="both"/>
        <w:rPr>
          <w:rFonts w:ascii="Arial" w:hAnsi="Arial" w:cs="Arial"/>
          <w:snapToGrid w:val="0"/>
          <w:sz w:val="24"/>
          <w:szCs w:val="24"/>
          <w:lang w:eastAsia="en-US"/>
        </w:rPr>
      </w:pPr>
    </w:p>
    <w:p w14:paraId="33830E44" w14:textId="77777777" w:rsidR="007521C6" w:rsidRDefault="00375A2F" w:rsidP="00D54D5E">
      <w:pPr>
        <w:widowControl w:val="0"/>
        <w:numPr>
          <w:ilvl w:val="0"/>
          <w:numId w:val="6"/>
        </w:numPr>
        <w:jc w:val="both"/>
        <w:rPr>
          <w:rFonts w:ascii="Arial" w:hAnsi="Arial" w:cs="Arial"/>
          <w:snapToGrid w:val="0"/>
          <w:sz w:val="24"/>
          <w:szCs w:val="24"/>
          <w:lang w:eastAsia="en-US"/>
        </w:rPr>
      </w:pPr>
      <w:r w:rsidRPr="00E55E02">
        <w:rPr>
          <w:rFonts w:ascii="Arial" w:hAnsi="Arial" w:cs="Arial"/>
          <w:snapToGrid w:val="0"/>
          <w:sz w:val="24"/>
          <w:szCs w:val="24"/>
          <w:lang w:eastAsia="en-US"/>
        </w:rPr>
        <w:t>All supplies and equipment to be returned to the store and recorded in the books</w:t>
      </w:r>
      <w:r w:rsidR="007521C6">
        <w:rPr>
          <w:rFonts w:ascii="Arial" w:hAnsi="Arial" w:cs="Arial"/>
          <w:snapToGrid w:val="0"/>
          <w:sz w:val="24"/>
          <w:szCs w:val="24"/>
          <w:lang w:eastAsia="en-US"/>
        </w:rPr>
        <w:t>;</w:t>
      </w:r>
    </w:p>
    <w:p w14:paraId="794CD48C" w14:textId="1FA6EF27" w:rsidR="00375A2F" w:rsidRPr="00E55E02" w:rsidRDefault="00375A2F" w:rsidP="00277953">
      <w:pPr>
        <w:widowControl w:val="0"/>
        <w:ind w:left="1593"/>
        <w:jc w:val="both"/>
        <w:rPr>
          <w:rFonts w:ascii="Arial" w:hAnsi="Arial" w:cs="Arial"/>
          <w:snapToGrid w:val="0"/>
          <w:sz w:val="24"/>
          <w:szCs w:val="24"/>
          <w:lang w:eastAsia="en-US"/>
        </w:rPr>
      </w:pPr>
    </w:p>
    <w:p w14:paraId="138302D0" w14:textId="77777777" w:rsidR="00375A2F" w:rsidRPr="009D2F80" w:rsidRDefault="00375A2F" w:rsidP="00D54D5E">
      <w:pPr>
        <w:widowControl w:val="0"/>
        <w:numPr>
          <w:ilvl w:val="0"/>
          <w:numId w:val="6"/>
        </w:numPr>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The employee in charge of the store shall examine all supplies and equipment </w:t>
      </w:r>
      <w:r w:rsidRPr="009D2F80">
        <w:rPr>
          <w:rFonts w:ascii="Arial" w:hAnsi="Arial" w:cs="Arial"/>
          <w:snapToGrid w:val="0"/>
          <w:sz w:val="24"/>
          <w:szCs w:val="24"/>
          <w:lang w:eastAsia="en-US"/>
        </w:rPr>
        <w:t>returned, prepare a report indicating in particular all flaws or damages that are not due to normal wear and tear, furnish a copy of the report to the employee returning the property, and retain the original in the store.</w:t>
      </w:r>
    </w:p>
    <w:p w14:paraId="240F9418" w14:textId="77777777" w:rsidR="00375A2F" w:rsidRPr="009D2F80" w:rsidRDefault="00375A2F" w:rsidP="00375A2F">
      <w:pPr>
        <w:pStyle w:val="Heading2"/>
      </w:pPr>
    </w:p>
    <w:p w14:paraId="04B12ED8" w14:textId="62315FC4" w:rsidR="00375A2F" w:rsidRPr="009D2F80" w:rsidRDefault="00375A2F" w:rsidP="00375A2F">
      <w:pPr>
        <w:pStyle w:val="Heading2"/>
      </w:pPr>
      <w:r w:rsidRPr="009D2F80">
        <w:t>Rule 7</w:t>
      </w:r>
      <w:r w:rsidR="007521C6">
        <w:t>6</w:t>
      </w:r>
    </w:p>
    <w:p w14:paraId="1C5ECAF2" w14:textId="77777777" w:rsidR="00375A2F" w:rsidRPr="009D2F80" w:rsidRDefault="00375A2F" w:rsidP="00375A2F">
      <w:pPr>
        <w:pStyle w:val="Heading2"/>
      </w:pPr>
      <w:r w:rsidRPr="009D2F80">
        <w:t>Requisition of Goods or Services</w:t>
      </w:r>
    </w:p>
    <w:p w14:paraId="7B9C5B69" w14:textId="77777777" w:rsidR="00FF4649" w:rsidRPr="00277953" w:rsidRDefault="00FF4649" w:rsidP="00FF4649">
      <w:pPr>
        <w:rPr>
          <w:rFonts w:ascii="Arial" w:hAnsi="Arial" w:cs="Arial"/>
          <w:sz w:val="24"/>
          <w:szCs w:val="24"/>
          <w:lang w:eastAsia="en-US"/>
        </w:rPr>
      </w:pPr>
    </w:p>
    <w:p w14:paraId="4E990830" w14:textId="2A4117D5" w:rsidR="007521C6" w:rsidRDefault="00375A2F" w:rsidP="00D54D5E">
      <w:pPr>
        <w:widowControl w:val="0"/>
        <w:numPr>
          <w:ilvl w:val="0"/>
          <w:numId w:val="7"/>
        </w:numPr>
        <w:tabs>
          <w:tab w:val="num" w:pos="360"/>
        </w:tabs>
        <w:ind w:left="450" w:hanging="450"/>
        <w:jc w:val="both"/>
        <w:rPr>
          <w:rFonts w:ascii="Arial" w:hAnsi="Arial" w:cs="Arial"/>
          <w:snapToGrid w:val="0"/>
          <w:sz w:val="24"/>
          <w:szCs w:val="24"/>
          <w:lang w:eastAsia="en-US"/>
        </w:rPr>
      </w:pPr>
      <w:r w:rsidRPr="00A05A3F">
        <w:rPr>
          <w:rFonts w:ascii="Arial" w:hAnsi="Arial" w:cs="Arial"/>
          <w:snapToGrid w:val="0"/>
          <w:sz w:val="24"/>
          <w:szCs w:val="24"/>
          <w:lang w:eastAsia="en-US"/>
        </w:rPr>
        <w:t>Stores shall deliver supplies, equipment or other goods and general services only on Requisition and Issue Voucher Form.</w:t>
      </w:r>
    </w:p>
    <w:p w14:paraId="1E3C1A27" w14:textId="77777777" w:rsidR="00195C67" w:rsidRDefault="00195C67" w:rsidP="00195C67">
      <w:pPr>
        <w:widowControl w:val="0"/>
        <w:ind w:left="450"/>
        <w:jc w:val="both"/>
        <w:rPr>
          <w:rFonts w:ascii="Arial" w:hAnsi="Arial" w:cs="Arial"/>
          <w:snapToGrid w:val="0"/>
          <w:sz w:val="24"/>
          <w:szCs w:val="24"/>
          <w:lang w:eastAsia="en-US"/>
        </w:rPr>
      </w:pPr>
    </w:p>
    <w:p w14:paraId="189EBB84" w14:textId="76C73F62" w:rsidR="00375A2F" w:rsidRPr="00195C67" w:rsidRDefault="00195C67" w:rsidP="00D54D5E">
      <w:pPr>
        <w:widowControl w:val="0"/>
        <w:numPr>
          <w:ilvl w:val="0"/>
          <w:numId w:val="7"/>
        </w:numPr>
        <w:tabs>
          <w:tab w:val="num" w:pos="360"/>
        </w:tabs>
        <w:jc w:val="both"/>
        <w:rPr>
          <w:rFonts w:ascii="Arial" w:hAnsi="Arial" w:cs="Arial"/>
          <w:sz w:val="24"/>
          <w:szCs w:val="24"/>
        </w:rPr>
      </w:pPr>
      <w:r w:rsidRPr="00195C67">
        <w:rPr>
          <w:rFonts w:ascii="Arial" w:hAnsi="Arial" w:cs="Arial"/>
          <w:snapToGrid w:val="0"/>
          <w:sz w:val="24"/>
          <w:szCs w:val="24"/>
          <w:lang w:eastAsia="en-US"/>
        </w:rPr>
        <w:t xml:space="preserve">The </w:t>
      </w:r>
      <w:r w:rsidR="00375A2F" w:rsidRPr="00195C67">
        <w:rPr>
          <w:rFonts w:ascii="Arial" w:hAnsi="Arial" w:cs="Arial"/>
          <w:snapToGrid w:val="0"/>
          <w:sz w:val="24"/>
          <w:szCs w:val="24"/>
          <w:lang w:eastAsia="en-US"/>
        </w:rPr>
        <w:t xml:space="preserve">Requisition and Issue Voucher Forms shall be signed by heads of </w:t>
      </w:r>
      <w:r w:rsidR="00774847" w:rsidRPr="00195C67">
        <w:rPr>
          <w:rFonts w:ascii="Arial" w:hAnsi="Arial" w:cs="Arial"/>
          <w:snapToGrid w:val="0"/>
          <w:sz w:val="24"/>
          <w:szCs w:val="24"/>
          <w:lang w:eastAsia="en-US"/>
        </w:rPr>
        <w:t>divisions</w:t>
      </w:r>
      <w:r w:rsidR="00375A2F" w:rsidRPr="00195C67">
        <w:rPr>
          <w:rFonts w:ascii="Arial" w:hAnsi="Arial" w:cs="Arial"/>
          <w:snapToGrid w:val="0"/>
          <w:sz w:val="24"/>
          <w:szCs w:val="24"/>
          <w:lang w:eastAsia="en-US"/>
        </w:rPr>
        <w:t>.</w:t>
      </w:r>
    </w:p>
    <w:p w14:paraId="1C8C6FE7" w14:textId="54D79B1F" w:rsidR="00375A2F" w:rsidRDefault="00375A2F" w:rsidP="00375A2F">
      <w:pPr>
        <w:widowControl w:val="0"/>
        <w:jc w:val="both"/>
        <w:rPr>
          <w:rFonts w:ascii="Arial" w:hAnsi="Arial" w:cs="Arial"/>
          <w:sz w:val="24"/>
          <w:szCs w:val="24"/>
        </w:rPr>
      </w:pPr>
    </w:p>
    <w:p w14:paraId="6E66CC4D" w14:textId="77777777" w:rsidR="00195C67" w:rsidRPr="00277953" w:rsidRDefault="00195C67" w:rsidP="00375A2F">
      <w:pPr>
        <w:widowControl w:val="0"/>
        <w:jc w:val="both"/>
        <w:rPr>
          <w:rFonts w:ascii="Arial" w:hAnsi="Arial" w:cs="Arial"/>
          <w:sz w:val="24"/>
          <w:szCs w:val="24"/>
        </w:rPr>
      </w:pPr>
    </w:p>
    <w:p w14:paraId="52ADA631" w14:textId="77777777" w:rsidR="00375A2F" w:rsidRPr="00E264FD" w:rsidRDefault="00375A2F" w:rsidP="00375A2F">
      <w:pPr>
        <w:widowControl w:val="0"/>
        <w:jc w:val="center"/>
        <w:rPr>
          <w:rFonts w:ascii="Arial" w:hAnsi="Arial" w:cs="Arial"/>
          <w:b/>
          <w:snapToGrid w:val="0"/>
          <w:sz w:val="24"/>
          <w:szCs w:val="24"/>
          <w:lang w:eastAsia="en-US"/>
        </w:rPr>
      </w:pPr>
      <w:r w:rsidRPr="00A05A3F">
        <w:rPr>
          <w:rFonts w:ascii="Arial" w:hAnsi="Arial" w:cs="Arial"/>
          <w:b/>
          <w:snapToGrid w:val="0"/>
          <w:sz w:val="24"/>
          <w:szCs w:val="24"/>
          <w:lang w:eastAsia="en-US"/>
        </w:rPr>
        <w:t>CHAPTER XIII</w:t>
      </w:r>
    </w:p>
    <w:p w14:paraId="6ACD8542" w14:textId="77777777" w:rsidR="00375A2F" w:rsidRPr="00F5303A" w:rsidRDefault="00375A2F" w:rsidP="00375A2F">
      <w:pPr>
        <w:widowControl w:val="0"/>
        <w:jc w:val="center"/>
        <w:rPr>
          <w:rFonts w:ascii="Arial" w:hAnsi="Arial" w:cs="Arial"/>
          <w:snapToGrid w:val="0"/>
          <w:sz w:val="24"/>
          <w:szCs w:val="24"/>
          <w:lang w:eastAsia="en-US"/>
        </w:rPr>
      </w:pPr>
    </w:p>
    <w:p w14:paraId="697E1E8C" w14:textId="77777777" w:rsidR="00375A2F" w:rsidRPr="00E55E02" w:rsidRDefault="00375A2F" w:rsidP="00375A2F">
      <w:pPr>
        <w:pStyle w:val="Heading2"/>
      </w:pPr>
      <w:r w:rsidRPr="00E55E02">
        <w:t>PROPERTY RECORDS</w:t>
      </w:r>
    </w:p>
    <w:p w14:paraId="2666DE84" w14:textId="77777777" w:rsidR="00774345" w:rsidRPr="00E55E02" w:rsidRDefault="00774345" w:rsidP="00375A2F">
      <w:pPr>
        <w:pStyle w:val="Heading4"/>
        <w:rPr>
          <w:b/>
        </w:rPr>
      </w:pPr>
    </w:p>
    <w:p w14:paraId="537338E1" w14:textId="1B33CFAD" w:rsidR="00375A2F" w:rsidRPr="009D2F80" w:rsidRDefault="00375A2F" w:rsidP="00375A2F">
      <w:pPr>
        <w:pStyle w:val="Heading4"/>
        <w:rPr>
          <w:b/>
        </w:rPr>
      </w:pPr>
      <w:r w:rsidRPr="00E55E02">
        <w:rPr>
          <w:b/>
        </w:rPr>
        <w:t>Rule 7</w:t>
      </w:r>
      <w:r w:rsidR="007521C6">
        <w:rPr>
          <w:b/>
        </w:rPr>
        <w:t>7</w:t>
      </w:r>
    </w:p>
    <w:p w14:paraId="065A0228" w14:textId="77777777" w:rsidR="00375A2F" w:rsidRPr="009D2F80" w:rsidRDefault="00375A2F" w:rsidP="00375A2F">
      <w:pPr>
        <w:pStyle w:val="Heading2"/>
        <w:widowControl/>
        <w:rPr>
          <w:snapToGrid/>
        </w:rPr>
      </w:pPr>
      <w:r w:rsidRPr="009D2F80">
        <w:rPr>
          <w:snapToGrid/>
        </w:rPr>
        <w:t>Maintenance of Records</w:t>
      </w:r>
    </w:p>
    <w:p w14:paraId="46117A05" w14:textId="77777777" w:rsidR="00375A2F" w:rsidRPr="00277953" w:rsidRDefault="00375A2F" w:rsidP="00375A2F">
      <w:pPr>
        <w:rPr>
          <w:rFonts w:ascii="Arial" w:hAnsi="Arial" w:cs="Arial"/>
          <w:sz w:val="24"/>
          <w:szCs w:val="24"/>
          <w:lang w:eastAsia="en-US"/>
        </w:rPr>
      </w:pPr>
    </w:p>
    <w:p w14:paraId="2782E237" w14:textId="77777777" w:rsidR="00375A2F" w:rsidRPr="00277953" w:rsidRDefault="00375A2F" w:rsidP="00375A2F">
      <w:pPr>
        <w:rPr>
          <w:rFonts w:ascii="Arial" w:hAnsi="Arial" w:cs="Arial"/>
          <w:sz w:val="24"/>
          <w:szCs w:val="24"/>
        </w:rPr>
      </w:pPr>
    </w:p>
    <w:p w14:paraId="632D2DFF" w14:textId="2DB2E1C9" w:rsidR="00375A2F" w:rsidRPr="00D7140D" w:rsidRDefault="00375A2F" w:rsidP="00375A2F">
      <w:pPr>
        <w:widowControl w:val="0"/>
        <w:jc w:val="both"/>
        <w:rPr>
          <w:rFonts w:ascii="Arial" w:hAnsi="Arial" w:cs="Arial"/>
          <w:sz w:val="24"/>
          <w:szCs w:val="24"/>
        </w:rPr>
      </w:pPr>
      <w:r w:rsidRPr="00A05A3F">
        <w:rPr>
          <w:rFonts w:ascii="Arial" w:hAnsi="Arial" w:cs="Arial"/>
          <w:snapToGrid w:val="0"/>
          <w:sz w:val="24"/>
          <w:szCs w:val="24"/>
        </w:rPr>
        <w:t>A</w:t>
      </w:r>
      <w:r w:rsidR="00B03400" w:rsidRPr="00E264FD">
        <w:rPr>
          <w:rFonts w:ascii="Arial" w:hAnsi="Arial" w:cs="Arial"/>
          <w:snapToGrid w:val="0"/>
          <w:sz w:val="24"/>
          <w:szCs w:val="24"/>
        </w:rPr>
        <w:t xml:space="preserve"> </w:t>
      </w:r>
      <w:r w:rsidRPr="00822431">
        <w:rPr>
          <w:rFonts w:ascii="Arial" w:hAnsi="Arial" w:cs="Arial"/>
          <w:snapToGrid w:val="0"/>
          <w:sz w:val="24"/>
          <w:szCs w:val="24"/>
        </w:rPr>
        <w:t xml:space="preserve">complete and accurate record of supplies, equipment and other property purchased, received, delivered, sold or otherwise disposed of and remaining on hand shall be maintained by the </w:t>
      </w:r>
      <w:r w:rsidR="00F26B12">
        <w:rPr>
          <w:rFonts w:ascii="Arial" w:hAnsi="Arial" w:cs="Arial"/>
          <w:snapToGrid w:val="0"/>
          <w:sz w:val="24"/>
          <w:szCs w:val="24"/>
        </w:rPr>
        <w:t xml:space="preserve">Director Finance and Administration </w:t>
      </w:r>
      <w:r w:rsidRPr="00822431">
        <w:rPr>
          <w:rFonts w:ascii="Arial" w:hAnsi="Arial" w:cs="Arial"/>
          <w:snapToGrid w:val="0"/>
          <w:sz w:val="24"/>
          <w:szCs w:val="24"/>
        </w:rPr>
        <w:t>on behalf of</w:t>
      </w:r>
      <w:r w:rsidRPr="00F5303A">
        <w:rPr>
          <w:rFonts w:ascii="Arial" w:hAnsi="Arial" w:cs="Arial"/>
          <w:snapToGrid w:val="0"/>
          <w:sz w:val="24"/>
          <w:szCs w:val="24"/>
        </w:rPr>
        <w:t xml:space="preserve"> the </w:t>
      </w:r>
      <w:r w:rsidR="00FE3C54">
        <w:rPr>
          <w:rFonts w:ascii="Arial" w:hAnsi="Arial" w:cs="Arial"/>
          <w:snapToGrid w:val="0"/>
          <w:sz w:val="24"/>
          <w:szCs w:val="24"/>
        </w:rPr>
        <w:t xml:space="preserve">Executive </w:t>
      </w:r>
      <w:r w:rsidRPr="00F5303A">
        <w:rPr>
          <w:rFonts w:ascii="Arial" w:hAnsi="Arial" w:cs="Arial"/>
          <w:snapToGrid w:val="0"/>
          <w:sz w:val="24"/>
          <w:szCs w:val="24"/>
        </w:rPr>
        <w:t>Director.</w:t>
      </w:r>
    </w:p>
    <w:p w14:paraId="574A7D8E" w14:textId="77777777" w:rsidR="00375A2F" w:rsidRPr="00E55E02"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p>
    <w:p w14:paraId="5FBF9C55" w14:textId="428CAFDD" w:rsidR="00375A2F" w:rsidRPr="00E55E02"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r w:rsidRPr="00E55E02">
        <w:rPr>
          <w:b/>
        </w:rPr>
        <w:t>Rule 7</w:t>
      </w:r>
      <w:r w:rsidR="00FE3C54">
        <w:rPr>
          <w:b/>
        </w:rPr>
        <w:t>8</w:t>
      </w:r>
    </w:p>
    <w:p w14:paraId="54DD4A5C" w14:textId="77777777" w:rsidR="00375A2F" w:rsidRPr="009D2F80" w:rsidRDefault="00053932"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r w:rsidRPr="00E55E02">
        <w:rPr>
          <w:b/>
        </w:rPr>
        <w:t>Board of</w:t>
      </w:r>
      <w:r w:rsidR="00375A2F" w:rsidRPr="009D2F80">
        <w:rPr>
          <w:b/>
        </w:rPr>
        <w:t xml:space="preserve"> Survey</w:t>
      </w:r>
    </w:p>
    <w:p w14:paraId="487A9153" w14:textId="77777777" w:rsidR="00375A2F" w:rsidRPr="009D2F80"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2125F831" w14:textId="78B89038" w:rsidR="003C15DE" w:rsidRPr="009D2F80" w:rsidRDefault="00375A2F" w:rsidP="00D54D5E">
      <w:pPr>
        <w:pStyle w:val="BodyText"/>
        <w:numPr>
          <w:ilvl w:val="0"/>
          <w:numId w:val="3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09"/>
          <w:tab w:val="left" w:pos="1560"/>
        </w:tabs>
      </w:pPr>
      <w:r w:rsidRPr="009D2F80">
        <w:t xml:space="preserve">The </w:t>
      </w:r>
      <w:r w:rsidR="00FE3C54">
        <w:t xml:space="preserve">Executive </w:t>
      </w:r>
      <w:r w:rsidRPr="009D2F80">
        <w:t>Director shall appoint a</w:t>
      </w:r>
      <w:r w:rsidR="00774847" w:rsidRPr="009D2F80">
        <w:t xml:space="preserve"> B</w:t>
      </w:r>
      <w:r w:rsidRPr="009D2F80">
        <w:t xml:space="preserve">oard of </w:t>
      </w:r>
      <w:r w:rsidR="00774847" w:rsidRPr="009D2F80">
        <w:t>S</w:t>
      </w:r>
      <w:r w:rsidRPr="009D2F80">
        <w:t>urvey to carry out</w:t>
      </w:r>
      <w:r w:rsidR="00452314" w:rsidRPr="009D2F80">
        <w:t xml:space="preserve"> </w:t>
      </w:r>
      <w:r w:rsidR="003C15DE" w:rsidRPr="009D2F80">
        <w:t>stock taking and a</w:t>
      </w:r>
      <w:r w:rsidR="00FE3C54" w:rsidRPr="00FE3C54">
        <w:t xml:space="preserve"> </w:t>
      </w:r>
      <w:r w:rsidR="00FE3C54" w:rsidRPr="00A05A3F">
        <w:t>physical inventory of assets.</w:t>
      </w:r>
    </w:p>
    <w:p w14:paraId="48AF3DE0" w14:textId="3D7B98AD" w:rsidR="00375A2F" w:rsidRPr="00A05A3F" w:rsidRDefault="00375A2F" w:rsidP="0027795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09"/>
          <w:tab w:val="left" w:pos="1560"/>
        </w:tabs>
        <w:ind w:left="720"/>
      </w:pPr>
    </w:p>
    <w:p w14:paraId="05E59E8F" w14:textId="77777777" w:rsidR="00375A2F" w:rsidRPr="00A05A3F"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09"/>
          <w:tab w:val="left" w:pos="1560"/>
        </w:tabs>
        <w:ind w:left="1560" w:hanging="1560"/>
      </w:pPr>
    </w:p>
    <w:p w14:paraId="550081CE" w14:textId="499CFDCA" w:rsidR="003C15DE" w:rsidRPr="00A05A3F" w:rsidRDefault="00375A2F" w:rsidP="00D54D5E">
      <w:pPr>
        <w:pStyle w:val="BodyText"/>
        <w:numPr>
          <w:ilvl w:val="0"/>
          <w:numId w:val="3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09"/>
          <w:tab w:val="left" w:pos="1560"/>
        </w:tabs>
      </w:pPr>
      <w:r w:rsidRPr="00A05A3F">
        <w:t xml:space="preserve">The Board of Survey shall be composed of one </w:t>
      </w:r>
      <w:r w:rsidR="003C15DE" w:rsidRPr="00A05A3F">
        <w:t>officer from Legal, one officer</w:t>
      </w:r>
      <w:r w:rsidR="00FE3C54" w:rsidRPr="00FE3C54">
        <w:t xml:space="preserve"> </w:t>
      </w:r>
      <w:r w:rsidR="00FE3C54" w:rsidRPr="00A05A3F">
        <w:t>from</w:t>
      </w:r>
      <w:r w:rsidR="00FE3C54">
        <w:t xml:space="preserve"> the</w:t>
      </w:r>
      <w:r w:rsidR="00FE3C54" w:rsidRPr="00A05A3F">
        <w:t xml:space="preserve"> </w:t>
      </w:r>
      <w:r w:rsidR="00FE3C54" w:rsidRPr="00A05A3F">
        <w:lastRenderedPageBreak/>
        <w:t>Finance Division and two more officers to be co-opted from other divisions.</w:t>
      </w:r>
    </w:p>
    <w:p w14:paraId="0F809BF9" w14:textId="54237E5F" w:rsidR="00375A2F" w:rsidRPr="00A05A3F" w:rsidRDefault="00375A2F" w:rsidP="0027795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09"/>
          <w:tab w:val="left" w:pos="1560"/>
        </w:tabs>
        <w:ind w:left="360"/>
      </w:pPr>
    </w:p>
    <w:p w14:paraId="2C788986" w14:textId="7BAEAB33" w:rsidR="00375A2F" w:rsidRPr="00592D4B" w:rsidRDefault="00375A2F" w:rsidP="00D54D5E">
      <w:pPr>
        <w:numPr>
          <w:ilvl w:val="0"/>
          <w:numId w:val="39"/>
        </w:numPr>
        <w:jc w:val="both"/>
        <w:rPr>
          <w:rFonts w:ascii="Arial" w:hAnsi="Arial" w:cs="Arial"/>
          <w:sz w:val="24"/>
          <w:szCs w:val="24"/>
        </w:rPr>
      </w:pPr>
      <w:r w:rsidRPr="007B41AE">
        <w:rPr>
          <w:rFonts w:ascii="Arial" w:hAnsi="Arial" w:cs="Arial"/>
          <w:sz w:val="24"/>
          <w:szCs w:val="24"/>
        </w:rPr>
        <w:t>The Board of Survey shall submit its report to the</w:t>
      </w:r>
      <w:r w:rsidR="00A85F84">
        <w:rPr>
          <w:rFonts w:ascii="Arial" w:hAnsi="Arial" w:cs="Arial"/>
          <w:sz w:val="24"/>
          <w:szCs w:val="24"/>
        </w:rPr>
        <w:t xml:space="preserve"> Executive</w:t>
      </w:r>
      <w:r w:rsidRPr="007B41AE">
        <w:rPr>
          <w:rFonts w:ascii="Arial" w:hAnsi="Arial" w:cs="Arial"/>
          <w:sz w:val="24"/>
          <w:szCs w:val="24"/>
        </w:rPr>
        <w:t xml:space="preserve"> Director who shall submit to the Board for consideration and approval. </w:t>
      </w:r>
    </w:p>
    <w:p w14:paraId="2740A103" w14:textId="77777777" w:rsidR="00375A2F" w:rsidRPr="007521C6" w:rsidRDefault="00375A2F" w:rsidP="00375A2F">
      <w:pPr>
        <w:jc w:val="both"/>
        <w:rPr>
          <w:rFonts w:ascii="Arial" w:hAnsi="Arial" w:cs="Arial"/>
          <w:sz w:val="24"/>
          <w:szCs w:val="24"/>
        </w:rPr>
      </w:pPr>
    </w:p>
    <w:p w14:paraId="756DC6EE" w14:textId="5B81A40F" w:rsidR="00375A2F" w:rsidRPr="007521C6" w:rsidRDefault="00375A2F" w:rsidP="00D54D5E">
      <w:pPr>
        <w:pStyle w:val="ListParagraph"/>
        <w:widowControl w:val="0"/>
        <w:numPr>
          <w:ilvl w:val="0"/>
          <w:numId w:val="39"/>
        </w:numPr>
        <w:jc w:val="both"/>
        <w:rPr>
          <w:rFonts w:ascii="Arial" w:hAnsi="Arial" w:cs="Arial"/>
          <w:snapToGrid w:val="0"/>
          <w:sz w:val="24"/>
          <w:szCs w:val="24"/>
          <w:lang w:eastAsia="en-US"/>
        </w:rPr>
      </w:pPr>
      <w:r w:rsidRPr="007521C6">
        <w:rPr>
          <w:rFonts w:ascii="Arial" w:hAnsi="Arial" w:cs="Arial"/>
          <w:snapToGrid w:val="0"/>
          <w:sz w:val="24"/>
          <w:szCs w:val="24"/>
          <w:lang w:eastAsia="en-US"/>
        </w:rPr>
        <w:t>The following action shall be taken upon receipt of the report:</w:t>
      </w:r>
    </w:p>
    <w:p w14:paraId="0F75864F" w14:textId="77777777" w:rsidR="00375A2F" w:rsidRPr="00DF2DF2" w:rsidRDefault="00375A2F" w:rsidP="00375A2F">
      <w:pPr>
        <w:widowControl w:val="0"/>
        <w:jc w:val="both"/>
        <w:rPr>
          <w:rFonts w:ascii="Arial" w:hAnsi="Arial" w:cs="Arial"/>
          <w:snapToGrid w:val="0"/>
          <w:sz w:val="24"/>
          <w:szCs w:val="24"/>
          <w:lang w:eastAsia="en-US"/>
        </w:rPr>
      </w:pPr>
    </w:p>
    <w:p w14:paraId="2AAE4344" w14:textId="25AC334A" w:rsidR="00375A2F" w:rsidRPr="006B16E2" w:rsidRDefault="00375A2F" w:rsidP="00D54D5E">
      <w:pPr>
        <w:widowControl w:val="0"/>
        <w:numPr>
          <w:ilvl w:val="0"/>
          <w:numId w:val="40"/>
        </w:numPr>
        <w:jc w:val="both"/>
        <w:rPr>
          <w:rFonts w:ascii="Arial" w:hAnsi="Arial" w:cs="Arial"/>
          <w:snapToGrid w:val="0"/>
          <w:sz w:val="24"/>
          <w:szCs w:val="24"/>
          <w:lang w:eastAsia="en-US"/>
        </w:rPr>
      </w:pPr>
      <w:r w:rsidRPr="00DF2DF2">
        <w:rPr>
          <w:rFonts w:ascii="Arial" w:hAnsi="Arial" w:cs="Arial"/>
          <w:snapToGrid w:val="0"/>
          <w:sz w:val="24"/>
          <w:szCs w:val="24"/>
          <w:lang w:eastAsia="en-US"/>
        </w:rPr>
        <w:t>If any shortage appears, an in-depth investigation shall be unde</w:t>
      </w:r>
      <w:r w:rsidRPr="00D67AB4">
        <w:rPr>
          <w:rFonts w:ascii="Arial" w:hAnsi="Arial" w:cs="Arial"/>
          <w:snapToGrid w:val="0"/>
          <w:sz w:val="24"/>
          <w:szCs w:val="24"/>
          <w:lang w:eastAsia="en-US"/>
        </w:rPr>
        <w:t xml:space="preserve">rtaken to determine those responsible and disciplinary action taken against any wrongdoers by the </w:t>
      </w:r>
      <w:r w:rsidR="006B16E2">
        <w:rPr>
          <w:rFonts w:ascii="Arial" w:hAnsi="Arial" w:cs="Arial"/>
          <w:snapToGrid w:val="0"/>
          <w:sz w:val="24"/>
          <w:szCs w:val="24"/>
          <w:lang w:eastAsia="en-US"/>
        </w:rPr>
        <w:t xml:space="preserve">Executive </w:t>
      </w:r>
      <w:r w:rsidRPr="006B16E2">
        <w:rPr>
          <w:rFonts w:ascii="Arial" w:hAnsi="Arial" w:cs="Arial"/>
          <w:snapToGrid w:val="0"/>
          <w:sz w:val="24"/>
          <w:szCs w:val="24"/>
          <w:lang w:eastAsia="en-US"/>
        </w:rPr>
        <w:t>Director;</w:t>
      </w:r>
    </w:p>
    <w:p w14:paraId="7A5754E0" w14:textId="77777777" w:rsidR="00375A2F" w:rsidRPr="00DF2DF2" w:rsidRDefault="00375A2F" w:rsidP="00375A2F">
      <w:pPr>
        <w:widowControl w:val="0"/>
        <w:ind w:left="720"/>
        <w:jc w:val="both"/>
        <w:rPr>
          <w:rFonts w:ascii="Arial" w:hAnsi="Arial" w:cs="Arial"/>
          <w:snapToGrid w:val="0"/>
          <w:sz w:val="24"/>
          <w:szCs w:val="24"/>
          <w:lang w:eastAsia="en-US"/>
        </w:rPr>
      </w:pPr>
    </w:p>
    <w:p w14:paraId="03601907" w14:textId="426EF3F5" w:rsidR="00375A2F" w:rsidRPr="00972837" w:rsidRDefault="00375A2F" w:rsidP="00D54D5E">
      <w:pPr>
        <w:pStyle w:val="ListParagraph"/>
        <w:widowControl w:val="0"/>
        <w:numPr>
          <w:ilvl w:val="0"/>
          <w:numId w:val="40"/>
        </w:numPr>
        <w:jc w:val="both"/>
        <w:rPr>
          <w:rFonts w:ascii="Arial" w:hAnsi="Arial" w:cs="Arial"/>
          <w:snapToGrid w:val="0"/>
          <w:sz w:val="24"/>
          <w:szCs w:val="24"/>
          <w:lang w:eastAsia="en-US"/>
        </w:rPr>
      </w:pPr>
      <w:r w:rsidRPr="00D67AB4">
        <w:rPr>
          <w:rFonts w:ascii="Arial" w:hAnsi="Arial" w:cs="Arial"/>
          <w:snapToGrid w:val="0"/>
          <w:sz w:val="24"/>
          <w:szCs w:val="24"/>
          <w:lang w:eastAsia="en-US"/>
        </w:rPr>
        <w:t xml:space="preserve">If those responsible for the shortage are not identified or are found not responsible, the Board may authorise that the losses be </w:t>
      </w:r>
      <w:r w:rsidRPr="00972837">
        <w:rPr>
          <w:rFonts w:ascii="Arial" w:hAnsi="Arial" w:cs="Arial"/>
          <w:snapToGrid w:val="0"/>
          <w:sz w:val="24"/>
          <w:szCs w:val="24"/>
          <w:lang w:eastAsia="en-US"/>
        </w:rPr>
        <w:t>written off; and</w:t>
      </w:r>
    </w:p>
    <w:p w14:paraId="18ACDA91" w14:textId="77777777" w:rsidR="00375A2F" w:rsidRPr="00277953" w:rsidRDefault="00375A2F" w:rsidP="00375A2F">
      <w:pPr>
        <w:widowControl w:val="0"/>
        <w:jc w:val="both"/>
        <w:rPr>
          <w:rFonts w:ascii="Arial" w:hAnsi="Arial" w:cs="Arial"/>
          <w:snapToGrid w:val="0"/>
          <w:sz w:val="24"/>
          <w:szCs w:val="24"/>
          <w:lang w:eastAsia="en-US"/>
        </w:rPr>
      </w:pPr>
    </w:p>
    <w:p w14:paraId="3A49A8EB" w14:textId="3591DB24" w:rsidR="00375A2F" w:rsidRPr="0080378B" w:rsidRDefault="00375A2F" w:rsidP="00D54D5E">
      <w:pPr>
        <w:widowControl w:val="0"/>
        <w:numPr>
          <w:ilvl w:val="0"/>
          <w:numId w:val="40"/>
        </w:numPr>
        <w:jc w:val="both"/>
        <w:rPr>
          <w:rFonts w:ascii="Arial" w:hAnsi="Arial" w:cs="Arial"/>
          <w:sz w:val="24"/>
          <w:szCs w:val="24"/>
        </w:rPr>
      </w:pPr>
      <w:r w:rsidRPr="00277953">
        <w:rPr>
          <w:rFonts w:ascii="Arial" w:hAnsi="Arial" w:cs="Arial"/>
          <w:snapToGrid w:val="0"/>
          <w:sz w:val="24"/>
          <w:szCs w:val="24"/>
          <w:lang w:eastAsia="en-US"/>
        </w:rPr>
        <w:t xml:space="preserve">If there is property either damaged or which cannot be put to use, approval shall be given by the </w:t>
      </w:r>
      <w:r w:rsidR="0080378B">
        <w:rPr>
          <w:rFonts w:ascii="Arial" w:hAnsi="Arial" w:cs="Arial"/>
          <w:snapToGrid w:val="0"/>
          <w:sz w:val="24"/>
          <w:szCs w:val="24"/>
          <w:lang w:eastAsia="en-US"/>
        </w:rPr>
        <w:t>Executive Director</w:t>
      </w:r>
      <w:r w:rsidRPr="0080378B">
        <w:rPr>
          <w:rFonts w:ascii="Arial" w:hAnsi="Arial" w:cs="Arial"/>
          <w:snapToGrid w:val="0"/>
          <w:sz w:val="24"/>
          <w:szCs w:val="24"/>
          <w:lang w:eastAsia="en-US"/>
        </w:rPr>
        <w:t xml:space="preserve"> for </w:t>
      </w:r>
      <w:proofErr w:type="gramStart"/>
      <w:r w:rsidRPr="0080378B">
        <w:rPr>
          <w:rFonts w:ascii="Arial" w:hAnsi="Arial" w:cs="Arial"/>
          <w:snapToGrid w:val="0"/>
          <w:sz w:val="24"/>
          <w:szCs w:val="24"/>
          <w:lang w:eastAsia="en-US"/>
        </w:rPr>
        <w:t>its</w:t>
      </w:r>
      <w:proofErr w:type="gramEnd"/>
      <w:r w:rsidRPr="0080378B">
        <w:rPr>
          <w:rFonts w:ascii="Arial" w:hAnsi="Arial" w:cs="Arial"/>
          <w:snapToGrid w:val="0"/>
          <w:sz w:val="24"/>
          <w:szCs w:val="24"/>
          <w:lang w:eastAsia="en-US"/>
        </w:rPr>
        <w:t xml:space="preserve"> write off and disposal.</w:t>
      </w:r>
    </w:p>
    <w:p w14:paraId="36E21AB6" w14:textId="77777777" w:rsidR="00375A2F" w:rsidRPr="00DF2DF2" w:rsidRDefault="00375A2F" w:rsidP="00375A2F">
      <w:pPr>
        <w:widowControl w:val="0"/>
        <w:jc w:val="both"/>
        <w:rPr>
          <w:rFonts w:ascii="Arial" w:hAnsi="Arial" w:cs="Arial"/>
          <w:snapToGrid w:val="0"/>
          <w:sz w:val="24"/>
          <w:szCs w:val="24"/>
          <w:lang w:eastAsia="en-US"/>
        </w:rPr>
      </w:pPr>
    </w:p>
    <w:p w14:paraId="1B277BB5" w14:textId="3790C573" w:rsidR="00375A2F" w:rsidRPr="00A05A3F" w:rsidRDefault="00375A2F" w:rsidP="00375A2F">
      <w:pPr>
        <w:pStyle w:val="Heading4"/>
        <w:rPr>
          <w:b/>
        </w:rPr>
      </w:pPr>
      <w:r w:rsidRPr="00A05A3F">
        <w:rPr>
          <w:b/>
        </w:rPr>
        <w:t>Rule 7</w:t>
      </w:r>
      <w:r w:rsidR="00EE2EC6">
        <w:rPr>
          <w:b/>
        </w:rPr>
        <w:t>9</w:t>
      </w:r>
    </w:p>
    <w:p w14:paraId="54C17C16" w14:textId="77777777" w:rsidR="00375A2F" w:rsidRPr="00A05A3F" w:rsidRDefault="00375A2F" w:rsidP="00375A2F">
      <w:pPr>
        <w:pStyle w:val="Heading4"/>
        <w:rPr>
          <w:b/>
        </w:rPr>
      </w:pPr>
      <w:r w:rsidRPr="00A05A3F">
        <w:rPr>
          <w:b/>
        </w:rPr>
        <w:t>Report of Board of Survey</w:t>
      </w:r>
    </w:p>
    <w:p w14:paraId="1DC22DB6" w14:textId="77777777" w:rsidR="00375A2F" w:rsidRPr="00277953" w:rsidRDefault="00375A2F" w:rsidP="00375A2F">
      <w:pPr>
        <w:rPr>
          <w:rFonts w:ascii="Arial" w:hAnsi="Arial" w:cs="Arial"/>
          <w:sz w:val="24"/>
          <w:szCs w:val="24"/>
          <w:lang w:eastAsia="en-US"/>
        </w:rPr>
      </w:pPr>
    </w:p>
    <w:p w14:paraId="3D60712A" w14:textId="77777777" w:rsidR="00375A2F" w:rsidRPr="00F5303A"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A05A3F">
        <w:t>The Board of Survey Report shall provide information on each item of stock and property surveyed, such as:</w:t>
      </w:r>
    </w:p>
    <w:p w14:paraId="37E22E20" w14:textId="77777777" w:rsidR="00EF26FE" w:rsidRPr="00E55E02" w:rsidRDefault="00EF26FE"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7B10619B" w14:textId="77777777" w:rsidR="00375A2F" w:rsidRPr="00E55E02" w:rsidRDefault="00375A2F" w:rsidP="00D54D5E">
      <w:pPr>
        <w:widowControl w:val="0"/>
        <w:numPr>
          <w:ilvl w:val="0"/>
          <w:numId w:val="8"/>
        </w:numPr>
        <w:tabs>
          <w:tab w:val="clear" w:pos="851"/>
          <w:tab w:val="num" w:pos="1571"/>
        </w:tabs>
        <w:ind w:left="1571"/>
        <w:jc w:val="both"/>
        <w:rPr>
          <w:rFonts w:ascii="Arial" w:hAnsi="Arial" w:cs="Arial"/>
          <w:snapToGrid w:val="0"/>
          <w:sz w:val="24"/>
          <w:szCs w:val="24"/>
          <w:lang w:eastAsia="en-US"/>
        </w:rPr>
      </w:pPr>
      <w:r w:rsidRPr="00E55E02">
        <w:rPr>
          <w:rFonts w:ascii="Arial" w:hAnsi="Arial" w:cs="Arial"/>
          <w:snapToGrid w:val="0"/>
          <w:sz w:val="24"/>
          <w:szCs w:val="24"/>
          <w:lang w:eastAsia="en-US"/>
        </w:rPr>
        <w:t>stock/asset number;</w:t>
      </w:r>
    </w:p>
    <w:p w14:paraId="3E7D6B4C" w14:textId="77777777" w:rsidR="00375A2F" w:rsidRPr="009D2F80" w:rsidRDefault="00375A2F" w:rsidP="00D54D5E">
      <w:pPr>
        <w:widowControl w:val="0"/>
        <w:numPr>
          <w:ilvl w:val="0"/>
          <w:numId w:val="8"/>
        </w:numPr>
        <w:tabs>
          <w:tab w:val="clear" w:pos="851"/>
          <w:tab w:val="num" w:pos="1571"/>
        </w:tabs>
        <w:ind w:left="1571"/>
        <w:jc w:val="both"/>
        <w:rPr>
          <w:rFonts w:ascii="Arial" w:hAnsi="Arial" w:cs="Arial"/>
          <w:snapToGrid w:val="0"/>
          <w:sz w:val="24"/>
          <w:szCs w:val="24"/>
          <w:lang w:eastAsia="en-US"/>
        </w:rPr>
      </w:pPr>
      <w:r w:rsidRPr="00E55E02">
        <w:rPr>
          <w:rFonts w:ascii="Arial" w:hAnsi="Arial" w:cs="Arial"/>
          <w:snapToGrid w:val="0"/>
          <w:sz w:val="24"/>
          <w:szCs w:val="24"/>
          <w:lang w:eastAsia="en-US"/>
        </w:rPr>
        <w:t>description of stock/asset;</w:t>
      </w:r>
    </w:p>
    <w:p w14:paraId="6C8A2357" w14:textId="77777777" w:rsidR="00375A2F" w:rsidRPr="009D2F80" w:rsidRDefault="00375A2F" w:rsidP="00D54D5E">
      <w:pPr>
        <w:widowControl w:val="0"/>
        <w:numPr>
          <w:ilvl w:val="0"/>
          <w:numId w:val="8"/>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serial number</w:t>
      </w:r>
      <w:r w:rsidR="007A35A3" w:rsidRPr="009D2F80">
        <w:rPr>
          <w:rFonts w:ascii="Arial" w:hAnsi="Arial" w:cs="Arial"/>
          <w:snapToGrid w:val="0"/>
          <w:sz w:val="24"/>
          <w:szCs w:val="24"/>
          <w:lang w:eastAsia="en-US"/>
        </w:rPr>
        <w:t xml:space="preserve"> </w:t>
      </w:r>
      <w:r w:rsidR="00452314" w:rsidRPr="009D2F80">
        <w:rPr>
          <w:rFonts w:ascii="Arial" w:hAnsi="Arial" w:cs="Arial"/>
          <w:snapToGrid w:val="0"/>
          <w:sz w:val="24"/>
          <w:szCs w:val="24"/>
          <w:lang w:eastAsia="en-US"/>
        </w:rPr>
        <w:t>where</w:t>
      </w:r>
      <w:r w:rsidRPr="009D2F80">
        <w:rPr>
          <w:rFonts w:ascii="Arial" w:hAnsi="Arial" w:cs="Arial"/>
          <w:snapToGrid w:val="0"/>
          <w:sz w:val="24"/>
          <w:szCs w:val="24"/>
          <w:lang w:eastAsia="en-US"/>
        </w:rPr>
        <w:t xml:space="preserve"> applicable;</w:t>
      </w:r>
    </w:p>
    <w:p w14:paraId="0A7AAD8E" w14:textId="77777777" w:rsidR="00375A2F" w:rsidRPr="009D2F80" w:rsidRDefault="00375A2F" w:rsidP="00D54D5E">
      <w:pPr>
        <w:widowControl w:val="0"/>
        <w:numPr>
          <w:ilvl w:val="0"/>
          <w:numId w:val="8"/>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quantity;</w:t>
      </w:r>
    </w:p>
    <w:p w14:paraId="1F60D843" w14:textId="77777777" w:rsidR="00375A2F" w:rsidRPr="009D2F80" w:rsidRDefault="00375A2F" w:rsidP="00D54D5E">
      <w:pPr>
        <w:widowControl w:val="0"/>
        <w:numPr>
          <w:ilvl w:val="0"/>
          <w:numId w:val="8"/>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total value and the value of each item in COMESA dollars;</w:t>
      </w:r>
    </w:p>
    <w:p w14:paraId="6155343E" w14:textId="77777777" w:rsidR="00375A2F" w:rsidRPr="009D2F80" w:rsidRDefault="00375A2F" w:rsidP="00D54D5E">
      <w:pPr>
        <w:widowControl w:val="0"/>
        <w:numPr>
          <w:ilvl w:val="0"/>
          <w:numId w:val="8"/>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state of stock/assets; and</w:t>
      </w:r>
    </w:p>
    <w:p w14:paraId="1CC20751" w14:textId="77777777" w:rsidR="00375A2F" w:rsidRPr="009D2F80" w:rsidRDefault="00375A2F" w:rsidP="00D54D5E">
      <w:pPr>
        <w:widowControl w:val="0"/>
        <w:numPr>
          <w:ilvl w:val="0"/>
          <w:numId w:val="8"/>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recommendations thereon.</w:t>
      </w:r>
    </w:p>
    <w:p w14:paraId="5A9F6B44" w14:textId="77777777" w:rsidR="00375A2F" w:rsidRPr="008E37F3" w:rsidRDefault="00375A2F" w:rsidP="00375A2F">
      <w:pPr>
        <w:widowControl w:val="0"/>
        <w:jc w:val="both"/>
        <w:rPr>
          <w:rFonts w:ascii="Arial" w:hAnsi="Arial" w:cs="Arial"/>
          <w:snapToGrid w:val="0"/>
          <w:sz w:val="24"/>
          <w:szCs w:val="24"/>
          <w:lang w:eastAsia="en-US"/>
        </w:rPr>
      </w:pPr>
    </w:p>
    <w:p w14:paraId="30E2FC6D" w14:textId="47F3B0A8" w:rsidR="00375A2F" w:rsidRPr="008E37F3" w:rsidRDefault="00375A2F" w:rsidP="00375A2F">
      <w:pPr>
        <w:pStyle w:val="Heading2"/>
      </w:pPr>
      <w:r w:rsidRPr="008E37F3">
        <w:t xml:space="preserve">Rule </w:t>
      </w:r>
      <w:r w:rsidR="006B16E2">
        <w:t>80</w:t>
      </w:r>
    </w:p>
    <w:p w14:paraId="0EFAAA95" w14:textId="77777777" w:rsidR="00375A2F" w:rsidRPr="0073651B" w:rsidRDefault="00375A2F" w:rsidP="00375A2F">
      <w:pPr>
        <w:pStyle w:val="Heading2"/>
      </w:pPr>
      <w:r w:rsidRPr="0073651B">
        <w:t>Sale of Property</w:t>
      </w:r>
    </w:p>
    <w:p w14:paraId="416EC675" w14:textId="77777777" w:rsidR="00375A2F" w:rsidRPr="00277953" w:rsidRDefault="00375A2F" w:rsidP="00375A2F">
      <w:pPr>
        <w:rPr>
          <w:rFonts w:ascii="Arial" w:hAnsi="Arial" w:cs="Arial"/>
          <w:sz w:val="24"/>
          <w:szCs w:val="24"/>
          <w:lang w:val="en-US"/>
        </w:rPr>
      </w:pPr>
    </w:p>
    <w:p w14:paraId="51C05669" w14:textId="77777777" w:rsidR="00375A2F" w:rsidRPr="00E55E02" w:rsidRDefault="00375A2F" w:rsidP="00774345">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The sale of supplies, equipment, or other property declared obsolete or unserviceable shall be made by the</w:t>
      </w:r>
      <w:r w:rsidR="00452314" w:rsidRPr="00F5303A">
        <w:rPr>
          <w:rFonts w:ascii="Arial" w:hAnsi="Arial" w:cs="Arial"/>
          <w:snapToGrid w:val="0"/>
          <w:sz w:val="24"/>
          <w:szCs w:val="24"/>
          <w:lang w:eastAsia="en-US"/>
        </w:rPr>
        <w:t xml:space="preserve"> Finance and</w:t>
      </w:r>
      <w:r w:rsidRPr="00D7140D">
        <w:rPr>
          <w:rFonts w:ascii="Arial" w:hAnsi="Arial" w:cs="Arial"/>
          <w:snapToGrid w:val="0"/>
          <w:sz w:val="24"/>
          <w:szCs w:val="24"/>
          <w:lang w:eastAsia="en-US"/>
        </w:rPr>
        <w:t xml:space="preserve"> Administration Division after competitive bidding; provided that competitive bidding shall not be necessary where:</w:t>
      </w:r>
    </w:p>
    <w:p w14:paraId="5ABFE72A" w14:textId="77777777" w:rsidR="00375A2F" w:rsidRPr="00E55E02" w:rsidRDefault="00375A2F" w:rsidP="00375A2F">
      <w:pPr>
        <w:widowControl w:val="0"/>
        <w:jc w:val="both"/>
        <w:rPr>
          <w:rFonts w:ascii="Arial" w:hAnsi="Arial" w:cs="Arial"/>
          <w:snapToGrid w:val="0"/>
          <w:sz w:val="24"/>
          <w:szCs w:val="24"/>
          <w:lang w:eastAsia="en-US"/>
        </w:rPr>
      </w:pPr>
    </w:p>
    <w:p w14:paraId="0F141B1D" w14:textId="14EB310B" w:rsidR="00375A2F" w:rsidRDefault="00375A2F" w:rsidP="00D54D5E">
      <w:pPr>
        <w:pStyle w:val="ListParagraph"/>
        <w:widowControl w:val="0"/>
        <w:numPr>
          <w:ilvl w:val="0"/>
          <w:numId w:val="62"/>
        </w:numPr>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it is preferable, in the interest of </w:t>
      </w:r>
      <w:r w:rsidR="00FE196F" w:rsidRPr="00277953">
        <w:rPr>
          <w:rFonts w:ascii="Arial" w:hAnsi="Arial" w:cs="Arial"/>
          <w:snapToGrid w:val="0"/>
          <w:sz w:val="24"/>
          <w:szCs w:val="24"/>
          <w:lang w:eastAsia="en-US"/>
        </w:rPr>
        <w:t>COMFWB</w:t>
      </w:r>
      <w:r w:rsidR="00053932" w:rsidRPr="00277953">
        <w:rPr>
          <w:rFonts w:ascii="Arial" w:hAnsi="Arial" w:cs="Arial"/>
          <w:snapToGrid w:val="0"/>
          <w:sz w:val="24"/>
          <w:szCs w:val="24"/>
          <w:lang w:eastAsia="en-US"/>
        </w:rPr>
        <w:t xml:space="preserve"> to</w:t>
      </w:r>
      <w:r w:rsidRPr="00277953">
        <w:rPr>
          <w:rFonts w:ascii="Arial" w:hAnsi="Arial" w:cs="Arial"/>
          <w:snapToGrid w:val="0"/>
          <w:sz w:val="24"/>
          <w:szCs w:val="24"/>
          <w:lang w:eastAsia="en-US"/>
        </w:rPr>
        <w:t xml:space="preserve"> sell the items at a fixed unit price; and</w:t>
      </w:r>
    </w:p>
    <w:p w14:paraId="1DC536CF" w14:textId="77777777" w:rsidR="00195C67" w:rsidRDefault="00195C67" w:rsidP="00195C67">
      <w:pPr>
        <w:pStyle w:val="ListParagraph"/>
        <w:widowControl w:val="0"/>
        <w:ind w:left="1570"/>
        <w:jc w:val="both"/>
        <w:rPr>
          <w:rFonts w:ascii="Arial" w:hAnsi="Arial" w:cs="Arial"/>
          <w:snapToGrid w:val="0"/>
          <w:sz w:val="24"/>
          <w:szCs w:val="24"/>
          <w:lang w:eastAsia="en-US"/>
        </w:rPr>
      </w:pPr>
    </w:p>
    <w:p w14:paraId="1160EDBF" w14:textId="2A763C11" w:rsidR="00375A2F" w:rsidRPr="00195C67" w:rsidRDefault="00195C67" w:rsidP="00D54D5E">
      <w:pPr>
        <w:pStyle w:val="ListParagraph"/>
        <w:widowControl w:val="0"/>
        <w:numPr>
          <w:ilvl w:val="0"/>
          <w:numId w:val="62"/>
        </w:numPr>
        <w:jc w:val="both"/>
        <w:rPr>
          <w:rFonts w:ascii="Arial" w:hAnsi="Arial" w:cs="Arial"/>
          <w:b/>
          <w:snapToGrid w:val="0"/>
          <w:sz w:val="24"/>
          <w:szCs w:val="24"/>
          <w:lang w:eastAsia="en-US"/>
        </w:rPr>
      </w:pPr>
      <w:r w:rsidRPr="00195C67">
        <w:rPr>
          <w:rFonts w:ascii="Arial" w:hAnsi="Arial" w:cs="Arial"/>
          <w:snapToGrid w:val="0"/>
          <w:sz w:val="24"/>
          <w:szCs w:val="24"/>
          <w:lang w:eastAsia="en-US"/>
        </w:rPr>
        <w:t xml:space="preserve">the </w:t>
      </w:r>
      <w:r w:rsidR="00375A2F" w:rsidRPr="00195C67">
        <w:rPr>
          <w:rFonts w:ascii="Arial" w:hAnsi="Arial" w:cs="Arial"/>
          <w:snapToGrid w:val="0"/>
          <w:sz w:val="24"/>
          <w:szCs w:val="24"/>
          <w:lang w:eastAsia="en-US"/>
        </w:rPr>
        <w:t>destruction of such supplies, equipment or other property is more economical, or is required by law or by the nature of the property concerned.</w:t>
      </w:r>
    </w:p>
    <w:p w14:paraId="4E8D736E" w14:textId="77777777" w:rsidR="00375A2F" w:rsidRPr="009D2F80" w:rsidRDefault="00375A2F" w:rsidP="00375A2F">
      <w:pPr>
        <w:widowControl w:val="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 </w:t>
      </w:r>
    </w:p>
    <w:p w14:paraId="239221E6" w14:textId="0E46E7EF" w:rsidR="00375A2F" w:rsidRPr="009D2F80" w:rsidRDefault="00375A2F" w:rsidP="00375A2F">
      <w:pPr>
        <w:pStyle w:val="Heading2"/>
      </w:pPr>
      <w:r w:rsidRPr="009D2F80">
        <w:lastRenderedPageBreak/>
        <w:t xml:space="preserve">Rule </w:t>
      </w:r>
      <w:r w:rsidR="00B94732">
        <w:t>81</w:t>
      </w:r>
    </w:p>
    <w:p w14:paraId="382B2D5A" w14:textId="77777777" w:rsidR="00375A2F" w:rsidRPr="009D2F80" w:rsidRDefault="00375A2F" w:rsidP="00375A2F">
      <w:pPr>
        <w:pStyle w:val="Heading2"/>
      </w:pPr>
      <w:r w:rsidRPr="009D2F80">
        <w:t>Cash Sales</w:t>
      </w:r>
    </w:p>
    <w:p w14:paraId="6B77A365" w14:textId="77777777" w:rsidR="00375A2F" w:rsidRPr="008E37F3" w:rsidRDefault="00375A2F" w:rsidP="00375A2F">
      <w:pPr>
        <w:widowControl w:val="0"/>
        <w:jc w:val="both"/>
        <w:rPr>
          <w:rFonts w:ascii="Arial" w:hAnsi="Arial" w:cs="Arial"/>
          <w:snapToGrid w:val="0"/>
          <w:sz w:val="24"/>
          <w:szCs w:val="24"/>
          <w:lang w:eastAsia="en-US"/>
        </w:rPr>
      </w:pPr>
    </w:p>
    <w:p w14:paraId="67C44164" w14:textId="513C8301" w:rsidR="00375A2F" w:rsidRDefault="00375A2F" w:rsidP="00D54D5E">
      <w:pPr>
        <w:widowControl w:val="0"/>
        <w:numPr>
          <w:ilvl w:val="0"/>
          <w:numId w:val="9"/>
        </w:numPr>
        <w:jc w:val="both"/>
        <w:rPr>
          <w:rFonts w:ascii="Arial" w:hAnsi="Arial" w:cs="Arial"/>
          <w:snapToGrid w:val="0"/>
          <w:sz w:val="24"/>
          <w:szCs w:val="24"/>
          <w:lang w:eastAsia="en-US"/>
        </w:rPr>
      </w:pPr>
      <w:r w:rsidRPr="008E37F3">
        <w:rPr>
          <w:rFonts w:ascii="Arial" w:hAnsi="Arial" w:cs="Arial"/>
          <w:snapToGrid w:val="0"/>
          <w:sz w:val="24"/>
          <w:szCs w:val="24"/>
          <w:lang w:eastAsia="en-US"/>
        </w:rPr>
        <w:t xml:space="preserve">Goods belonging to </w:t>
      </w:r>
      <w:r w:rsidR="00FE196F" w:rsidRPr="0073651B">
        <w:rPr>
          <w:rFonts w:ascii="Arial" w:hAnsi="Arial" w:cs="Arial"/>
          <w:snapToGrid w:val="0"/>
          <w:sz w:val="24"/>
          <w:szCs w:val="24"/>
          <w:lang w:eastAsia="en-US"/>
        </w:rPr>
        <w:t>COMFWB</w:t>
      </w:r>
      <w:r w:rsidRPr="0073651B">
        <w:rPr>
          <w:rFonts w:ascii="Arial" w:hAnsi="Arial" w:cs="Arial"/>
          <w:snapToGrid w:val="0"/>
          <w:sz w:val="24"/>
          <w:szCs w:val="24"/>
          <w:lang w:eastAsia="en-US"/>
        </w:rPr>
        <w:t xml:space="preserve"> shall be sold for cash and must be paid for upon or before delivery.</w:t>
      </w:r>
    </w:p>
    <w:p w14:paraId="5146728A" w14:textId="77777777" w:rsidR="00B94732" w:rsidRPr="0073651B" w:rsidRDefault="00B94732" w:rsidP="00277953">
      <w:pPr>
        <w:widowControl w:val="0"/>
        <w:ind w:left="720"/>
        <w:jc w:val="both"/>
        <w:rPr>
          <w:rFonts w:ascii="Arial" w:hAnsi="Arial" w:cs="Arial"/>
          <w:snapToGrid w:val="0"/>
          <w:sz w:val="24"/>
          <w:szCs w:val="24"/>
          <w:lang w:eastAsia="en-US"/>
        </w:rPr>
      </w:pPr>
    </w:p>
    <w:p w14:paraId="6F0D8226" w14:textId="77777777" w:rsidR="00774345" w:rsidRPr="0073651B" w:rsidRDefault="00375A2F" w:rsidP="00D54D5E">
      <w:pPr>
        <w:widowControl w:val="0"/>
        <w:numPr>
          <w:ilvl w:val="0"/>
          <w:numId w:val="9"/>
        </w:numPr>
        <w:jc w:val="both"/>
        <w:rPr>
          <w:rFonts w:ascii="Arial" w:hAnsi="Arial" w:cs="Arial"/>
          <w:snapToGrid w:val="0"/>
          <w:sz w:val="24"/>
          <w:szCs w:val="24"/>
          <w:lang w:eastAsia="en-US"/>
        </w:rPr>
      </w:pPr>
      <w:r w:rsidRPr="0073651B">
        <w:rPr>
          <w:rFonts w:ascii="Arial" w:hAnsi="Arial" w:cs="Arial"/>
          <w:snapToGrid w:val="0"/>
          <w:sz w:val="24"/>
          <w:szCs w:val="24"/>
          <w:lang w:eastAsia="en-US"/>
        </w:rPr>
        <w:t>The proceeds from the sale of such property shall be recognised as revenue.</w:t>
      </w:r>
    </w:p>
    <w:p w14:paraId="7446F06D" w14:textId="77777777" w:rsidR="00774345" w:rsidRPr="00277953" w:rsidRDefault="00774345" w:rsidP="00774345">
      <w:pPr>
        <w:rPr>
          <w:rFonts w:ascii="Arial" w:hAnsi="Arial" w:cs="Arial"/>
          <w:sz w:val="24"/>
          <w:szCs w:val="24"/>
          <w:lang w:eastAsia="en-US"/>
        </w:rPr>
      </w:pPr>
    </w:p>
    <w:p w14:paraId="608272EB" w14:textId="77777777" w:rsidR="00774345" w:rsidRPr="00277953" w:rsidRDefault="00774345" w:rsidP="00774345">
      <w:pPr>
        <w:rPr>
          <w:rFonts w:ascii="Arial" w:hAnsi="Arial" w:cs="Arial"/>
          <w:sz w:val="24"/>
          <w:szCs w:val="24"/>
          <w:lang w:eastAsia="en-US"/>
        </w:rPr>
      </w:pPr>
    </w:p>
    <w:p w14:paraId="077F7BD0" w14:textId="77777777" w:rsidR="00375A2F" w:rsidRPr="00E264FD" w:rsidRDefault="00375A2F" w:rsidP="00375A2F">
      <w:pPr>
        <w:pStyle w:val="Heading2"/>
      </w:pPr>
      <w:r w:rsidRPr="00A05A3F">
        <w:t>CHAPTER XIV</w:t>
      </w:r>
    </w:p>
    <w:p w14:paraId="40BD9741" w14:textId="77777777" w:rsidR="00053932" w:rsidRPr="00277953" w:rsidRDefault="00053932">
      <w:pPr>
        <w:rPr>
          <w:rFonts w:ascii="Arial" w:hAnsi="Arial" w:cs="Arial"/>
          <w:sz w:val="24"/>
          <w:szCs w:val="24"/>
        </w:rPr>
      </w:pPr>
    </w:p>
    <w:p w14:paraId="44607766" w14:textId="77777777" w:rsidR="00375A2F" w:rsidRPr="00E264FD" w:rsidRDefault="00375A2F" w:rsidP="00375A2F">
      <w:pPr>
        <w:widowControl w:val="0"/>
        <w:jc w:val="center"/>
        <w:rPr>
          <w:rFonts w:ascii="Arial" w:hAnsi="Arial" w:cs="Arial"/>
          <w:snapToGrid w:val="0"/>
          <w:sz w:val="24"/>
          <w:szCs w:val="24"/>
          <w:lang w:eastAsia="en-US"/>
        </w:rPr>
      </w:pPr>
      <w:r w:rsidRPr="00A05A3F">
        <w:rPr>
          <w:rFonts w:ascii="Arial" w:hAnsi="Arial" w:cs="Arial"/>
          <w:b/>
          <w:snapToGrid w:val="0"/>
          <w:sz w:val="24"/>
          <w:szCs w:val="24"/>
          <w:lang w:eastAsia="en-US"/>
        </w:rPr>
        <w:t>ACCOUNTS AND FINANCIAL STATEMENTS</w:t>
      </w:r>
    </w:p>
    <w:p w14:paraId="43D15547" w14:textId="77777777" w:rsidR="00375A2F" w:rsidRPr="00F5303A" w:rsidRDefault="00375A2F" w:rsidP="00375A2F">
      <w:pPr>
        <w:widowControl w:val="0"/>
        <w:jc w:val="both"/>
        <w:rPr>
          <w:rFonts w:ascii="Arial" w:hAnsi="Arial" w:cs="Arial"/>
          <w:snapToGrid w:val="0"/>
          <w:sz w:val="24"/>
          <w:szCs w:val="24"/>
          <w:lang w:eastAsia="en-US"/>
        </w:rPr>
      </w:pPr>
    </w:p>
    <w:p w14:paraId="50C15ABC" w14:textId="197AACA2" w:rsidR="00375A2F" w:rsidRPr="00E55E02" w:rsidRDefault="00375A2F" w:rsidP="00375A2F">
      <w:pPr>
        <w:pStyle w:val="Heading4"/>
        <w:rPr>
          <w:b/>
        </w:rPr>
      </w:pPr>
      <w:r w:rsidRPr="00E55E02">
        <w:rPr>
          <w:b/>
        </w:rPr>
        <w:t>Rule 8</w:t>
      </w:r>
      <w:r w:rsidR="00B94732">
        <w:rPr>
          <w:b/>
        </w:rPr>
        <w:t>2</w:t>
      </w:r>
    </w:p>
    <w:p w14:paraId="24C2C540" w14:textId="77777777" w:rsidR="00375A2F" w:rsidRPr="00277953" w:rsidRDefault="00375A2F" w:rsidP="00375A2F">
      <w:pPr>
        <w:jc w:val="center"/>
        <w:rPr>
          <w:rFonts w:ascii="Arial" w:hAnsi="Arial" w:cs="Arial"/>
          <w:sz w:val="24"/>
          <w:szCs w:val="24"/>
        </w:rPr>
      </w:pPr>
      <w:r w:rsidRPr="00E55E02">
        <w:rPr>
          <w:rFonts w:ascii="Arial" w:hAnsi="Arial" w:cs="Arial"/>
          <w:b/>
          <w:snapToGrid w:val="0"/>
          <w:sz w:val="24"/>
          <w:szCs w:val="24"/>
          <w:lang w:eastAsia="en-US"/>
        </w:rPr>
        <w:t>Maintenance of Accurate and Proper Records</w:t>
      </w:r>
    </w:p>
    <w:p w14:paraId="5F15F1C1" w14:textId="77777777" w:rsidR="00375A2F" w:rsidRPr="00A05A3F" w:rsidRDefault="00375A2F" w:rsidP="00375A2F">
      <w:pPr>
        <w:widowControl w:val="0"/>
        <w:jc w:val="both"/>
        <w:rPr>
          <w:rFonts w:ascii="Arial" w:hAnsi="Arial" w:cs="Arial"/>
          <w:snapToGrid w:val="0"/>
          <w:sz w:val="24"/>
          <w:szCs w:val="24"/>
          <w:lang w:eastAsia="en-US"/>
        </w:rPr>
      </w:pPr>
    </w:p>
    <w:p w14:paraId="67E85A38" w14:textId="425ED524" w:rsidR="00375A2F" w:rsidRDefault="00375A2F" w:rsidP="00375A2F">
      <w:pPr>
        <w:widowControl w:val="0"/>
        <w:ind w:left="144"/>
        <w:jc w:val="both"/>
        <w:rPr>
          <w:rFonts w:ascii="Arial" w:hAnsi="Arial" w:cs="Arial"/>
          <w:snapToGrid w:val="0"/>
          <w:sz w:val="24"/>
          <w:szCs w:val="24"/>
          <w:lang w:eastAsia="en-US"/>
        </w:rPr>
      </w:pPr>
      <w:r w:rsidRPr="00F5303A">
        <w:rPr>
          <w:rFonts w:ascii="Arial" w:hAnsi="Arial" w:cs="Arial"/>
          <w:snapToGrid w:val="0"/>
          <w:sz w:val="24"/>
          <w:szCs w:val="24"/>
          <w:lang w:eastAsia="en-US"/>
        </w:rPr>
        <w:t xml:space="preserve">The Director shall maintain correct, accurate and complete documents and records for the recording of all the financial transactions of </w:t>
      </w:r>
      <w:r w:rsidR="00FE196F" w:rsidRPr="00E55E02">
        <w:rPr>
          <w:rFonts w:ascii="Arial" w:hAnsi="Arial" w:cs="Arial"/>
          <w:snapToGrid w:val="0"/>
          <w:sz w:val="24"/>
          <w:szCs w:val="24"/>
          <w:lang w:eastAsia="en-US"/>
        </w:rPr>
        <w:t>COMFWB</w:t>
      </w:r>
      <w:r w:rsidRPr="00E55E02">
        <w:rPr>
          <w:rFonts w:ascii="Arial" w:hAnsi="Arial" w:cs="Arial"/>
          <w:snapToGrid w:val="0"/>
          <w:sz w:val="24"/>
          <w:szCs w:val="24"/>
          <w:lang w:eastAsia="en-US"/>
        </w:rPr>
        <w:t>.  These records shall include inter alia-</w:t>
      </w:r>
    </w:p>
    <w:p w14:paraId="4B238C96" w14:textId="77777777" w:rsidR="00195C67" w:rsidRPr="00E55E02" w:rsidRDefault="00195C67" w:rsidP="00375A2F">
      <w:pPr>
        <w:widowControl w:val="0"/>
        <w:ind w:left="144"/>
        <w:jc w:val="both"/>
        <w:rPr>
          <w:rFonts w:ascii="Arial" w:hAnsi="Arial" w:cs="Arial"/>
          <w:snapToGrid w:val="0"/>
          <w:sz w:val="24"/>
          <w:szCs w:val="24"/>
          <w:lang w:eastAsia="en-US"/>
        </w:rPr>
      </w:pPr>
    </w:p>
    <w:p w14:paraId="57D9FFC4" w14:textId="77777777" w:rsidR="00375A2F" w:rsidRPr="009D2F80" w:rsidRDefault="00375A2F" w:rsidP="00D54D5E">
      <w:pPr>
        <w:widowControl w:val="0"/>
        <w:numPr>
          <w:ilvl w:val="0"/>
          <w:numId w:val="10"/>
        </w:numPr>
        <w:tabs>
          <w:tab w:val="clear" w:pos="851"/>
          <w:tab w:val="num" w:pos="1571"/>
        </w:tabs>
        <w:ind w:left="1571"/>
        <w:jc w:val="both"/>
        <w:rPr>
          <w:rFonts w:ascii="Arial" w:hAnsi="Arial" w:cs="Arial"/>
          <w:snapToGrid w:val="0"/>
          <w:sz w:val="24"/>
          <w:szCs w:val="24"/>
          <w:lang w:eastAsia="en-US"/>
        </w:rPr>
      </w:pPr>
      <w:r w:rsidRPr="00E55E02">
        <w:rPr>
          <w:rFonts w:ascii="Arial" w:hAnsi="Arial" w:cs="Arial"/>
          <w:snapToGrid w:val="0"/>
          <w:sz w:val="24"/>
          <w:szCs w:val="24"/>
          <w:lang w:eastAsia="en-US"/>
        </w:rPr>
        <w:t>Cash Books;</w:t>
      </w:r>
    </w:p>
    <w:p w14:paraId="6135F1D8" w14:textId="77777777" w:rsidR="00375A2F" w:rsidRPr="009D2F80" w:rsidRDefault="00375A2F" w:rsidP="00D54D5E">
      <w:pPr>
        <w:widowControl w:val="0"/>
        <w:numPr>
          <w:ilvl w:val="0"/>
          <w:numId w:val="10"/>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Journal and ledgers;</w:t>
      </w:r>
    </w:p>
    <w:p w14:paraId="6D8BDE08" w14:textId="77777777" w:rsidR="00375A2F" w:rsidRPr="009D2F80" w:rsidRDefault="00375A2F" w:rsidP="00D54D5E">
      <w:pPr>
        <w:widowControl w:val="0"/>
        <w:numPr>
          <w:ilvl w:val="0"/>
          <w:numId w:val="10"/>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Cheque Book and Cheque Registers;</w:t>
      </w:r>
    </w:p>
    <w:p w14:paraId="29D1CEB2" w14:textId="77777777" w:rsidR="00375A2F" w:rsidRPr="009D2F80" w:rsidRDefault="00375A2F" w:rsidP="00D54D5E">
      <w:pPr>
        <w:widowControl w:val="0"/>
        <w:numPr>
          <w:ilvl w:val="0"/>
          <w:numId w:val="10"/>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Assets Register;</w:t>
      </w:r>
    </w:p>
    <w:p w14:paraId="70F34AD1" w14:textId="77777777" w:rsidR="00375A2F" w:rsidRPr="009D2F80" w:rsidRDefault="00375A2F" w:rsidP="00D54D5E">
      <w:pPr>
        <w:widowControl w:val="0"/>
        <w:numPr>
          <w:ilvl w:val="0"/>
          <w:numId w:val="10"/>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Chart of Accounts;</w:t>
      </w:r>
    </w:p>
    <w:p w14:paraId="408A310E" w14:textId="77777777" w:rsidR="00375A2F" w:rsidRPr="009D2F80" w:rsidRDefault="00375A2F" w:rsidP="00D54D5E">
      <w:pPr>
        <w:widowControl w:val="0"/>
        <w:numPr>
          <w:ilvl w:val="0"/>
          <w:numId w:val="10"/>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Inventory Reports; and</w:t>
      </w:r>
    </w:p>
    <w:p w14:paraId="1088CD1E" w14:textId="77777777" w:rsidR="00375A2F" w:rsidRPr="009D2F80" w:rsidRDefault="00375A2F" w:rsidP="00D54D5E">
      <w:pPr>
        <w:widowControl w:val="0"/>
        <w:numPr>
          <w:ilvl w:val="0"/>
          <w:numId w:val="10"/>
        </w:numPr>
        <w:tabs>
          <w:tab w:val="clear" w:pos="851"/>
          <w:tab w:val="num" w:pos="1571"/>
        </w:tabs>
        <w:ind w:left="1571"/>
        <w:jc w:val="both"/>
        <w:rPr>
          <w:rFonts w:ascii="Arial" w:hAnsi="Arial" w:cs="Arial"/>
          <w:snapToGrid w:val="0"/>
          <w:sz w:val="24"/>
          <w:szCs w:val="24"/>
          <w:lang w:eastAsia="en-US"/>
        </w:rPr>
      </w:pPr>
      <w:r w:rsidRPr="009D2F80">
        <w:rPr>
          <w:rFonts w:ascii="Arial" w:hAnsi="Arial" w:cs="Arial"/>
          <w:snapToGrid w:val="0"/>
          <w:sz w:val="24"/>
          <w:szCs w:val="24"/>
          <w:lang w:eastAsia="en-US"/>
        </w:rPr>
        <w:t>Store Ledgers.</w:t>
      </w:r>
    </w:p>
    <w:p w14:paraId="6B31A201" w14:textId="77777777" w:rsidR="00375A2F" w:rsidRPr="008E37F3" w:rsidRDefault="00375A2F" w:rsidP="00375A2F">
      <w:pPr>
        <w:pStyle w:val="Heading4"/>
        <w:rPr>
          <w:b/>
        </w:rPr>
      </w:pPr>
    </w:p>
    <w:p w14:paraId="6A2103B6" w14:textId="5F2CF56E" w:rsidR="00375A2F" w:rsidRPr="008E37F3" w:rsidRDefault="00375A2F" w:rsidP="00375A2F">
      <w:pPr>
        <w:pStyle w:val="Heading4"/>
        <w:rPr>
          <w:b/>
        </w:rPr>
      </w:pPr>
      <w:r w:rsidRPr="008E37F3">
        <w:rPr>
          <w:b/>
        </w:rPr>
        <w:t>Rule 8</w:t>
      </w:r>
      <w:r w:rsidR="006528DA">
        <w:rPr>
          <w:b/>
        </w:rPr>
        <w:t>3</w:t>
      </w:r>
    </w:p>
    <w:p w14:paraId="0F9846FF" w14:textId="77777777" w:rsidR="00375A2F" w:rsidRPr="0073651B" w:rsidRDefault="00375A2F" w:rsidP="00375A2F">
      <w:pPr>
        <w:pStyle w:val="Heading2"/>
        <w:widowControl/>
      </w:pPr>
      <w:r w:rsidRPr="0073651B">
        <w:t>International Financial Reporting Standards</w:t>
      </w:r>
    </w:p>
    <w:p w14:paraId="5FE84B00" w14:textId="77777777" w:rsidR="00375A2F" w:rsidRPr="0073651B" w:rsidRDefault="00375A2F" w:rsidP="00375A2F">
      <w:pPr>
        <w:widowControl w:val="0"/>
        <w:jc w:val="both"/>
        <w:rPr>
          <w:rFonts w:ascii="Arial" w:hAnsi="Arial" w:cs="Arial"/>
          <w:snapToGrid w:val="0"/>
          <w:sz w:val="24"/>
          <w:szCs w:val="24"/>
          <w:lang w:eastAsia="en-US"/>
        </w:rPr>
      </w:pPr>
    </w:p>
    <w:p w14:paraId="6D9218D6" w14:textId="087047B0" w:rsidR="00375A2F" w:rsidRPr="0073651B" w:rsidRDefault="00375A2F" w:rsidP="00375A2F">
      <w:pPr>
        <w:widowControl w:val="0"/>
        <w:ind w:left="144"/>
        <w:jc w:val="both"/>
        <w:rPr>
          <w:rFonts w:ascii="Arial" w:hAnsi="Arial" w:cs="Arial"/>
          <w:snapToGrid w:val="0"/>
          <w:sz w:val="24"/>
          <w:szCs w:val="24"/>
          <w:lang w:eastAsia="en-US"/>
        </w:rPr>
      </w:pPr>
      <w:r w:rsidRPr="0073651B">
        <w:rPr>
          <w:rFonts w:ascii="Arial" w:hAnsi="Arial" w:cs="Arial"/>
          <w:snapToGrid w:val="0"/>
          <w:sz w:val="24"/>
          <w:szCs w:val="24"/>
          <w:lang w:eastAsia="en-US"/>
        </w:rPr>
        <w:t xml:space="preserve">The accounts of </w:t>
      </w:r>
      <w:r w:rsidR="00FE196F" w:rsidRPr="0073651B">
        <w:rPr>
          <w:rFonts w:ascii="Arial" w:hAnsi="Arial" w:cs="Arial"/>
          <w:snapToGrid w:val="0"/>
          <w:sz w:val="24"/>
          <w:szCs w:val="24"/>
          <w:lang w:eastAsia="en-US"/>
        </w:rPr>
        <w:t>COMFWB</w:t>
      </w:r>
      <w:r w:rsidRPr="0073651B">
        <w:rPr>
          <w:rFonts w:ascii="Arial" w:hAnsi="Arial" w:cs="Arial"/>
          <w:snapToGrid w:val="0"/>
          <w:sz w:val="24"/>
          <w:szCs w:val="24"/>
          <w:lang w:eastAsia="en-US"/>
        </w:rPr>
        <w:t xml:space="preserve"> shall be maintained and presented in COMESA Dollars according to International Financial Reporting Standards or other Generally Accepted Accounting Practices approved by the </w:t>
      </w:r>
      <w:r w:rsidR="006528DA">
        <w:rPr>
          <w:rFonts w:ascii="Arial" w:hAnsi="Arial" w:cs="Arial"/>
          <w:snapToGrid w:val="0"/>
          <w:sz w:val="24"/>
          <w:szCs w:val="24"/>
          <w:lang w:eastAsia="en-US"/>
        </w:rPr>
        <w:t>Board</w:t>
      </w:r>
      <w:r w:rsidRPr="0073651B">
        <w:rPr>
          <w:rFonts w:ascii="Arial" w:hAnsi="Arial" w:cs="Arial"/>
          <w:snapToGrid w:val="0"/>
          <w:sz w:val="24"/>
          <w:szCs w:val="24"/>
          <w:lang w:eastAsia="en-US"/>
        </w:rPr>
        <w:t>.</w:t>
      </w:r>
    </w:p>
    <w:p w14:paraId="18CFC1C8" w14:textId="77777777" w:rsidR="00375A2F" w:rsidRPr="0073651B" w:rsidRDefault="00375A2F" w:rsidP="00375A2F">
      <w:pPr>
        <w:widowControl w:val="0"/>
        <w:ind w:left="144"/>
        <w:jc w:val="both"/>
        <w:rPr>
          <w:rFonts w:ascii="Arial" w:hAnsi="Arial" w:cs="Arial"/>
          <w:snapToGrid w:val="0"/>
          <w:sz w:val="24"/>
          <w:szCs w:val="24"/>
          <w:lang w:eastAsia="en-US"/>
        </w:rPr>
      </w:pPr>
    </w:p>
    <w:p w14:paraId="414DDC0F" w14:textId="77777777" w:rsidR="00E85CA9" w:rsidRDefault="00E85CA9" w:rsidP="00375A2F">
      <w:pPr>
        <w:pStyle w:val="Heading2"/>
      </w:pPr>
    </w:p>
    <w:p w14:paraId="7549C8D4" w14:textId="567ADF63" w:rsidR="00375A2F" w:rsidRPr="0073651B" w:rsidRDefault="00375A2F" w:rsidP="00375A2F">
      <w:pPr>
        <w:pStyle w:val="Heading2"/>
      </w:pPr>
      <w:r w:rsidRPr="0073651B">
        <w:t>Rule 8</w:t>
      </w:r>
      <w:r w:rsidR="00A243CB">
        <w:t>4</w:t>
      </w:r>
    </w:p>
    <w:p w14:paraId="2AAA6F8B" w14:textId="77777777" w:rsidR="00375A2F" w:rsidRPr="0073651B" w:rsidRDefault="00375A2F" w:rsidP="00375A2F">
      <w:pPr>
        <w:pStyle w:val="Heading2"/>
      </w:pPr>
      <w:r w:rsidRPr="0073651B">
        <w:t>Financial Statements</w:t>
      </w:r>
    </w:p>
    <w:p w14:paraId="6785EB27" w14:textId="77777777" w:rsidR="00375A2F" w:rsidRPr="00277953" w:rsidRDefault="00375A2F" w:rsidP="00375A2F">
      <w:pPr>
        <w:rPr>
          <w:rFonts w:ascii="Arial" w:hAnsi="Arial" w:cs="Arial"/>
          <w:sz w:val="24"/>
          <w:szCs w:val="24"/>
          <w:lang w:eastAsia="en-US"/>
        </w:rPr>
      </w:pPr>
    </w:p>
    <w:p w14:paraId="179B3833" w14:textId="77777777" w:rsidR="00375A2F" w:rsidRPr="00D7140D" w:rsidRDefault="00375A2F" w:rsidP="00774345">
      <w:pPr>
        <w:widowControl w:val="0"/>
        <w:jc w:val="both"/>
        <w:rPr>
          <w:rFonts w:ascii="Arial" w:hAnsi="Arial" w:cs="Arial"/>
          <w:snapToGrid w:val="0"/>
          <w:sz w:val="24"/>
          <w:szCs w:val="24"/>
          <w:lang w:eastAsia="en-US"/>
        </w:rPr>
      </w:pPr>
      <w:r w:rsidRPr="00A05A3F">
        <w:rPr>
          <w:rFonts w:ascii="Arial" w:hAnsi="Arial" w:cs="Arial"/>
          <w:snapToGrid w:val="0"/>
          <w:sz w:val="24"/>
          <w:szCs w:val="24"/>
          <w:lang w:eastAsia="en-US"/>
        </w:rPr>
        <w:t xml:space="preserve">Audited financial statements shall be submitted by the Director to the Council by </w:t>
      </w:r>
      <w:r w:rsidR="00053932" w:rsidRPr="00E264FD">
        <w:rPr>
          <w:rFonts w:ascii="Arial" w:hAnsi="Arial" w:cs="Arial"/>
          <w:snapToGrid w:val="0"/>
          <w:sz w:val="24"/>
          <w:szCs w:val="24"/>
          <w:lang w:eastAsia="en-US"/>
        </w:rPr>
        <w:t>June every</w:t>
      </w:r>
      <w:r w:rsidRPr="00F5303A">
        <w:rPr>
          <w:rFonts w:ascii="Arial" w:hAnsi="Arial" w:cs="Arial"/>
          <w:snapToGrid w:val="0"/>
          <w:sz w:val="24"/>
          <w:szCs w:val="24"/>
          <w:lang w:eastAsia="en-US"/>
        </w:rPr>
        <w:t xml:space="preserve"> year or at other such intervals as the Council may direct.  </w:t>
      </w:r>
    </w:p>
    <w:p w14:paraId="38C7A7C3" w14:textId="77777777" w:rsidR="00452314" w:rsidRPr="00E55E02" w:rsidRDefault="00452314" w:rsidP="00375A2F">
      <w:pPr>
        <w:widowControl w:val="0"/>
        <w:jc w:val="both"/>
        <w:rPr>
          <w:rFonts w:ascii="Arial" w:hAnsi="Arial" w:cs="Arial"/>
          <w:snapToGrid w:val="0"/>
          <w:sz w:val="24"/>
          <w:szCs w:val="24"/>
          <w:lang w:eastAsia="en-US"/>
        </w:rPr>
      </w:pPr>
    </w:p>
    <w:p w14:paraId="5E7BB642" w14:textId="77777777" w:rsidR="00375A2F" w:rsidRPr="00E55E02" w:rsidRDefault="00375A2F" w:rsidP="00375A2F">
      <w:pPr>
        <w:widowControl w:val="0"/>
        <w:jc w:val="both"/>
        <w:rPr>
          <w:rFonts w:ascii="Arial" w:hAnsi="Arial" w:cs="Arial"/>
          <w:snapToGrid w:val="0"/>
          <w:sz w:val="24"/>
          <w:szCs w:val="24"/>
          <w:lang w:eastAsia="en-US"/>
        </w:rPr>
      </w:pPr>
      <w:r w:rsidRPr="00E55E02">
        <w:rPr>
          <w:rFonts w:ascii="Arial" w:hAnsi="Arial" w:cs="Arial"/>
          <w:snapToGrid w:val="0"/>
          <w:sz w:val="24"/>
          <w:szCs w:val="24"/>
          <w:lang w:eastAsia="en-US"/>
        </w:rPr>
        <w:t>The financial statements shall include:</w:t>
      </w:r>
    </w:p>
    <w:p w14:paraId="4B0BFAB0" w14:textId="77777777" w:rsidR="00375A2F" w:rsidRPr="00E55E02" w:rsidRDefault="00375A2F" w:rsidP="00375A2F">
      <w:pPr>
        <w:widowControl w:val="0"/>
        <w:jc w:val="both"/>
        <w:rPr>
          <w:rFonts w:ascii="Arial" w:hAnsi="Arial" w:cs="Arial"/>
          <w:snapToGrid w:val="0"/>
          <w:sz w:val="24"/>
          <w:szCs w:val="24"/>
          <w:lang w:eastAsia="en-US"/>
        </w:rPr>
      </w:pPr>
    </w:p>
    <w:p w14:paraId="259CFD51" w14:textId="2DD52D69" w:rsidR="00375A2F" w:rsidRDefault="00375A2F" w:rsidP="00D54D5E">
      <w:pPr>
        <w:pStyle w:val="ListParagraph"/>
        <w:widowControl w:val="0"/>
        <w:numPr>
          <w:ilvl w:val="1"/>
          <w:numId w:val="30"/>
        </w:numPr>
        <w:jc w:val="both"/>
        <w:rPr>
          <w:rFonts w:ascii="Arial" w:hAnsi="Arial" w:cs="Arial"/>
          <w:snapToGrid w:val="0"/>
          <w:sz w:val="24"/>
          <w:szCs w:val="24"/>
          <w:lang w:eastAsia="en-US"/>
        </w:rPr>
      </w:pPr>
      <w:r w:rsidRPr="009D2F80">
        <w:rPr>
          <w:rFonts w:ascii="Arial" w:hAnsi="Arial" w:cs="Arial"/>
          <w:snapToGrid w:val="0"/>
          <w:sz w:val="24"/>
          <w:szCs w:val="24"/>
          <w:lang w:eastAsia="en-US"/>
        </w:rPr>
        <w:t>the income and expenditure statement;</w:t>
      </w:r>
    </w:p>
    <w:p w14:paraId="663BE398" w14:textId="77777777" w:rsidR="00195C67" w:rsidRPr="009D2F80" w:rsidRDefault="00195C67" w:rsidP="00195C67">
      <w:pPr>
        <w:pStyle w:val="ListParagraph"/>
        <w:widowControl w:val="0"/>
        <w:ind w:left="927"/>
        <w:jc w:val="both"/>
        <w:rPr>
          <w:rFonts w:ascii="Arial" w:hAnsi="Arial" w:cs="Arial"/>
          <w:snapToGrid w:val="0"/>
          <w:sz w:val="24"/>
          <w:szCs w:val="24"/>
          <w:lang w:eastAsia="en-US"/>
        </w:rPr>
      </w:pPr>
    </w:p>
    <w:p w14:paraId="12AEDBEE" w14:textId="22971EE1" w:rsidR="00774345" w:rsidRDefault="00375A2F" w:rsidP="00D54D5E">
      <w:pPr>
        <w:pStyle w:val="ListParagraph"/>
        <w:widowControl w:val="0"/>
        <w:numPr>
          <w:ilvl w:val="1"/>
          <w:numId w:val="30"/>
        </w:numPr>
        <w:jc w:val="both"/>
        <w:rPr>
          <w:rFonts w:ascii="Arial" w:hAnsi="Arial" w:cs="Arial"/>
          <w:snapToGrid w:val="0"/>
          <w:sz w:val="24"/>
          <w:szCs w:val="24"/>
          <w:lang w:eastAsia="en-US"/>
        </w:rPr>
      </w:pPr>
      <w:r w:rsidRPr="009D2F80">
        <w:rPr>
          <w:rFonts w:ascii="Arial" w:hAnsi="Arial" w:cs="Arial"/>
          <w:snapToGrid w:val="0"/>
          <w:sz w:val="24"/>
          <w:szCs w:val="24"/>
          <w:lang w:eastAsia="en-US"/>
        </w:rPr>
        <w:lastRenderedPageBreak/>
        <w:t>t</w:t>
      </w:r>
      <w:r w:rsidR="00F6610B" w:rsidRPr="009D2F80">
        <w:rPr>
          <w:rFonts w:ascii="Arial" w:hAnsi="Arial" w:cs="Arial"/>
          <w:snapToGrid w:val="0"/>
          <w:sz w:val="24"/>
          <w:szCs w:val="24"/>
          <w:lang w:eastAsia="en-US"/>
        </w:rPr>
        <w:t>he financial position</w:t>
      </w:r>
      <w:r w:rsidRPr="009D2F80">
        <w:rPr>
          <w:rFonts w:ascii="Arial" w:hAnsi="Arial" w:cs="Arial"/>
          <w:snapToGrid w:val="0"/>
          <w:sz w:val="24"/>
          <w:szCs w:val="24"/>
          <w:lang w:eastAsia="en-US"/>
        </w:rPr>
        <w:t xml:space="preserve"> </w:t>
      </w:r>
      <w:r w:rsidRPr="00A05A3F">
        <w:rPr>
          <w:rFonts w:ascii="Arial" w:hAnsi="Arial" w:cs="Arial"/>
          <w:snapToGrid w:val="0"/>
          <w:sz w:val="24"/>
          <w:szCs w:val="24"/>
          <w:lang w:eastAsia="en-US"/>
        </w:rPr>
        <w:t>showing assets and liabilities of the COM</w:t>
      </w:r>
      <w:r w:rsidR="00A243CB">
        <w:rPr>
          <w:rFonts w:ascii="Arial" w:hAnsi="Arial" w:cs="Arial"/>
          <w:snapToGrid w:val="0"/>
          <w:sz w:val="24"/>
          <w:szCs w:val="24"/>
          <w:lang w:eastAsia="en-US"/>
        </w:rPr>
        <w:t>FWB</w:t>
      </w:r>
      <w:r w:rsidRPr="00A05A3F">
        <w:rPr>
          <w:rFonts w:ascii="Arial" w:hAnsi="Arial" w:cs="Arial"/>
          <w:snapToGrid w:val="0"/>
          <w:sz w:val="24"/>
          <w:szCs w:val="24"/>
          <w:lang w:eastAsia="en-US"/>
        </w:rPr>
        <w:t xml:space="preserve"> provided that the assets shall include both the Fixed and Current Assets whilst the liabilities shall include both the long term and current liabilities;</w:t>
      </w:r>
    </w:p>
    <w:p w14:paraId="7C7227B3" w14:textId="77777777" w:rsidR="00195C67" w:rsidRPr="00195C67" w:rsidRDefault="00195C67" w:rsidP="00195C67">
      <w:pPr>
        <w:pStyle w:val="ListParagraph"/>
        <w:rPr>
          <w:rFonts w:ascii="Arial" w:hAnsi="Arial" w:cs="Arial"/>
          <w:snapToGrid w:val="0"/>
          <w:sz w:val="24"/>
          <w:szCs w:val="24"/>
          <w:lang w:eastAsia="en-US"/>
        </w:rPr>
      </w:pPr>
    </w:p>
    <w:p w14:paraId="5937E239" w14:textId="65C7E8C2" w:rsidR="00375A2F" w:rsidRDefault="00375A2F" w:rsidP="00D54D5E">
      <w:pPr>
        <w:pStyle w:val="ListParagraph"/>
        <w:widowControl w:val="0"/>
        <w:numPr>
          <w:ilvl w:val="1"/>
          <w:numId w:val="30"/>
        </w:numPr>
        <w:jc w:val="both"/>
        <w:rPr>
          <w:rFonts w:ascii="Arial" w:hAnsi="Arial" w:cs="Arial"/>
          <w:snapToGrid w:val="0"/>
          <w:sz w:val="24"/>
          <w:szCs w:val="24"/>
          <w:lang w:eastAsia="en-US"/>
        </w:rPr>
      </w:pPr>
      <w:r w:rsidRPr="00822431">
        <w:rPr>
          <w:rFonts w:ascii="Arial" w:hAnsi="Arial" w:cs="Arial"/>
          <w:snapToGrid w:val="0"/>
          <w:sz w:val="24"/>
          <w:szCs w:val="24"/>
          <w:lang w:eastAsia="en-US"/>
        </w:rPr>
        <w:t>t</w:t>
      </w:r>
      <w:r w:rsidR="00F6610B" w:rsidRPr="00F5303A">
        <w:rPr>
          <w:rFonts w:ascii="Arial" w:hAnsi="Arial" w:cs="Arial"/>
          <w:snapToGrid w:val="0"/>
          <w:sz w:val="24"/>
          <w:szCs w:val="24"/>
          <w:lang w:eastAsia="en-US"/>
        </w:rPr>
        <w:t>he movement of</w:t>
      </w:r>
      <w:r w:rsidRPr="00D7140D">
        <w:rPr>
          <w:rFonts w:ascii="Arial" w:hAnsi="Arial" w:cs="Arial"/>
          <w:snapToGrid w:val="0"/>
          <w:sz w:val="24"/>
          <w:szCs w:val="24"/>
          <w:lang w:eastAsia="en-US"/>
        </w:rPr>
        <w:t xml:space="preserve"> cash flow</w:t>
      </w:r>
      <w:r w:rsidR="00F6610B" w:rsidRPr="00A05A3F">
        <w:rPr>
          <w:rFonts w:ascii="Arial" w:hAnsi="Arial" w:cs="Arial"/>
          <w:snapToGrid w:val="0"/>
          <w:sz w:val="24"/>
          <w:szCs w:val="24"/>
          <w:lang w:eastAsia="en-US"/>
        </w:rPr>
        <w:t>s</w:t>
      </w:r>
      <w:r w:rsidRPr="00E264FD">
        <w:rPr>
          <w:rFonts w:ascii="Arial" w:hAnsi="Arial" w:cs="Arial"/>
          <w:snapToGrid w:val="0"/>
          <w:sz w:val="24"/>
          <w:szCs w:val="24"/>
          <w:lang w:eastAsia="en-US"/>
        </w:rPr>
        <w:t xml:space="preserve">; </w:t>
      </w:r>
    </w:p>
    <w:p w14:paraId="4E812C17" w14:textId="77777777" w:rsidR="00195C67" w:rsidRPr="00195C67" w:rsidRDefault="00195C67" w:rsidP="00195C67">
      <w:pPr>
        <w:pStyle w:val="ListParagraph"/>
        <w:rPr>
          <w:rFonts w:ascii="Arial" w:hAnsi="Arial" w:cs="Arial"/>
          <w:snapToGrid w:val="0"/>
          <w:sz w:val="24"/>
          <w:szCs w:val="24"/>
          <w:lang w:eastAsia="en-US"/>
        </w:rPr>
      </w:pPr>
    </w:p>
    <w:p w14:paraId="4FEE775A" w14:textId="56B3253F" w:rsidR="00375A2F" w:rsidRDefault="00375A2F" w:rsidP="00D54D5E">
      <w:pPr>
        <w:pStyle w:val="ListParagraph"/>
        <w:widowControl w:val="0"/>
        <w:numPr>
          <w:ilvl w:val="1"/>
          <w:numId w:val="30"/>
        </w:numPr>
        <w:jc w:val="both"/>
        <w:rPr>
          <w:rFonts w:ascii="Arial" w:hAnsi="Arial" w:cs="Arial"/>
          <w:snapToGrid w:val="0"/>
          <w:sz w:val="24"/>
          <w:szCs w:val="24"/>
          <w:lang w:eastAsia="en-US"/>
        </w:rPr>
      </w:pPr>
      <w:r w:rsidRPr="00F5303A">
        <w:rPr>
          <w:rFonts w:ascii="Arial" w:hAnsi="Arial" w:cs="Arial"/>
          <w:snapToGrid w:val="0"/>
          <w:sz w:val="24"/>
          <w:szCs w:val="24"/>
          <w:lang w:eastAsia="en-US"/>
        </w:rPr>
        <w:t xml:space="preserve">the original </w:t>
      </w:r>
      <w:r w:rsidRPr="00D7140D">
        <w:rPr>
          <w:rFonts w:ascii="Arial" w:hAnsi="Arial" w:cs="Arial"/>
          <w:snapToGrid w:val="0"/>
          <w:sz w:val="24"/>
          <w:szCs w:val="24"/>
          <w:lang w:eastAsia="en-US"/>
        </w:rPr>
        <w:t>budget appropriation clearly explaining the details of each item in the budget;</w:t>
      </w:r>
    </w:p>
    <w:p w14:paraId="3466FB84" w14:textId="77777777" w:rsidR="00195C67" w:rsidRPr="00195C67" w:rsidRDefault="00195C67" w:rsidP="00195C67">
      <w:pPr>
        <w:pStyle w:val="ListParagraph"/>
        <w:rPr>
          <w:rFonts w:ascii="Arial" w:hAnsi="Arial" w:cs="Arial"/>
          <w:snapToGrid w:val="0"/>
          <w:sz w:val="24"/>
          <w:szCs w:val="24"/>
          <w:lang w:eastAsia="en-US"/>
        </w:rPr>
      </w:pPr>
    </w:p>
    <w:p w14:paraId="0A659EF3" w14:textId="39E673AB" w:rsidR="00375A2F" w:rsidRDefault="00375A2F" w:rsidP="00D54D5E">
      <w:pPr>
        <w:pStyle w:val="ListParagraph"/>
        <w:widowControl w:val="0"/>
        <w:numPr>
          <w:ilvl w:val="1"/>
          <w:numId w:val="30"/>
        </w:numPr>
        <w:tabs>
          <w:tab w:val="left" w:pos="1418"/>
        </w:tabs>
        <w:jc w:val="both"/>
        <w:rPr>
          <w:rFonts w:ascii="Arial" w:hAnsi="Arial" w:cs="Arial"/>
          <w:snapToGrid w:val="0"/>
          <w:sz w:val="24"/>
          <w:szCs w:val="24"/>
          <w:lang w:eastAsia="en-US"/>
        </w:rPr>
      </w:pPr>
      <w:r w:rsidRPr="00E55E02">
        <w:rPr>
          <w:rFonts w:ascii="Arial" w:hAnsi="Arial" w:cs="Arial"/>
          <w:snapToGrid w:val="0"/>
          <w:sz w:val="24"/>
          <w:szCs w:val="24"/>
          <w:lang w:eastAsia="en-US"/>
        </w:rPr>
        <w:t>any other necessary statement;</w:t>
      </w:r>
    </w:p>
    <w:p w14:paraId="130779E8" w14:textId="77777777" w:rsidR="00195C67" w:rsidRPr="00195C67" w:rsidRDefault="00195C67" w:rsidP="00195C67">
      <w:pPr>
        <w:pStyle w:val="ListParagraph"/>
        <w:rPr>
          <w:rFonts w:ascii="Arial" w:hAnsi="Arial" w:cs="Arial"/>
          <w:snapToGrid w:val="0"/>
          <w:sz w:val="24"/>
          <w:szCs w:val="24"/>
          <w:lang w:eastAsia="en-US"/>
        </w:rPr>
      </w:pPr>
    </w:p>
    <w:p w14:paraId="778F8F4A" w14:textId="098CAE20" w:rsidR="00375A2F" w:rsidRDefault="00375A2F" w:rsidP="00D54D5E">
      <w:pPr>
        <w:pStyle w:val="ListParagraph"/>
        <w:widowControl w:val="0"/>
        <w:numPr>
          <w:ilvl w:val="1"/>
          <w:numId w:val="30"/>
        </w:numPr>
        <w:tabs>
          <w:tab w:val="left" w:pos="1418"/>
        </w:tabs>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a summary </w:t>
      </w:r>
      <w:proofErr w:type="gramStart"/>
      <w:r w:rsidRPr="00E55E02">
        <w:rPr>
          <w:rFonts w:ascii="Arial" w:hAnsi="Arial" w:cs="Arial"/>
          <w:snapToGrid w:val="0"/>
          <w:sz w:val="24"/>
          <w:szCs w:val="24"/>
          <w:lang w:eastAsia="en-US"/>
        </w:rPr>
        <w:t>of  investments</w:t>
      </w:r>
      <w:proofErr w:type="gramEnd"/>
      <w:r w:rsidRPr="00E55E02">
        <w:rPr>
          <w:rFonts w:ascii="Arial" w:hAnsi="Arial" w:cs="Arial"/>
          <w:snapToGrid w:val="0"/>
          <w:sz w:val="24"/>
          <w:szCs w:val="24"/>
          <w:lang w:eastAsia="en-US"/>
        </w:rPr>
        <w:t>; and</w:t>
      </w:r>
    </w:p>
    <w:p w14:paraId="353C4E9F" w14:textId="77777777" w:rsidR="00195C67" w:rsidRPr="00195C67" w:rsidRDefault="00195C67" w:rsidP="00195C67">
      <w:pPr>
        <w:pStyle w:val="ListParagraph"/>
        <w:rPr>
          <w:rFonts w:ascii="Arial" w:hAnsi="Arial" w:cs="Arial"/>
          <w:snapToGrid w:val="0"/>
          <w:sz w:val="24"/>
          <w:szCs w:val="24"/>
          <w:lang w:eastAsia="en-US"/>
        </w:rPr>
      </w:pPr>
    </w:p>
    <w:p w14:paraId="597900DE" w14:textId="77777777" w:rsidR="00375A2F" w:rsidRPr="009D2F80" w:rsidRDefault="00375A2F" w:rsidP="00D54D5E">
      <w:pPr>
        <w:pStyle w:val="ListParagraph"/>
        <w:widowControl w:val="0"/>
        <w:numPr>
          <w:ilvl w:val="1"/>
          <w:numId w:val="30"/>
        </w:numPr>
        <w:tabs>
          <w:tab w:val="left" w:pos="1418"/>
        </w:tabs>
        <w:jc w:val="both"/>
        <w:rPr>
          <w:rFonts w:ascii="Arial" w:hAnsi="Arial" w:cs="Arial"/>
          <w:snapToGrid w:val="0"/>
          <w:sz w:val="24"/>
          <w:szCs w:val="24"/>
          <w:lang w:eastAsia="en-US"/>
        </w:rPr>
      </w:pPr>
      <w:r w:rsidRPr="009D2F80">
        <w:rPr>
          <w:rFonts w:ascii="Arial" w:hAnsi="Arial" w:cs="Arial"/>
          <w:snapToGrid w:val="0"/>
          <w:sz w:val="24"/>
          <w:szCs w:val="24"/>
          <w:lang w:eastAsia="en-US"/>
        </w:rPr>
        <w:t>Such other schedules as may be required.</w:t>
      </w:r>
    </w:p>
    <w:p w14:paraId="12232F93" w14:textId="4B80EFCF" w:rsidR="00375A2F" w:rsidRDefault="00375A2F" w:rsidP="00375A2F">
      <w:pPr>
        <w:widowControl w:val="0"/>
        <w:ind w:left="1418" w:hanging="698"/>
        <w:jc w:val="both"/>
        <w:rPr>
          <w:rFonts w:ascii="Arial" w:hAnsi="Arial" w:cs="Arial"/>
          <w:snapToGrid w:val="0"/>
          <w:sz w:val="24"/>
          <w:szCs w:val="24"/>
          <w:lang w:eastAsia="en-US"/>
        </w:rPr>
      </w:pPr>
    </w:p>
    <w:p w14:paraId="6AE4D598" w14:textId="0F2AD0AF" w:rsidR="00375A2F" w:rsidRPr="009D2F80" w:rsidRDefault="00375A2F" w:rsidP="00375A2F">
      <w:pPr>
        <w:pStyle w:val="Heading2"/>
      </w:pPr>
      <w:r w:rsidRPr="009D2F80">
        <w:t>Rule 8</w:t>
      </w:r>
      <w:r w:rsidR="00A26425">
        <w:t>5</w:t>
      </w:r>
    </w:p>
    <w:p w14:paraId="67E31516" w14:textId="77777777" w:rsidR="00375A2F" w:rsidRPr="009D2F80" w:rsidRDefault="00375A2F" w:rsidP="00375A2F">
      <w:pPr>
        <w:pStyle w:val="Heading2"/>
      </w:pPr>
      <w:r w:rsidRPr="009D2F80">
        <w:t>Exchange of Currencies</w:t>
      </w:r>
    </w:p>
    <w:p w14:paraId="0DACEA5A" w14:textId="77777777" w:rsidR="00375A2F" w:rsidRPr="009D2F80" w:rsidRDefault="00375A2F" w:rsidP="00375A2F">
      <w:pPr>
        <w:widowControl w:val="0"/>
        <w:jc w:val="center"/>
        <w:rPr>
          <w:rFonts w:ascii="Arial" w:hAnsi="Arial" w:cs="Arial"/>
          <w:snapToGrid w:val="0"/>
          <w:sz w:val="24"/>
          <w:szCs w:val="24"/>
          <w:lang w:eastAsia="en-US"/>
        </w:rPr>
      </w:pPr>
    </w:p>
    <w:p w14:paraId="3DA72DC0" w14:textId="6BAF1AEB" w:rsidR="00375A2F" w:rsidRPr="00277953" w:rsidRDefault="00375A2F" w:rsidP="00D54D5E">
      <w:pPr>
        <w:pStyle w:val="ListParagraph"/>
        <w:widowControl w:val="0"/>
        <w:numPr>
          <w:ilvl w:val="0"/>
          <w:numId w:val="41"/>
        </w:numPr>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w:t>
      </w:r>
      <w:r w:rsidR="00A26425">
        <w:rPr>
          <w:rFonts w:ascii="Arial" w:hAnsi="Arial" w:cs="Arial"/>
          <w:snapToGrid w:val="0"/>
          <w:sz w:val="24"/>
          <w:szCs w:val="24"/>
          <w:lang w:eastAsia="en-US"/>
        </w:rPr>
        <w:t>Executive Director</w:t>
      </w:r>
      <w:r w:rsidRPr="00277953">
        <w:rPr>
          <w:rFonts w:ascii="Arial" w:hAnsi="Arial" w:cs="Arial"/>
          <w:snapToGrid w:val="0"/>
          <w:sz w:val="24"/>
          <w:szCs w:val="24"/>
          <w:lang w:eastAsia="en-US"/>
        </w:rPr>
        <w:t xml:space="preserve"> shall adopt the exchange rates between the COMESA Dollars and other currencies.</w:t>
      </w:r>
    </w:p>
    <w:p w14:paraId="5192FB49" w14:textId="77777777" w:rsidR="00375A2F" w:rsidRPr="008E37F3" w:rsidRDefault="00375A2F" w:rsidP="00EF26FE">
      <w:pPr>
        <w:widowControl w:val="0"/>
        <w:ind w:left="540" w:hanging="540"/>
        <w:jc w:val="both"/>
        <w:rPr>
          <w:rFonts w:ascii="Arial" w:hAnsi="Arial" w:cs="Arial"/>
          <w:snapToGrid w:val="0"/>
          <w:sz w:val="24"/>
          <w:szCs w:val="24"/>
          <w:lang w:eastAsia="en-US"/>
        </w:rPr>
      </w:pPr>
    </w:p>
    <w:p w14:paraId="0EBF05E0" w14:textId="21F9C8AF" w:rsidR="00375A2F" w:rsidRPr="00277953" w:rsidRDefault="00F57851" w:rsidP="00D54D5E">
      <w:pPr>
        <w:pStyle w:val="ListParagraph"/>
        <w:widowControl w:val="0"/>
        <w:numPr>
          <w:ilvl w:val="0"/>
          <w:numId w:val="41"/>
        </w:numPr>
        <w:jc w:val="both"/>
        <w:rPr>
          <w:rFonts w:ascii="Arial" w:hAnsi="Arial" w:cs="Arial"/>
          <w:snapToGrid w:val="0"/>
          <w:sz w:val="24"/>
          <w:szCs w:val="24"/>
          <w:lang w:eastAsia="en-US"/>
        </w:rPr>
      </w:pPr>
      <w:r>
        <w:rPr>
          <w:rFonts w:ascii="Arial" w:hAnsi="Arial" w:cs="Arial"/>
          <w:snapToGrid w:val="0"/>
          <w:sz w:val="24"/>
          <w:szCs w:val="24"/>
          <w:lang w:eastAsia="en-US"/>
        </w:rPr>
        <w:t>W</w:t>
      </w:r>
      <w:r w:rsidR="00053932" w:rsidRPr="00277953">
        <w:rPr>
          <w:rFonts w:ascii="Arial" w:hAnsi="Arial" w:cs="Arial"/>
          <w:snapToGrid w:val="0"/>
          <w:sz w:val="24"/>
          <w:szCs w:val="24"/>
          <w:lang w:eastAsia="en-US"/>
        </w:rPr>
        <w:t>hen</w:t>
      </w:r>
      <w:r w:rsidR="00375A2F" w:rsidRPr="00277953">
        <w:rPr>
          <w:rFonts w:ascii="Arial" w:hAnsi="Arial" w:cs="Arial"/>
          <w:snapToGrid w:val="0"/>
          <w:sz w:val="24"/>
          <w:szCs w:val="24"/>
          <w:lang w:eastAsia="en-US"/>
        </w:rPr>
        <w:t xml:space="preserve"> the COMESA </w:t>
      </w:r>
      <w:r w:rsidR="00053932" w:rsidRPr="00277953">
        <w:rPr>
          <w:rFonts w:ascii="Arial" w:hAnsi="Arial" w:cs="Arial"/>
          <w:snapToGrid w:val="0"/>
          <w:sz w:val="24"/>
          <w:szCs w:val="24"/>
          <w:lang w:eastAsia="en-US"/>
        </w:rPr>
        <w:t>Dollars are</w:t>
      </w:r>
      <w:r w:rsidR="00375A2F" w:rsidRPr="00277953">
        <w:rPr>
          <w:rFonts w:ascii="Arial" w:hAnsi="Arial" w:cs="Arial"/>
          <w:snapToGrid w:val="0"/>
          <w:sz w:val="24"/>
          <w:szCs w:val="24"/>
          <w:lang w:eastAsia="en-US"/>
        </w:rPr>
        <w:t xml:space="preserve"> exchanged into any other currency, the amount </w:t>
      </w:r>
      <w:proofErr w:type="gramStart"/>
      <w:r w:rsidR="00375A2F" w:rsidRPr="00277953">
        <w:rPr>
          <w:rFonts w:ascii="Arial" w:hAnsi="Arial" w:cs="Arial"/>
          <w:snapToGrid w:val="0"/>
          <w:sz w:val="24"/>
          <w:szCs w:val="24"/>
          <w:lang w:eastAsia="en-US"/>
        </w:rPr>
        <w:t>taken into account</w:t>
      </w:r>
      <w:proofErr w:type="gramEnd"/>
      <w:r w:rsidR="00375A2F" w:rsidRPr="00277953">
        <w:rPr>
          <w:rFonts w:ascii="Arial" w:hAnsi="Arial" w:cs="Arial"/>
          <w:snapToGrid w:val="0"/>
          <w:sz w:val="24"/>
          <w:szCs w:val="24"/>
          <w:lang w:eastAsia="en-US"/>
        </w:rPr>
        <w:t xml:space="preserve"> shall be the amount actually obtained.  When any currency is disbursed from a local currency account in the name of COM</w:t>
      </w:r>
      <w:r w:rsidR="00A26425">
        <w:rPr>
          <w:rFonts w:ascii="Arial" w:hAnsi="Arial" w:cs="Arial"/>
          <w:snapToGrid w:val="0"/>
          <w:sz w:val="24"/>
          <w:szCs w:val="24"/>
          <w:lang w:eastAsia="en-US"/>
        </w:rPr>
        <w:t>FWB</w:t>
      </w:r>
      <w:r w:rsidR="00375A2F" w:rsidRPr="00277953">
        <w:rPr>
          <w:rFonts w:ascii="Arial" w:hAnsi="Arial" w:cs="Arial"/>
          <w:snapToGrid w:val="0"/>
          <w:sz w:val="24"/>
          <w:szCs w:val="24"/>
          <w:lang w:eastAsia="en-US"/>
        </w:rPr>
        <w:t>, the cost in COMESA Dollars shall be</w:t>
      </w:r>
      <w:r w:rsidR="00B03400" w:rsidRPr="00277953">
        <w:rPr>
          <w:rFonts w:ascii="Arial" w:hAnsi="Arial" w:cs="Arial"/>
          <w:snapToGrid w:val="0"/>
          <w:sz w:val="24"/>
          <w:szCs w:val="24"/>
          <w:lang w:eastAsia="en-US"/>
        </w:rPr>
        <w:t xml:space="preserve"> </w:t>
      </w:r>
      <w:r w:rsidR="00375A2F" w:rsidRPr="00277953">
        <w:rPr>
          <w:rFonts w:ascii="Arial" w:hAnsi="Arial" w:cs="Arial"/>
          <w:snapToGrid w:val="0"/>
          <w:sz w:val="24"/>
          <w:szCs w:val="24"/>
          <w:lang w:eastAsia="en-US"/>
        </w:rPr>
        <w:t xml:space="preserve">debited at the rate of exchange </w:t>
      </w:r>
      <w:proofErr w:type="gramStart"/>
      <w:r w:rsidR="00375A2F" w:rsidRPr="00277953">
        <w:rPr>
          <w:rFonts w:ascii="Arial" w:hAnsi="Arial" w:cs="Arial"/>
          <w:snapToGrid w:val="0"/>
          <w:sz w:val="24"/>
          <w:szCs w:val="24"/>
          <w:lang w:eastAsia="en-US"/>
        </w:rPr>
        <w:t>adopted  in</w:t>
      </w:r>
      <w:proofErr w:type="gramEnd"/>
      <w:r w:rsidR="00375A2F" w:rsidRPr="00277953">
        <w:rPr>
          <w:rFonts w:ascii="Arial" w:hAnsi="Arial" w:cs="Arial"/>
          <w:snapToGrid w:val="0"/>
          <w:sz w:val="24"/>
          <w:szCs w:val="24"/>
          <w:lang w:eastAsia="en-US"/>
        </w:rPr>
        <w:t xml:space="preserve"> </w:t>
      </w:r>
      <w:r w:rsidR="00375A2F" w:rsidRPr="00277953">
        <w:rPr>
          <w:rFonts w:ascii="Arial" w:hAnsi="Arial" w:cs="Arial"/>
          <w:iCs/>
          <w:snapToGrid w:val="0"/>
          <w:sz w:val="24"/>
          <w:szCs w:val="24"/>
          <w:lang w:eastAsia="en-US"/>
        </w:rPr>
        <w:t>paragraph</w:t>
      </w:r>
      <w:r w:rsidR="00375A2F" w:rsidRPr="00277953">
        <w:rPr>
          <w:rFonts w:ascii="Arial" w:hAnsi="Arial" w:cs="Arial"/>
          <w:snapToGrid w:val="0"/>
          <w:sz w:val="24"/>
          <w:szCs w:val="24"/>
          <w:lang w:eastAsia="en-US"/>
        </w:rPr>
        <w:t>(1) of the Rule;</w:t>
      </w:r>
      <w:r w:rsidR="00A61980" w:rsidRPr="00277953">
        <w:rPr>
          <w:rFonts w:ascii="Arial" w:hAnsi="Arial" w:cs="Arial"/>
          <w:snapToGrid w:val="0"/>
          <w:sz w:val="24"/>
          <w:szCs w:val="24"/>
          <w:lang w:eastAsia="en-US"/>
        </w:rPr>
        <w:t xml:space="preserve"> and </w:t>
      </w:r>
    </w:p>
    <w:p w14:paraId="51511A7F" w14:textId="77777777" w:rsidR="00375A2F" w:rsidRPr="0073651B" w:rsidRDefault="00375A2F" w:rsidP="00EF26FE">
      <w:pPr>
        <w:widowControl w:val="0"/>
        <w:ind w:left="540" w:hanging="540"/>
        <w:jc w:val="both"/>
        <w:rPr>
          <w:rFonts w:ascii="Arial" w:hAnsi="Arial" w:cs="Arial"/>
          <w:snapToGrid w:val="0"/>
          <w:sz w:val="24"/>
          <w:szCs w:val="24"/>
          <w:lang w:eastAsia="en-US"/>
        </w:rPr>
      </w:pPr>
    </w:p>
    <w:p w14:paraId="2F7255DA" w14:textId="6F633C4B" w:rsidR="00375A2F" w:rsidRPr="0073651B" w:rsidRDefault="00375A2F" w:rsidP="00D54D5E">
      <w:pPr>
        <w:pStyle w:val="ListParagraph"/>
        <w:widowControl w:val="0"/>
        <w:numPr>
          <w:ilvl w:val="0"/>
          <w:numId w:val="41"/>
        </w:numPr>
        <w:jc w:val="both"/>
        <w:rPr>
          <w:rFonts w:ascii="Arial" w:hAnsi="Arial" w:cs="Arial"/>
          <w:snapToGrid w:val="0"/>
          <w:sz w:val="24"/>
          <w:szCs w:val="24"/>
          <w:lang w:eastAsia="en-US"/>
        </w:rPr>
      </w:pPr>
      <w:r w:rsidRPr="0073651B">
        <w:rPr>
          <w:rFonts w:ascii="Arial" w:hAnsi="Arial" w:cs="Arial"/>
          <w:snapToGrid w:val="0"/>
          <w:sz w:val="24"/>
          <w:szCs w:val="24"/>
          <w:lang w:eastAsia="en-US"/>
        </w:rPr>
        <w:t>When payment is made from an account maintained by the COM</w:t>
      </w:r>
      <w:r w:rsidR="00A26425">
        <w:rPr>
          <w:rFonts w:ascii="Arial" w:hAnsi="Arial" w:cs="Arial"/>
          <w:snapToGrid w:val="0"/>
          <w:sz w:val="24"/>
          <w:szCs w:val="24"/>
          <w:lang w:eastAsia="en-US"/>
        </w:rPr>
        <w:t>FWB</w:t>
      </w:r>
      <w:r w:rsidRPr="0073651B">
        <w:rPr>
          <w:rFonts w:ascii="Arial" w:hAnsi="Arial" w:cs="Arial"/>
          <w:snapToGrid w:val="0"/>
          <w:sz w:val="24"/>
          <w:szCs w:val="24"/>
          <w:lang w:eastAsia="en-US"/>
        </w:rPr>
        <w:t xml:space="preserve">   in COMESA Dollars, the actual cost in COMESA Dollars shall be debited to the account in the books of COM</w:t>
      </w:r>
      <w:r w:rsidR="00A26425">
        <w:rPr>
          <w:rFonts w:ascii="Arial" w:hAnsi="Arial" w:cs="Arial"/>
          <w:snapToGrid w:val="0"/>
          <w:sz w:val="24"/>
          <w:szCs w:val="24"/>
          <w:lang w:eastAsia="en-US"/>
        </w:rPr>
        <w:t>FWB</w:t>
      </w:r>
      <w:r w:rsidRPr="0073651B">
        <w:rPr>
          <w:rFonts w:ascii="Arial" w:hAnsi="Arial" w:cs="Arial"/>
          <w:snapToGrid w:val="0"/>
          <w:sz w:val="24"/>
          <w:szCs w:val="24"/>
          <w:lang w:eastAsia="en-US"/>
        </w:rPr>
        <w:t>.</w:t>
      </w:r>
    </w:p>
    <w:p w14:paraId="50544C42" w14:textId="77777777" w:rsidR="00375A2F" w:rsidRPr="0073651B" w:rsidRDefault="00375A2F" w:rsidP="00EF26FE">
      <w:pPr>
        <w:widowControl w:val="0"/>
        <w:ind w:left="540" w:hanging="540"/>
        <w:jc w:val="both"/>
        <w:rPr>
          <w:rFonts w:ascii="Arial" w:hAnsi="Arial" w:cs="Arial"/>
          <w:snapToGrid w:val="0"/>
          <w:sz w:val="24"/>
          <w:szCs w:val="24"/>
          <w:lang w:eastAsia="en-US"/>
        </w:rPr>
      </w:pPr>
    </w:p>
    <w:p w14:paraId="4CFE656E" w14:textId="77777777" w:rsidR="00375A2F" w:rsidRPr="0073651B" w:rsidRDefault="00375A2F" w:rsidP="00D54D5E">
      <w:pPr>
        <w:pStyle w:val="ListParagraph"/>
        <w:widowControl w:val="0"/>
        <w:numPr>
          <w:ilvl w:val="0"/>
          <w:numId w:val="41"/>
        </w:numPr>
        <w:jc w:val="both"/>
        <w:rPr>
          <w:rFonts w:ascii="Arial" w:hAnsi="Arial" w:cs="Arial"/>
          <w:snapToGrid w:val="0"/>
          <w:sz w:val="24"/>
          <w:szCs w:val="24"/>
          <w:lang w:eastAsia="en-US"/>
        </w:rPr>
      </w:pPr>
      <w:r w:rsidRPr="0073651B">
        <w:rPr>
          <w:rFonts w:ascii="Arial" w:hAnsi="Arial" w:cs="Arial"/>
          <w:snapToGrid w:val="0"/>
          <w:sz w:val="24"/>
          <w:szCs w:val="24"/>
          <w:lang w:eastAsia="en-US"/>
        </w:rPr>
        <w:t>At the closing of the accounts for the financial period, any gain or loss on exchange shall be carried into the income and expenditure account.</w:t>
      </w:r>
    </w:p>
    <w:p w14:paraId="5686048D" w14:textId="77777777" w:rsidR="00375A2F" w:rsidRPr="0073651B" w:rsidRDefault="00375A2F" w:rsidP="00EF26FE">
      <w:pPr>
        <w:widowControl w:val="0"/>
        <w:ind w:left="540" w:hanging="540"/>
        <w:jc w:val="both"/>
        <w:rPr>
          <w:rFonts w:ascii="Arial" w:hAnsi="Arial" w:cs="Arial"/>
          <w:snapToGrid w:val="0"/>
          <w:sz w:val="24"/>
          <w:szCs w:val="24"/>
          <w:lang w:eastAsia="en-US"/>
        </w:rPr>
      </w:pPr>
    </w:p>
    <w:p w14:paraId="6E697C06" w14:textId="4D0D0EB1" w:rsidR="00375A2F" w:rsidRPr="0073651B" w:rsidRDefault="00375A2F" w:rsidP="00375A2F">
      <w:pPr>
        <w:pStyle w:val="Heading4"/>
        <w:rPr>
          <w:b/>
        </w:rPr>
      </w:pPr>
      <w:r w:rsidRPr="0073651B">
        <w:rPr>
          <w:b/>
        </w:rPr>
        <w:t>Rule 8</w:t>
      </w:r>
      <w:r w:rsidR="00A26425">
        <w:rPr>
          <w:b/>
        </w:rPr>
        <w:t>6</w:t>
      </w:r>
    </w:p>
    <w:p w14:paraId="5FC7D41C" w14:textId="77777777" w:rsidR="00375A2F" w:rsidRPr="0073651B" w:rsidRDefault="00375A2F" w:rsidP="00375A2F">
      <w:pPr>
        <w:pStyle w:val="Heading2"/>
        <w:widowControl/>
      </w:pPr>
      <w:r w:rsidRPr="0073651B">
        <w:rPr>
          <w:snapToGrid/>
        </w:rPr>
        <w:t>External Auditors</w:t>
      </w:r>
    </w:p>
    <w:p w14:paraId="10211F99" w14:textId="77777777" w:rsidR="00375A2F" w:rsidRPr="0073651B" w:rsidRDefault="00375A2F" w:rsidP="00375A2F">
      <w:pPr>
        <w:widowControl w:val="0"/>
        <w:jc w:val="both"/>
        <w:rPr>
          <w:rFonts w:ascii="Arial" w:hAnsi="Arial" w:cs="Arial"/>
          <w:snapToGrid w:val="0"/>
          <w:sz w:val="24"/>
          <w:szCs w:val="24"/>
          <w:lang w:eastAsia="en-US"/>
        </w:rPr>
      </w:pPr>
    </w:p>
    <w:p w14:paraId="46D8DB45" w14:textId="77777777" w:rsidR="00DF2DF2" w:rsidRPr="00277953" w:rsidRDefault="00375A2F" w:rsidP="00D54D5E">
      <w:pPr>
        <w:pStyle w:val="ListParagraph"/>
        <w:widowControl w:val="0"/>
        <w:numPr>
          <w:ilvl w:val="0"/>
          <w:numId w:val="60"/>
        </w:numPr>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w:t>
      </w:r>
      <w:r w:rsidR="00A26425" w:rsidRPr="00277953">
        <w:rPr>
          <w:rFonts w:ascii="Arial" w:hAnsi="Arial" w:cs="Arial"/>
          <w:snapToGrid w:val="0"/>
          <w:sz w:val="24"/>
          <w:szCs w:val="24"/>
          <w:lang w:eastAsia="en-US"/>
        </w:rPr>
        <w:t xml:space="preserve">Executive </w:t>
      </w:r>
      <w:r w:rsidRPr="00277953">
        <w:rPr>
          <w:rFonts w:ascii="Arial" w:hAnsi="Arial" w:cs="Arial"/>
          <w:snapToGrid w:val="0"/>
          <w:sz w:val="24"/>
          <w:szCs w:val="24"/>
          <w:lang w:eastAsia="en-US"/>
        </w:rPr>
        <w:t>Director shall submit the financial statements</w:t>
      </w:r>
      <w:r w:rsidR="00A61980" w:rsidRPr="00277953">
        <w:rPr>
          <w:rFonts w:ascii="Arial" w:hAnsi="Arial" w:cs="Arial"/>
          <w:snapToGrid w:val="0"/>
          <w:sz w:val="24"/>
          <w:szCs w:val="24"/>
          <w:lang w:eastAsia="en-US"/>
        </w:rPr>
        <w:t xml:space="preserve"> </w:t>
      </w:r>
      <w:r w:rsidRPr="00277953">
        <w:rPr>
          <w:rFonts w:ascii="Arial" w:hAnsi="Arial" w:cs="Arial"/>
          <w:snapToGrid w:val="0"/>
          <w:sz w:val="24"/>
          <w:szCs w:val="24"/>
          <w:lang w:eastAsia="en-US"/>
        </w:rPr>
        <w:t xml:space="preserve">for the financial year to the External Auditors </w:t>
      </w:r>
      <w:proofErr w:type="gramStart"/>
      <w:r w:rsidR="001B74B5" w:rsidRPr="00277953">
        <w:rPr>
          <w:rFonts w:ascii="Arial" w:hAnsi="Arial" w:cs="Arial"/>
          <w:snapToGrid w:val="0"/>
          <w:sz w:val="24"/>
          <w:szCs w:val="24"/>
          <w:lang w:eastAsia="en-US"/>
        </w:rPr>
        <w:t>in  accordance</w:t>
      </w:r>
      <w:proofErr w:type="gramEnd"/>
      <w:r w:rsidR="001B74B5" w:rsidRPr="00277953">
        <w:rPr>
          <w:rFonts w:ascii="Arial" w:hAnsi="Arial" w:cs="Arial"/>
          <w:snapToGrid w:val="0"/>
          <w:sz w:val="24"/>
          <w:szCs w:val="24"/>
          <w:lang w:eastAsia="en-US"/>
        </w:rPr>
        <w:t xml:space="preserve"> with the instructions of Council within four (4) months after the end of the financial year </w:t>
      </w:r>
    </w:p>
    <w:p w14:paraId="03FC69F5" w14:textId="77777777" w:rsidR="00DF2DF2" w:rsidRDefault="00DF2DF2" w:rsidP="00774345">
      <w:pPr>
        <w:widowControl w:val="0"/>
        <w:jc w:val="both"/>
        <w:rPr>
          <w:rFonts w:ascii="Arial" w:hAnsi="Arial" w:cs="Arial"/>
          <w:snapToGrid w:val="0"/>
          <w:sz w:val="24"/>
          <w:szCs w:val="24"/>
          <w:lang w:eastAsia="en-US"/>
        </w:rPr>
      </w:pPr>
    </w:p>
    <w:p w14:paraId="4751C06D" w14:textId="77777777" w:rsidR="002B4417" w:rsidRPr="00277953" w:rsidRDefault="00DF2DF2" w:rsidP="00D54D5E">
      <w:pPr>
        <w:pStyle w:val="ListParagraph"/>
        <w:widowControl w:val="0"/>
        <w:numPr>
          <w:ilvl w:val="0"/>
          <w:numId w:val="60"/>
        </w:numPr>
        <w:jc w:val="both"/>
        <w:rPr>
          <w:rFonts w:ascii="Arial" w:hAnsi="Arial" w:cs="Arial"/>
          <w:snapToGrid w:val="0"/>
          <w:sz w:val="24"/>
          <w:szCs w:val="24"/>
          <w:lang w:eastAsia="en-US"/>
        </w:rPr>
      </w:pPr>
      <w:r w:rsidRPr="00277953">
        <w:rPr>
          <w:rFonts w:ascii="Arial" w:hAnsi="Arial" w:cs="Arial"/>
          <w:snapToGrid w:val="0"/>
          <w:sz w:val="24"/>
          <w:szCs w:val="24"/>
          <w:lang w:eastAsia="en-US"/>
        </w:rPr>
        <w:t xml:space="preserve">The Council shall appoint the External Auditors </w:t>
      </w:r>
      <w:r w:rsidR="00524125" w:rsidRPr="00277953">
        <w:rPr>
          <w:rFonts w:ascii="Arial" w:hAnsi="Arial" w:cs="Arial"/>
          <w:snapToGrid w:val="0"/>
          <w:sz w:val="24"/>
          <w:szCs w:val="24"/>
          <w:lang w:eastAsia="en-US"/>
        </w:rPr>
        <w:t>as provided for in Article 169 of the Treaty to audit the accounts of COMFWB</w:t>
      </w:r>
      <w:r w:rsidR="002B4417" w:rsidRPr="00277953">
        <w:rPr>
          <w:rFonts w:ascii="Arial" w:hAnsi="Arial" w:cs="Arial"/>
          <w:snapToGrid w:val="0"/>
          <w:sz w:val="24"/>
          <w:szCs w:val="24"/>
          <w:lang w:eastAsia="en-US"/>
        </w:rPr>
        <w:t>.</w:t>
      </w:r>
    </w:p>
    <w:p w14:paraId="64876303" w14:textId="06949DAC" w:rsidR="002B4417" w:rsidRDefault="002B4417" w:rsidP="00774345">
      <w:pPr>
        <w:widowControl w:val="0"/>
        <w:jc w:val="both"/>
        <w:rPr>
          <w:rFonts w:ascii="Arial" w:hAnsi="Arial" w:cs="Arial"/>
          <w:snapToGrid w:val="0"/>
          <w:sz w:val="24"/>
          <w:szCs w:val="24"/>
          <w:lang w:eastAsia="en-US"/>
        </w:rPr>
      </w:pPr>
    </w:p>
    <w:p w14:paraId="0E717686" w14:textId="31DCBE82" w:rsidR="00F57851" w:rsidRDefault="00F57851" w:rsidP="00774345">
      <w:pPr>
        <w:widowControl w:val="0"/>
        <w:jc w:val="both"/>
        <w:rPr>
          <w:rFonts w:ascii="Arial" w:hAnsi="Arial" w:cs="Arial"/>
          <w:snapToGrid w:val="0"/>
          <w:sz w:val="24"/>
          <w:szCs w:val="24"/>
          <w:lang w:eastAsia="en-US"/>
        </w:rPr>
      </w:pPr>
    </w:p>
    <w:p w14:paraId="7C85542B" w14:textId="21FAF8BF" w:rsidR="00F57851" w:rsidRDefault="00F57851" w:rsidP="00774345">
      <w:pPr>
        <w:widowControl w:val="0"/>
        <w:jc w:val="both"/>
        <w:rPr>
          <w:rFonts w:ascii="Arial" w:hAnsi="Arial" w:cs="Arial"/>
          <w:snapToGrid w:val="0"/>
          <w:sz w:val="24"/>
          <w:szCs w:val="24"/>
          <w:lang w:eastAsia="en-US"/>
        </w:rPr>
      </w:pPr>
    </w:p>
    <w:p w14:paraId="34258C6E" w14:textId="77777777" w:rsidR="00F57851" w:rsidRDefault="00F57851" w:rsidP="00774345">
      <w:pPr>
        <w:widowControl w:val="0"/>
        <w:jc w:val="both"/>
        <w:rPr>
          <w:rFonts w:ascii="Arial" w:hAnsi="Arial" w:cs="Arial"/>
          <w:snapToGrid w:val="0"/>
          <w:sz w:val="24"/>
          <w:szCs w:val="24"/>
          <w:lang w:eastAsia="en-US"/>
        </w:rPr>
      </w:pPr>
    </w:p>
    <w:p w14:paraId="61C5F9DC" w14:textId="681BB362" w:rsidR="00375A2F" w:rsidRPr="00277953" w:rsidRDefault="00375A2F" w:rsidP="00277953">
      <w:pPr>
        <w:widowControl w:val="0"/>
        <w:jc w:val="center"/>
        <w:rPr>
          <w:rFonts w:ascii="Arial" w:hAnsi="Arial" w:cs="Arial"/>
          <w:b/>
          <w:bCs/>
          <w:snapToGrid w:val="0"/>
          <w:sz w:val="24"/>
          <w:szCs w:val="24"/>
          <w:lang w:eastAsia="en-US"/>
        </w:rPr>
      </w:pPr>
      <w:proofErr w:type="gramStart"/>
      <w:r w:rsidRPr="0073651B">
        <w:rPr>
          <w:rFonts w:ascii="Arial" w:hAnsi="Arial" w:cs="Arial"/>
          <w:snapToGrid w:val="0"/>
          <w:sz w:val="24"/>
          <w:szCs w:val="24"/>
          <w:lang w:eastAsia="en-US"/>
        </w:rPr>
        <w:t>.</w:t>
      </w:r>
      <w:r w:rsidR="00942DCB" w:rsidRPr="00277953">
        <w:rPr>
          <w:rFonts w:ascii="Arial" w:hAnsi="Arial" w:cs="Arial"/>
          <w:b/>
          <w:bCs/>
          <w:snapToGrid w:val="0"/>
          <w:sz w:val="24"/>
          <w:szCs w:val="24"/>
          <w:lang w:eastAsia="en-US"/>
        </w:rPr>
        <w:t>Rule</w:t>
      </w:r>
      <w:proofErr w:type="gramEnd"/>
      <w:r w:rsidR="00942DCB" w:rsidRPr="00277953">
        <w:rPr>
          <w:rFonts w:ascii="Arial" w:hAnsi="Arial" w:cs="Arial"/>
          <w:b/>
          <w:bCs/>
          <w:snapToGrid w:val="0"/>
          <w:sz w:val="24"/>
          <w:szCs w:val="24"/>
          <w:lang w:eastAsia="en-US"/>
        </w:rPr>
        <w:t xml:space="preserve"> 87</w:t>
      </w:r>
    </w:p>
    <w:p w14:paraId="0F934BF0" w14:textId="77777777" w:rsidR="0042674F" w:rsidRPr="00277953" w:rsidRDefault="0042674F" w:rsidP="00277953">
      <w:pPr>
        <w:widowControl w:val="0"/>
        <w:jc w:val="center"/>
        <w:rPr>
          <w:rFonts w:ascii="Arial" w:hAnsi="Arial" w:cs="Arial"/>
          <w:b/>
          <w:bCs/>
          <w:snapToGrid w:val="0"/>
          <w:sz w:val="24"/>
          <w:szCs w:val="24"/>
          <w:lang w:eastAsia="en-US"/>
        </w:rPr>
      </w:pPr>
      <w:r w:rsidRPr="00277953">
        <w:rPr>
          <w:rFonts w:ascii="Arial" w:hAnsi="Arial" w:cs="Arial"/>
          <w:b/>
          <w:bCs/>
          <w:snapToGrid w:val="0"/>
          <w:sz w:val="24"/>
          <w:szCs w:val="24"/>
          <w:lang w:eastAsia="en-US"/>
        </w:rPr>
        <w:t>Other Statements</w:t>
      </w:r>
    </w:p>
    <w:p w14:paraId="23400E7E" w14:textId="77777777" w:rsidR="0042674F" w:rsidRPr="00277953" w:rsidRDefault="0042674F" w:rsidP="00774345">
      <w:pPr>
        <w:widowControl w:val="0"/>
        <w:jc w:val="both"/>
        <w:rPr>
          <w:rFonts w:ascii="Arial" w:hAnsi="Arial" w:cs="Arial"/>
          <w:b/>
          <w:bCs/>
          <w:snapToGrid w:val="0"/>
          <w:sz w:val="24"/>
          <w:szCs w:val="24"/>
          <w:lang w:eastAsia="en-US"/>
        </w:rPr>
      </w:pPr>
    </w:p>
    <w:p w14:paraId="3FF90F6A" w14:textId="77777777" w:rsidR="00E074FB" w:rsidRDefault="0042674F" w:rsidP="00774345">
      <w:pPr>
        <w:widowControl w:val="0"/>
        <w:jc w:val="both"/>
        <w:rPr>
          <w:rFonts w:ascii="Arial" w:hAnsi="Arial" w:cs="Arial"/>
          <w:snapToGrid w:val="0"/>
          <w:sz w:val="24"/>
          <w:szCs w:val="24"/>
          <w:lang w:eastAsia="en-US"/>
        </w:rPr>
      </w:pPr>
      <w:r>
        <w:rPr>
          <w:rFonts w:ascii="Arial" w:hAnsi="Arial" w:cs="Arial"/>
          <w:snapToGrid w:val="0"/>
          <w:sz w:val="24"/>
          <w:szCs w:val="24"/>
          <w:lang w:eastAsia="en-US"/>
        </w:rPr>
        <w:t>The External Auditors shall also be provided with</w:t>
      </w:r>
      <w:r w:rsidR="00E074FB">
        <w:rPr>
          <w:rFonts w:ascii="Arial" w:hAnsi="Arial" w:cs="Arial"/>
          <w:snapToGrid w:val="0"/>
          <w:sz w:val="24"/>
          <w:szCs w:val="24"/>
          <w:lang w:eastAsia="en-US"/>
        </w:rPr>
        <w:t>:</w:t>
      </w:r>
    </w:p>
    <w:p w14:paraId="0154DA90" w14:textId="77777777" w:rsidR="00E074FB" w:rsidRDefault="00E074FB" w:rsidP="00774345">
      <w:pPr>
        <w:widowControl w:val="0"/>
        <w:jc w:val="both"/>
        <w:rPr>
          <w:rFonts w:ascii="Arial" w:hAnsi="Arial" w:cs="Arial"/>
          <w:snapToGrid w:val="0"/>
          <w:sz w:val="24"/>
          <w:szCs w:val="24"/>
          <w:lang w:eastAsia="en-US"/>
        </w:rPr>
      </w:pPr>
    </w:p>
    <w:p w14:paraId="4A0DEEBF" w14:textId="77777777" w:rsidR="004E27F4" w:rsidRDefault="00E074FB" w:rsidP="00D54D5E">
      <w:pPr>
        <w:pStyle w:val="ListParagraph"/>
        <w:widowControl w:val="0"/>
        <w:numPr>
          <w:ilvl w:val="0"/>
          <w:numId w:val="61"/>
        </w:numPr>
        <w:jc w:val="both"/>
        <w:rPr>
          <w:rFonts w:ascii="Arial" w:hAnsi="Arial" w:cs="Arial"/>
          <w:snapToGrid w:val="0"/>
          <w:sz w:val="24"/>
          <w:szCs w:val="24"/>
          <w:lang w:eastAsia="en-US"/>
        </w:rPr>
      </w:pPr>
      <w:r>
        <w:rPr>
          <w:rFonts w:ascii="Arial" w:hAnsi="Arial" w:cs="Arial"/>
          <w:snapToGrid w:val="0"/>
          <w:sz w:val="24"/>
          <w:szCs w:val="24"/>
          <w:lang w:eastAsia="en-US"/>
        </w:rPr>
        <w:t>A Summary statement of supplies</w:t>
      </w:r>
      <w:r w:rsidR="004E27F4">
        <w:rPr>
          <w:rFonts w:ascii="Arial" w:hAnsi="Arial" w:cs="Arial"/>
          <w:snapToGrid w:val="0"/>
          <w:sz w:val="24"/>
          <w:szCs w:val="24"/>
          <w:lang w:eastAsia="en-US"/>
        </w:rPr>
        <w:t>, equipment and other property;</w:t>
      </w:r>
    </w:p>
    <w:p w14:paraId="3EE04288" w14:textId="20FCC366" w:rsidR="00AC0621" w:rsidRDefault="004E27F4" w:rsidP="00D54D5E">
      <w:pPr>
        <w:pStyle w:val="ListParagraph"/>
        <w:widowControl w:val="0"/>
        <w:numPr>
          <w:ilvl w:val="0"/>
          <w:numId w:val="61"/>
        </w:numPr>
        <w:jc w:val="both"/>
        <w:rPr>
          <w:rFonts w:ascii="Arial" w:hAnsi="Arial" w:cs="Arial"/>
          <w:snapToGrid w:val="0"/>
          <w:sz w:val="24"/>
          <w:szCs w:val="24"/>
          <w:lang w:eastAsia="en-US"/>
        </w:rPr>
      </w:pPr>
      <w:r>
        <w:rPr>
          <w:rFonts w:ascii="Arial" w:hAnsi="Arial" w:cs="Arial"/>
          <w:snapToGrid w:val="0"/>
          <w:sz w:val="24"/>
          <w:szCs w:val="24"/>
          <w:lang w:eastAsia="en-US"/>
        </w:rPr>
        <w:t>Details of losses of cash</w:t>
      </w:r>
      <w:r w:rsidR="00AC0621">
        <w:rPr>
          <w:rFonts w:ascii="Arial" w:hAnsi="Arial" w:cs="Arial"/>
          <w:snapToGrid w:val="0"/>
          <w:sz w:val="24"/>
          <w:szCs w:val="24"/>
          <w:lang w:eastAsia="en-US"/>
        </w:rPr>
        <w:t xml:space="preserve">, stores and other assets written off; and </w:t>
      </w:r>
    </w:p>
    <w:p w14:paraId="67EA6FAA" w14:textId="5C785D6F" w:rsidR="00942DCB" w:rsidRPr="00277953" w:rsidRDefault="000C7E99" w:rsidP="00D54D5E">
      <w:pPr>
        <w:pStyle w:val="ListParagraph"/>
        <w:widowControl w:val="0"/>
        <w:numPr>
          <w:ilvl w:val="0"/>
          <w:numId w:val="61"/>
        </w:numPr>
        <w:jc w:val="both"/>
        <w:rPr>
          <w:rFonts w:ascii="Arial" w:hAnsi="Arial" w:cs="Arial"/>
          <w:snapToGrid w:val="0"/>
          <w:sz w:val="24"/>
          <w:szCs w:val="24"/>
          <w:lang w:eastAsia="en-US"/>
        </w:rPr>
      </w:pPr>
      <w:r>
        <w:rPr>
          <w:rFonts w:ascii="Arial" w:hAnsi="Arial" w:cs="Arial"/>
          <w:snapToGrid w:val="0"/>
          <w:sz w:val="24"/>
          <w:szCs w:val="24"/>
          <w:lang w:eastAsia="en-US"/>
        </w:rPr>
        <w:t>Such other statements as they may require.</w:t>
      </w:r>
    </w:p>
    <w:p w14:paraId="030F5F7E" w14:textId="77777777" w:rsidR="00375A2F" w:rsidRPr="00617E63" w:rsidRDefault="00375A2F" w:rsidP="00375A2F">
      <w:pPr>
        <w:widowControl w:val="0"/>
        <w:jc w:val="both"/>
        <w:rPr>
          <w:rFonts w:ascii="Arial" w:hAnsi="Arial" w:cs="Arial"/>
          <w:snapToGrid w:val="0"/>
          <w:sz w:val="24"/>
          <w:szCs w:val="24"/>
          <w:lang w:eastAsia="en-US"/>
        </w:rPr>
      </w:pPr>
    </w:p>
    <w:p w14:paraId="455292E7" w14:textId="09BD9AEF" w:rsidR="00375A2F" w:rsidRPr="000005BA" w:rsidRDefault="00375A2F" w:rsidP="00375A2F">
      <w:pPr>
        <w:widowControl w:val="0"/>
        <w:jc w:val="center"/>
        <w:rPr>
          <w:rFonts w:ascii="Arial" w:hAnsi="Arial" w:cs="Arial"/>
          <w:b/>
          <w:bCs/>
          <w:snapToGrid w:val="0"/>
          <w:sz w:val="24"/>
          <w:szCs w:val="24"/>
          <w:lang w:eastAsia="en-US"/>
        </w:rPr>
      </w:pPr>
      <w:r w:rsidRPr="00617E63">
        <w:rPr>
          <w:rFonts w:ascii="Arial" w:hAnsi="Arial" w:cs="Arial"/>
          <w:b/>
          <w:bCs/>
          <w:snapToGrid w:val="0"/>
          <w:sz w:val="24"/>
          <w:szCs w:val="24"/>
          <w:lang w:eastAsia="en-US"/>
        </w:rPr>
        <w:t>Rule 8</w:t>
      </w:r>
      <w:r w:rsidR="000C7E99">
        <w:rPr>
          <w:rFonts w:ascii="Arial" w:hAnsi="Arial" w:cs="Arial"/>
          <w:b/>
          <w:bCs/>
          <w:snapToGrid w:val="0"/>
          <w:sz w:val="24"/>
          <w:szCs w:val="24"/>
          <w:lang w:eastAsia="en-US"/>
        </w:rPr>
        <w:t>8</w:t>
      </w:r>
    </w:p>
    <w:p w14:paraId="0BDA6F54" w14:textId="77777777" w:rsidR="00375A2F" w:rsidRPr="00BE1A8B" w:rsidRDefault="00375A2F" w:rsidP="00375A2F">
      <w:pPr>
        <w:widowControl w:val="0"/>
        <w:jc w:val="center"/>
        <w:rPr>
          <w:rFonts w:ascii="Arial" w:hAnsi="Arial" w:cs="Arial"/>
          <w:b/>
          <w:bCs/>
          <w:snapToGrid w:val="0"/>
          <w:sz w:val="24"/>
          <w:szCs w:val="24"/>
          <w:lang w:eastAsia="en-US"/>
        </w:rPr>
      </w:pPr>
      <w:r w:rsidRPr="00BE1A8B">
        <w:rPr>
          <w:rFonts w:ascii="Arial" w:hAnsi="Arial" w:cs="Arial"/>
          <w:b/>
          <w:bCs/>
          <w:snapToGrid w:val="0"/>
          <w:sz w:val="24"/>
          <w:szCs w:val="24"/>
          <w:lang w:eastAsia="en-US"/>
        </w:rPr>
        <w:t>Conduct of External Audit</w:t>
      </w:r>
    </w:p>
    <w:p w14:paraId="55EDA0F6" w14:textId="77777777" w:rsidR="00375A2F" w:rsidRPr="00015ECC" w:rsidRDefault="00375A2F" w:rsidP="00375A2F">
      <w:pPr>
        <w:pStyle w:val="Heading4"/>
      </w:pPr>
    </w:p>
    <w:p w14:paraId="1844E718" w14:textId="1F893805" w:rsidR="00375A2F" w:rsidRDefault="00375A2F" w:rsidP="00D54D5E">
      <w:pPr>
        <w:pStyle w:val="ListParagraph"/>
        <w:widowControl w:val="0"/>
        <w:numPr>
          <w:ilvl w:val="0"/>
          <w:numId w:val="31"/>
        </w:numPr>
        <w:jc w:val="both"/>
        <w:rPr>
          <w:rFonts w:ascii="Arial" w:hAnsi="Arial" w:cs="Arial"/>
          <w:snapToGrid w:val="0"/>
          <w:sz w:val="24"/>
          <w:szCs w:val="24"/>
          <w:lang w:eastAsia="en-US"/>
        </w:rPr>
      </w:pPr>
      <w:r w:rsidRPr="00015ECC">
        <w:rPr>
          <w:rFonts w:ascii="Arial" w:hAnsi="Arial" w:cs="Arial"/>
          <w:snapToGrid w:val="0"/>
          <w:sz w:val="24"/>
          <w:szCs w:val="24"/>
          <w:lang w:eastAsia="en-US"/>
        </w:rPr>
        <w:t>The External Auditors shall conduct the</w:t>
      </w:r>
      <w:r w:rsidR="00A61980" w:rsidRPr="00015ECC">
        <w:rPr>
          <w:rFonts w:ascii="Arial" w:hAnsi="Arial" w:cs="Arial"/>
          <w:snapToGrid w:val="0"/>
          <w:sz w:val="24"/>
          <w:szCs w:val="24"/>
          <w:lang w:eastAsia="en-US"/>
        </w:rPr>
        <w:t xml:space="preserve"> </w:t>
      </w:r>
      <w:r w:rsidRPr="00015ECC">
        <w:rPr>
          <w:rFonts w:ascii="Arial" w:hAnsi="Arial" w:cs="Arial"/>
          <w:snapToGrid w:val="0"/>
          <w:sz w:val="24"/>
          <w:szCs w:val="24"/>
          <w:lang w:eastAsia="en-US"/>
        </w:rPr>
        <w:t xml:space="preserve">audit in conformity with generally accepted International Auditing Standards and subject to any special directions of the </w:t>
      </w:r>
      <w:r w:rsidR="00A26425">
        <w:rPr>
          <w:rFonts w:ascii="Arial" w:hAnsi="Arial" w:cs="Arial"/>
          <w:snapToGrid w:val="0"/>
          <w:sz w:val="24"/>
          <w:szCs w:val="24"/>
          <w:lang w:eastAsia="en-US"/>
        </w:rPr>
        <w:t>Board</w:t>
      </w:r>
      <w:r w:rsidRPr="00015ECC">
        <w:rPr>
          <w:rFonts w:ascii="Arial" w:hAnsi="Arial" w:cs="Arial"/>
          <w:snapToGrid w:val="0"/>
          <w:sz w:val="24"/>
          <w:szCs w:val="24"/>
          <w:lang w:eastAsia="en-US"/>
        </w:rPr>
        <w:t>. The qualified auditors shall;</w:t>
      </w:r>
    </w:p>
    <w:p w14:paraId="6E36EC68" w14:textId="77777777" w:rsidR="00F57851" w:rsidRPr="00277953" w:rsidRDefault="00F57851" w:rsidP="00F57851">
      <w:pPr>
        <w:pStyle w:val="ListParagraph"/>
        <w:widowControl w:val="0"/>
        <w:ind w:left="360"/>
        <w:jc w:val="both"/>
        <w:rPr>
          <w:rFonts w:ascii="Arial" w:hAnsi="Arial" w:cs="Arial"/>
          <w:snapToGrid w:val="0"/>
          <w:sz w:val="24"/>
          <w:szCs w:val="24"/>
          <w:lang w:eastAsia="en-US"/>
        </w:rPr>
      </w:pPr>
    </w:p>
    <w:p w14:paraId="26624283" w14:textId="77777777" w:rsidR="00375A2F" w:rsidRPr="00F5303A" w:rsidRDefault="00375A2F" w:rsidP="00D54D5E">
      <w:pPr>
        <w:widowControl w:val="0"/>
        <w:numPr>
          <w:ilvl w:val="0"/>
          <w:numId w:val="2"/>
        </w:numPr>
        <w:jc w:val="both"/>
        <w:rPr>
          <w:rFonts w:ascii="Arial" w:hAnsi="Arial" w:cs="Arial"/>
          <w:snapToGrid w:val="0"/>
          <w:sz w:val="24"/>
          <w:szCs w:val="24"/>
          <w:lang w:eastAsia="en-US"/>
        </w:rPr>
      </w:pPr>
      <w:r w:rsidRPr="00A05A3F">
        <w:rPr>
          <w:rFonts w:ascii="Arial" w:hAnsi="Arial" w:cs="Arial"/>
          <w:snapToGrid w:val="0"/>
          <w:sz w:val="24"/>
          <w:szCs w:val="24"/>
          <w:lang w:eastAsia="en-US"/>
        </w:rPr>
        <w:t>determine their</w:t>
      </w:r>
      <w:r w:rsidR="00A61980" w:rsidRPr="00E264FD">
        <w:rPr>
          <w:rFonts w:ascii="Arial" w:hAnsi="Arial" w:cs="Arial"/>
          <w:snapToGrid w:val="0"/>
          <w:sz w:val="24"/>
          <w:szCs w:val="24"/>
          <w:lang w:eastAsia="en-US"/>
        </w:rPr>
        <w:t xml:space="preserve"> </w:t>
      </w:r>
      <w:r w:rsidRPr="00822431">
        <w:rPr>
          <w:rFonts w:ascii="Arial" w:hAnsi="Arial" w:cs="Arial"/>
          <w:snapToGrid w:val="0"/>
          <w:sz w:val="24"/>
          <w:szCs w:val="24"/>
          <w:lang w:eastAsia="en-US"/>
        </w:rPr>
        <w:t>own procedure; and</w:t>
      </w:r>
    </w:p>
    <w:p w14:paraId="229E574F" w14:textId="4BFD8BD3" w:rsidR="00375A2F" w:rsidRPr="00E55E02" w:rsidRDefault="00375A2F" w:rsidP="00D54D5E">
      <w:pPr>
        <w:widowControl w:val="0"/>
        <w:numPr>
          <w:ilvl w:val="0"/>
          <w:numId w:val="2"/>
        </w:numPr>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submit the report of the audit to the </w:t>
      </w:r>
      <w:r w:rsidR="00A26425">
        <w:rPr>
          <w:rFonts w:ascii="Arial" w:hAnsi="Arial" w:cs="Arial"/>
          <w:snapToGrid w:val="0"/>
          <w:sz w:val="24"/>
          <w:szCs w:val="24"/>
          <w:lang w:eastAsia="en-US"/>
        </w:rPr>
        <w:t xml:space="preserve">Executive </w:t>
      </w:r>
      <w:r w:rsidRPr="00E55E02">
        <w:rPr>
          <w:rFonts w:ascii="Arial" w:hAnsi="Arial" w:cs="Arial"/>
          <w:snapToGrid w:val="0"/>
          <w:sz w:val="24"/>
          <w:szCs w:val="24"/>
          <w:lang w:eastAsia="en-US"/>
        </w:rPr>
        <w:t>Director.</w:t>
      </w:r>
    </w:p>
    <w:p w14:paraId="2F8842A0" w14:textId="77777777" w:rsidR="00375A2F" w:rsidRPr="00E55E02" w:rsidRDefault="00375A2F" w:rsidP="00375A2F">
      <w:pPr>
        <w:rPr>
          <w:rFonts w:ascii="Arial" w:hAnsi="Arial" w:cs="Arial"/>
          <w:sz w:val="24"/>
          <w:szCs w:val="24"/>
        </w:rPr>
      </w:pPr>
    </w:p>
    <w:p w14:paraId="1970AE32" w14:textId="435845B4" w:rsidR="00375A2F" w:rsidRPr="009D2F80" w:rsidRDefault="00375A2F" w:rsidP="00D54D5E">
      <w:pPr>
        <w:pStyle w:val="ListParagraph"/>
        <w:widowControl w:val="0"/>
        <w:numPr>
          <w:ilvl w:val="0"/>
          <w:numId w:val="31"/>
        </w:numPr>
        <w:jc w:val="both"/>
        <w:rPr>
          <w:rFonts w:ascii="Arial" w:hAnsi="Arial" w:cs="Arial"/>
          <w:b/>
          <w:snapToGrid w:val="0"/>
          <w:sz w:val="24"/>
          <w:szCs w:val="24"/>
          <w:lang w:eastAsia="en-US"/>
        </w:rPr>
      </w:pPr>
      <w:r w:rsidRPr="00E55E02">
        <w:rPr>
          <w:rFonts w:ascii="Arial" w:hAnsi="Arial" w:cs="Arial"/>
          <w:snapToGrid w:val="0"/>
          <w:sz w:val="24"/>
          <w:szCs w:val="24"/>
          <w:lang w:eastAsia="en-US"/>
        </w:rPr>
        <w:t xml:space="preserve">The report of the External Auditors together with the audited financial statements shall be submitted by the </w:t>
      </w:r>
      <w:r w:rsidR="000C7E99">
        <w:rPr>
          <w:rFonts w:ascii="Arial" w:hAnsi="Arial" w:cs="Arial"/>
          <w:snapToGrid w:val="0"/>
          <w:sz w:val="24"/>
          <w:szCs w:val="24"/>
          <w:lang w:eastAsia="en-US"/>
        </w:rPr>
        <w:t xml:space="preserve">Executive </w:t>
      </w:r>
      <w:r w:rsidRPr="00E55E02">
        <w:rPr>
          <w:rFonts w:ascii="Arial" w:hAnsi="Arial" w:cs="Arial"/>
          <w:snapToGrid w:val="0"/>
          <w:sz w:val="24"/>
          <w:szCs w:val="24"/>
          <w:lang w:eastAsia="en-US"/>
        </w:rPr>
        <w:t xml:space="preserve">Director through the </w:t>
      </w:r>
      <w:r w:rsidRPr="009D2F80">
        <w:rPr>
          <w:rFonts w:ascii="Arial" w:hAnsi="Arial" w:cs="Arial"/>
          <w:bCs/>
          <w:snapToGrid w:val="0"/>
          <w:sz w:val="24"/>
          <w:szCs w:val="24"/>
          <w:lang w:eastAsia="en-US"/>
        </w:rPr>
        <w:t>Sub-</w:t>
      </w:r>
      <w:r w:rsidRPr="009D2F80">
        <w:rPr>
          <w:rFonts w:ascii="Arial" w:hAnsi="Arial" w:cs="Arial"/>
          <w:snapToGrid w:val="0"/>
          <w:sz w:val="24"/>
          <w:szCs w:val="24"/>
          <w:lang w:eastAsia="en-US"/>
        </w:rPr>
        <w:t>Committee on Audit and Budget, the Committee and Inter-governmental Committee to the Council, in accordance with any directions given by the Council.</w:t>
      </w:r>
    </w:p>
    <w:p w14:paraId="12D7853D" w14:textId="77777777" w:rsidR="00375A2F" w:rsidRPr="009D2F80" w:rsidRDefault="00375A2F" w:rsidP="00375A2F">
      <w:pPr>
        <w:widowControl w:val="0"/>
        <w:jc w:val="both"/>
        <w:rPr>
          <w:rFonts w:ascii="Arial" w:hAnsi="Arial" w:cs="Arial"/>
          <w:snapToGrid w:val="0"/>
          <w:sz w:val="24"/>
          <w:szCs w:val="24"/>
          <w:lang w:eastAsia="en-US"/>
        </w:rPr>
      </w:pPr>
    </w:p>
    <w:p w14:paraId="711F3D2A" w14:textId="371F4B4A" w:rsidR="00375A2F" w:rsidRPr="009D2F80" w:rsidRDefault="00375A2F" w:rsidP="00375A2F">
      <w:pPr>
        <w:pStyle w:val="Heading2"/>
      </w:pPr>
      <w:r w:rsidRPr="009D2F80">
        <w:t xml:space="preserve"> Rule 8</w:t>
      </w:r>
      <w:r w:rsidR="000C7E99">
        <w:t>9</w:t>
      </w:r>
    </w:p>
    <w:p w14:paraId="567A6373" w14:textId="77777777" w:rsidR="00375A2F" w:rsidRPr="009D2F80" w:rsidRDefault="00375A2F" w:rsidP="00375A2F">
      <w:pPr>
        <w:widowControl w:val="0"/>
        <w:jc w:val="center"/>
        <w:rPr>
          <w:rFonts w:ascii="Arial" w:hAnsi="Arial" w:cs="Arial"/>
          <w:b/>
          <w:snapToGrid w:val="0"/>
          <w:sz w:val="24"/>
          <w:szCs w:val="24"/>
          <w:lang w:eastAsia="en-US"/>
        </w:rPr>
      </w:pPr>
      <w:r w:rsidRPr="009D2F80">
        <w:rPr>
          <w:rFonts w:ascii="Arial" w:hAnsi="Arial" w:cs="Arial"/>
          <w:b/>
          <w:snapToGrid w:val="0"/>
          <w:sz w:val="24"/>
          <w:szCs w:val="24"/>
          <w:lang w:eastAsia="en-US"/>
        </w:rPr>
        <w:t>Retention and</w:t>
      </w:r>
      <w:r w:rsidR="00A61980" w:rsidRPr="009D2F80">
        <w:rPr>
          <w:rFonts w:ascii="Arial" w:hAnsi="Arial" w:cs="Arial"/>
          <w:b/>
          <w:snapToGrid w:val="0"/>
          <w:sz w:val="24"/>
          <w:szCs w:val="24"/>
          <w:lang w:eastAsia="en-US"/>
        </w:rPr>
        <w:t xml:space="preserve"> </w:t>
      </w:r>
      <w:r w:rsidRPr="009D2F80">
        <w:rPr>
          <w:rFonts w:ascii="Arial" w:hAnsi="Arial" w:cs="Arial"/>
          <w:b/>
          <w:snapToGrid w:val="0"/>
          <w:sz w:val="24"/>
          <w:szCs w:val="24"/>
          <w:lang w:eastAsia="en-US"/>
        </w:rPr>
        <w:t>Destruction of Records</w:t>
      </w:r>
    </w:p>
    <w:p w14:paraId="304621E6" w14:textId="77777777" w:rsidR="00375A2F" w:rsidRPr="009D2F80" w:rsidRDefault="00375A2F" w:rsidP="00774345">
      <w:pPr>
        <w:widowControl w:val="0"/>
        <w:jc w:val="center"/>
        <w:rPr>
          <w:rFonts w:ascii="Arial" w:hAnsi="Arial" w:cs="Arial"/>
          <w:snapToGrid w:val="0"/>
          <w:sz w:val="24"/>
          <w:szCs w:val="24"/>
          <w:lang w:eastAsia="en-US"/>
        </w:rPr>
      </w:pPr>
    </w:p>
    <w:p w14:paraId="0D8F3658" w14:textId="10A545B1" w:rsidR="004458B8" w:rsidRDefault="004458B8" w:rsidP="00D54D5E">
      <w:pPr>
        <w:pStyle w:val="ListParagraph"/>
        <w:widowControl w:val="0"/>
        <w:numPr>
          <w:ilvl w:val="0"/>
          <w:numId w:val="32"/>
        </w:numPr>
        <w:ind w:left="360" w:hanging="36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Subject to the policy adopted by Council regarding the retention and destruction of records, the accounts and financial records shall be retained for a period of </w:t>
      </w:r>
      <w:r w:rsidRPr="008E37F3">
        <w:rPr>
          <w:rFonts w:ascii="Arial" w:hAnsi="Arial" w:cs="Arial"/>
          <w:snapToGrid w:val="0"/>
          <w:sz w:val="24"/>
          <w:szCs w:val="24"/>
          <w:lang w:eastAsia="en-US"/>
        </w:rPr>
        <w:t>not less than 10 years.</w:t>
      </w:r>
    </w:p>
    <w:p w14:paraId="2F6F4D07" w14:textId="77777777" w:rsidR="00F57851" w:rsidRPr="008E37F3" w:rsidRDefault="00F57851" w:rsidP="00F57851">
      <w:pPr>
        <w:pStyle w:val="ListParagraph"/>
        <w:widowControl w:val="0"/>
        <w:ind w:left="360"/>
        <w:jc w:val="both"/>
        <w:rPr>
          <w:rFonts w:ascii="Arial" w:hAnsi="Arial" w:cs="Arial"/>
          <w:snapToGrid w:val="0"/>
          <w:sz w:val="24"/>
          <w:szCs w:val="24"/>
          <w:lang w:eastAsia="en-US"/>
        </w:rPr>
      </w:pPr>
    </w:p>
    <w:p w14:paraId="4A2493E0" w14:textId="57CA799C" w:rsidR="00375A2F" w:rsidRPr="0073651B" w:rsidRDefault="00375A2F" w:rsidP="00D54D5E">
      <w:pPr>
        <w:pStyle w:val="ListParagraph"/>
        <w:widowControl w:val="0"/>
        <w:numPr>
          <w:ilvl w:val="0"/>
          <w:numId w:val="32"/>
        </w:numPr>
        <w:ind w:left="360" w:hanging="360"/>
        <w:jc w:val="both"/>
        <w:rPr>
          <w:rFonts w:ascii="Arial" w:hAnsi="Arial" w:cs="Arial"/>
          <w:snapToGrid w:val="0"/>
          <w:sz w:val="24"/>
          <w:szCs w:val="24"/>
          <w:lang w:eastAsia="en-US"/>
        </w:rPr>
      </w:pPr>
      <w:r w:rsidRPr="0073651B">
        <w:rPr>
          <w:rFonts w:ascii="Arial" w:hAnsi="Arial" w:cs="Arial"/>
          <w:snapToGrid w:val="0"/>
          <w:sz w:val="24"/>
          <w:szCs w:val="24"/>
          <w:lang w:eastAsia="en-US"/>
        </w:rPr>
        <w:t>The accounting and other financial records shall be retained for such period as may be determined by the Council in consultation with the Internal</w:t>
      </w:r>
      <w:r w:rsidR="000C7E99">
        <w:rPr>
          <w:rFonts w:ascii="Arial" w:hAnsi="Arial" w:cs="Arial"/>
          <w:snapToGrid w:val="0"/>
          <w:sz w:val="24"/>
          <w:szCs w:val="24"/>
          <w:lang w:eastAsia="en-US"/>
        </w:rPr>
        <w:t>/</w:t>
      </w:r>
      <w:r w:rsidRPr="0073651B">
        <w:rPr>
          <w:rFonts w:ascii="Arial" w:hAnsi="Arial" w:cs="Arial"/>
          <w:snapToGrid w:val="0"/>
          <w:sz w:val="24"/>
          <w:szCs w:val="24"/>
          <w:lang w:eastAsia="en-US"/>
        </w:rPr>
        <w:t>External Auditors.</w:t>
      </w:r>
    </w:p>
    <w:p w14:paraId="7849E445" w14:textId="77777777" w:rsidR="00375A2F" w:rsidRPr="0073651B" w:rsidRDefault="00375A2F" w:rsidP="00774345">
      <w:pPr>
        <w:widowControl w:val="0"/>
        <w:jc w:val="both"/>
        <w:rPr>
          <w:rFonts w:ascii="Arial" w:hAnsi="Arial" w:cs="Arial"/>
          <w:snapToGrid w:val="0"/>
          <w:sz w:val="24"/>
          <w:szCs w:val="24"/>
          <w:lang w:eastAsia="en-US"/>
        </w:rPr>
      </w:pPr>
    </w:p>
    <w:p w14:paraId="45C71A7C" w14:textId="77777777" w:rsidR="00375A2F" w:rsidRPr="0073651B" w:rsidRDefault="00375A2F" w:rsidP="00375A2F">
      <w:pPr>
        <w:widowControl w:val="0"/>
        <w:jc w:val="center"/>
        <w:rPr>
          <w:rFonts w:ascii="Arial" w:hAnsi="Arial" w:cs="Arial"/>
          <w:b/>
          <w:snapToGrid w:val="0"/>
          <w:sz w:val="24"/>
          <w:szCs w:val="24"/>
          <w:lang w:eastAsia="en-US"/>
        </w:rPr>
      </w:pPr>
    </w:p>
    <w:p w14:paraId="024FE4C9" w14:textId="77777777" w:rsidR="00375A2F" w:rsidRPr="0073651B" w:rsidRDefault="00375A2F" w:rsidP="00375A2F">
      <w:pPr>
        <w:widowControl w:val="0"/>
        <w:jc w:val="center"/>
        <w:rPr>
          <w:rFonts w:ascii="Arial" w:hAnsi="Arial" w:cs="Arial"/>
          <w:b/>
          <w:snapToGrid w:val="0"/>
          <w:sz w:val="24"/>
          <w:szCs w:val="24"/>
          <w:lang w:eastAsia="en-US"/>
        </w:rPr>
      </w:pPr>
      <w:r w:rsidRPr="0073651B">
        <w:rPr>
          <w:rFonts w:ascii="Arial" w:hAnsi="Arial" w:cs="Arial"/>
          <w:b/>
          <w:snapToGrid w:val="0"/>
          <w:sz w:val="24"/>
          <w:szCs w:val="24"/>
          <w:lang w:eastAsia="en-US"/>
        </w:rPr>
        <w:t>CHAPTER XV</w:t>
      </w:r>
    </w:p>
    <w:p w14:paraId="4E08AF69" w14:textId="77777777" w:rsidR="00375A2F" w:rsidRPr="0073651B" w:rsidRDefault="00375A2F" w:rsidP="00375A2F">
      <w:pPr>
        <w:widowControl w:val="0"/>
        <w:jc w:val="center"/>
        <w:rPr>
          <w:rFonts w:ascii="Arial" w:hAnsi="Arial" w:cs="Arial"/>
          <w:b/>
          <w:snapToGrid w:val="0"/>
          <w:sz w:val="24"/>
          <w:szCs w:val="24"/>
          <w:lang w:eastAsia="en-US"/>
        </w:rPr>
      </w:pPr>
      <w:r w:rsidRPr="0073651B">
        <w:rPr>
          <w:rFonts w:ascii="Arial" w:hAnsi="Arial" w:cs="Arial"/>
          <w:b/>
          <w:snapToGrid w:val="0"/>
          <w:sz w:val="24"/>
          <w:szCs w:val="24"/>
          <w:lang w:eastAsia="en-US"/>
        </w:rPr>
        <w:t>INTERNAL AUDIT</w:t>
      </w:r>
    </w:p>
    <w:p w14:paraId="3E3E386C" w14:textId="77777777" w:rsidR="00375A2F" w:rsidRPr="0073651B" w:rsidRDefault="00375A2F" w:rsidP="00375A2F">
      <w:pPr>
        <w:widowControl w:val="0"/>
        <w:jc w:val="center"/>
        <w:rPr>
          <w:rFonts w:ascii="Arial" w:hAnsi="Arial" w:cs="Arial"/>
          <w:b/>
          <w:snapToGrid w:val="0"/>
          <w:sz w:val="24"/>
          <w:szCs w:val="24"/>
          <w:lang w:eastAsia="en-US"/>
        </w:rPr>
      </w:pPr>
    </w:p>
    <w:p w14:paraId="74075994" w14:textId="0DA84086" w:rsidR="00375A2F" w:rsidRPr="0073651B" w:rsidRDefault="00375A2F" w:rsidP="00375A2F">
      <w:pPr>
        <w:pStyle w:val="Heading4"/>
        <w:rPr>
          <w:b/>
        </w:rPr>
      </w:pPr>
      <w:r w:rsidRPr="0073651B">
        <w:rPr>
          <w:b/>
        </w:rPr>
        <w:t xml:space="preserve">Rule </w:t>
      </w:r>
      <w:r w:rsidR="000C7E99">
        <w:rPr>
          <w:b/>
        </w:rPr>
        <w:t>90</w:t>
      </w:r>
    </w:p>
    <w:p w14:paraId="59047481" w14:textId="77777777" w:rsidR="00375A2F" w:rsidRPr="0073651B" w:rsidRDefault="00375A2F" w:rsidP="00375A2F">
      <w:pPr>
        <w:pStyle w:val="Heading4"/>
        <w:rPr>
          <w:b/>
        </w:rPr>
      </w:pPr>
      <w:r w:rsidRPr="0073651B">
        <w:rPr>
          <w:b/>
        </w:rPr>
        <w:t xml:space="preserve"> Internal Audit Service</w:t>
      </w:r>
      <w:r w:rsidR="003C01F7" w:rsidRPr="0073651B">
        <w:rPr>
          <w:b/>
        </w:rPr>
        <w:t>s</w:t>
      </w:r>
    </w:p>
    <w:p w14:paraId="1AF66EE1" w14:textId="77777777" w:rsidR="00375A2F" w:rsidRPr="00277953" w:rsidRDefault="00375A2F" w:rsidP="00375A2F">
      <w:pPr>
        <w:rPr>
          <w:rFonts w:ascii="Arial" w:hAnsi="Arial" w:cs="Arial"/>
          <w:sz w:val="24"/>
          <w:szCs w:val="24"/>
          <w:lang w:eastAsia="en-US"/>
        </w:rPr>
      </w:pPr>
    </w:p>
    <w:p w14:paraId="7B08646F" w14:textId="042276EA" w:rsidR="00375A2F" w:rsidRPr="00277953" w:rsidRDefault="00375A2F" w:rsidP="00D54D5E">
      <w:pPr>
        <w:pStyle w:val="ListParagraph"/>
        <w:widowControl w:val="0"/>
        <w:numPr>
          <w:ilvl w:val="0"/>
          <w:numId w:val="42"/>
        </w:numPr>
        <w:jc w:val="both"/>
        <w:rPr>
          <w:rFonts w:ascii="Arial" w:hAnsi="Arial" w:cs="Arial"/>
          <w:snapToGrid w:val="0"/>
          <w:sz w:val="24"/>
          <w:szCs w:val="24"/>
          <w:lang w:eastAsia="en-US"/>
        </w:rPr>
      </w:pPr>
      <w:r w:rsidRPr="00277953">
        <w:rPr>
          <w:rFonts w:ascii="Arial" w:hAnsi="Arial" w:cs="Arial"/>
          <w:snapToGrid w:val="0"/>
          <w:sz w:val="24"/>
          <w:szCs w:val="24"/>
          <w:lang w:eastAsia="en-US"/>
        </w:rPr>
        <w:t>The Internal Audit Service</w:t>
      </w:r>
      <w:r w:rsidR="003C01F7" w:rsidRPr="00277953">
        <w:rPr>
          <w:rFonts w:ascii="Arial" w:hAnsi="Arial" w:cs="Arial"/>
          <w:snapToGrid w:val="0"/>
          <w:sz w:val="24"/>
          <w:szCs w:val="24"/>
          <w:lang w:eastAsia="en-US"/>
        </w:rPr>
        <w:t>s</w:t>
      </w:r>
      <w:r w:rsidRPr="00277953">
        <w:rPr>
          <w:rFonts w:ascii="Arial" w:hAnsi="Arial" w:cs="Arial"/>
          <w:snapToGrid w:val="0"/>
          <w:sz w:val="24"/>
          <w:szCs w:val="24"/>
          <w:lang w:eastAsia="en-US"/>
        </w:rPr>
        <w:t xml:space="preserve"> shall, inter </w:t>
      </w:r>
      <w:proofErr w:type="gramStart"/>
      <w:r w:rsidRPr="00277953">
        <w:rPr>
          <w:rFonts w:ascii="Arial" w:hAnsi="Arial" w:cs="Arial"/>
          <w:snapToGrid w:val="0"/>
          <w:sz w:val="24"/>
          <w:szCs w:val="24"/>
          <w:lang w:eastAsia="en-US"/>
        </w:rPr>
        <w:t>alia,  review</w:t>
      </w:r>
      <w:proofErr w:type="gramEnd"/>
      <w:r w:rsidRPr="00277953">
        <w:rPr>
          <w:rFonts w:ascii="Arial" w:hAnsi="Arial" w:cs="Arial"/>
          <w:snapToGrid w:val="0"/>
          <w:sz w:val="24"/>
          <w:szCs w:val="24"/>
          <w:lang w:eastAsia="en-US"/>
        </w:rPr>
        <w:t xml:space="preserve"> and make comments and recommendations on activities, transactions, projects and programmes having financial implications as to the</w:t>
      </w:r>
      <w:r w:rsidR="004458B8" w:rsidRPr="00277953">
        <w:rPr>
          <w:rFonts w:ascii="Arial" w:hAnsi="Arial" w:cs="Arial"/>
          <w:snapToGrid w:val="0"/>
          <w:sz w:val="24"/>
          <w:szCs w:val="24"/>
          <w:lang w:eastAsia="en-US"/>
        </w:rPr>
        <w:t>:</w:t>
      </w:r>
    </w:p>
    <w:p w14:paraId="0C01E718" w14:textId="77777777" w:rsidR="00375A2F" w:rsidRPr="00E55E02" w:rsidRDefault="00375A2F" w:rsidP="00EF26FE">
      <w:pPr>
        <w:widowControl w:val="0"/>
        <w:jc w:val="both"/>
        <w:rPr>
          <w:rFonts w:ascii="Arial" w:hAnsi="Arial" w:cs="Arial"/>
          <w:snapToGrid w:val="0"/>
          <w:sz w:val="24"/>
          <w:szCs w:val="24"/>
          <w:lang w:eastAsia="en-US"/>
        </w:rPr>
      </w:pPr>
    </w:p>
    <w:p w14:paraId="400B456E" w14:textId="77777777" w:rsidR="00375A2F" w:rsidRPr="009D2F80" w:rsidRDefault="00375A2F" w:rsidP="00D54D5E">
      <w:pPr>
        <w:widowControl w:val="0"/>
        <w:numPr>
          <w:ilvl w:val="0"/>
          <w:numId w:val="43"/>
        </w:numPr>
        <w:jc w:val="both"/>
        <w:rPr>
          <w:rFonts w:ascii="Arial" w:hAnsi="Arial" w:cs="Arial"/>
          <w:snapToGrid w:val="0"/>
          <w:sz w:val="24"/>
          <w:szCs w:val="24"/>
          <w:lang w:eastAsia="en-US"/>
        </w:rPr>
      </w:pPr>
      <w:r w:rsidRPr="00E55E02">
        <w:rPr>
          <w:rFonts w:ascii="Arial" w:hAnsi="Arial" w:cs="Arial"/>
          <w:snapToGrid w:val="0"/>
          <w:sz w:val="24"/>
          <w:szCs w:val="24"/>
          <w:lang w:eastAsia="en-US"/>
        </w:rPr>
        <w:lastRenderedPageBreak/>
        <w:t xml:space="preserve">regularity of the receipts, custody, disposal, accounting and reporting of all funds and other </w:t>
      </w:r>
      <w:r w:rsidRPr="009D2F80">
        <w:rPr>
          <w:rFonts w:ascii="Arial" w:hAnsi="Arial" w:cs="Arial"/>
          <w:snapToGrid w:val="0"/>
          <w:sz w:val="24"/>
          <w:szCs w:val="24"/>
          <w:lang w:eastAsia="en-US"/>
        </w:rPr>
        <w:t>financial resources of the organisation and the effectiveness of internal controls;</w:t>
      </w:r>
    </w:p>
    <w:p w14:paraId="0B737244" w14:textId="77777777" w:rsidR="00375A2F" w:rsidRPr="009D2F80" w:rsidRDefault="00375A2F" w:rsidP="00D54D5E">
      <w:pPr>
        <w:widowControl w:val="0"/>
        <w:numPr>
          <w:ilvl w:val="0"/>
          <w:numId w:val="43"/>
        </w:numPr>
        <w:jc w:val="both"/>
        <w:rPr>
          <w:rFonts w:ascii="Arial" w:hAnsi="Arial" w:cs="Arial"/>
          <w:snapToGrid w:val="0"/>
          <w:sz w:val="24"/>
          <w:szCs w:val="24"/>
          <w:lang w:eastAsia="en-US"/>
        </w:rPr>
      </w:pPr>
      <w:r w:rsidRPr="009D2F80">
        <w:rPr>
          <w:rFonts w:ascii="Arial" w:hAnsi="Arial" w:cs="Arial"/>
          <w:snapToGrid w:val="0"/>
          <w:sz w:val="24"/>
          <w:szCs w:val="24"/>
          <w:lang w:eastAsia="en-US"/>
        </w:rPr>
        <w:t>conformity of obligations and expenditures;</w:t>
      </w:r>
    </w:p>
    <w:p w14:paraId="66F3645B" w14:textId="77777777" w:rsidR="00375A2F" w:rsidRPr="009D2F80" w:rsidRDefault="00375A2F" w:rsidP="00D54D5E">
      <w:pPr>
        <w:widowControl w:val="0"/>
        <w:numPr>
          <w:ilvl w:val="0"/>
          <w:numId w:val="43"/>
        </w:numPr>
        <w:jc w:val="both"/>
        <w:rPr>
          <w:rFonts w:ascii="Arial" w:hAnsi="Arial" w:cs="Arial"/>
          <w:snapToGrid w:val="0"/>
          <w:sz w:val="24"/>
          <w:szCs w:val="24"/>
          <w:lang w:eastAsia="en-US"/>
        </w:rPr>
      </w:pPr>
      <w:r w:rsidRPr="009D2F80">
        <w:rPr>
          <w:rFonts w:ascii="Arial" w:hAnsi="Arial" w:cs="Arial"/>
          <w:snapToGrid w:val="0"/>
          <w:sz w:val="24"/>
          <w:szCs w:val="24"/>
          <w:lang w:eastAsia="en-US"/>
        </w:rPr>
        <w:t>economic use of the resources of the organisation; and</w:t>
      </w:r>
    </w:p>
    <w:p w14:paraId="225DE61B" w14:textId="77777777" w:rsidR="00375A2F" w:rsidRPr="009D2F80" w:rsidRDefault="00375A2F" w:rsidP="00D54D5E">
      <w:pPr>
        <w:widowControl w:val="0"/>
        <w:numPr>
          <w:ilvl w:val="0"/>
          <w:numId w:val="43"/>
        </w:numPr>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conformity of all </w:t>
      </w:r>
      <w:r w:rsidR="00053932" w:rsidRPr="009D2F80">
        <w:rPr>
          <w:rFonts w:ascii="Arial" w:hAnsi="Arial" w:cs="Arial"/>
          <w:snapToGrid w:val="0"/>
          <w:sz w:val="24"/>
          <w:szCs w:val="24"/>
          <w:lang w:eastAsia="en-US"/>
        </w:rPr>
        <w:t>activities and</w:t>
      </w:r>
      <w:r w:rsidRPr="009D2F80">
        <w:rPr>
          <w:rFonts w:ascii="Arial" w:hAnsi="Arial" w:cs="Arial"/>
          <w:snapToGrid w:val="0"/>
          <w:sz w:val="24"/>
          <w:szCs w:val="24"/>
          <w:lang w:eastAsia="en-US"/>
        </w:rPr>
        <w:t xml:space="preserve"> transactions with the Rules.</w:t>
      </w:r>
    </w:p>
    <w:p w14:paraId="075154A2" w14:textId="77777777" w:rsidR="00375A2F" w:rsidRPr="009D2F80" w:rsidRDefault="00375A2F" w:rsidP="00EF26FE">
      <w:pPr>
        <w:pStyle w:val="Heading4"/>
        <w:jc w:val="left"/>
      </w:pPr>
    </w:p>
    <w:p w14:paraId="56286E84" w14:textId="4C3FC669" w:rsidR="00375A2F" w:rsidRPr="00A05A3F" w:rsidRDefault="00375A2F" w:rsidP="00D54D5E">
      <w:pPr>
        <w:pStyle w:val="Heading4"/>
        <w:numPr>
          <w:ilvl w:val="0"/>
          <w:numId w:val="42"/>
        </w:numPr>
        <w:jc w:val="both"/>
      </w:pPr>
      <w:r w:rsidRPr="00A05A3F">
        <w:t>The Internal Audit Service</w:t>
      </w:r>
      <w:r w:rsidR="003C01F7" w:rsidRPr="00A05A3F">
        <w:t>s</w:t>
      </w:r>
      <w:r w:rsidRPr="00A05A3F">
        <w:t xml:space="preserve"> shall perform its functions in accordance to its Audit Charter, Policy and Practice contained in the Internal Audit Manual. </w:t>
      </w:r>
    </w:p>
    <w:p w14:paraId="6824A979" w14:textId="77777777" w:rsidR="00375A2F" w:rsidRPr="007B41AE" w:rsidRDefault="00375A2F" w:rsidP="00F57851">
      <w:pPr>
        <w:widowControl w:val="0"/>
        <w:jc w:val="both"/>
        <w:rPr>
          <w:rFonts w:ascii="Arial" w:hAnsi="Arial" w:cs="Arial"/>
          <w:b/>
          <w:snapToGrid w:val="0"/>
          <w:sz w:val="24"/>
          <w:szCs w:val="24"/>
          <w:lang w:eastAsia="en-US"/>
        </w:rPr>
      </w:pPr>
    </w:p>
    <w:p w14:paraId="0515A4C2" w14:textId="77777777" w:rsidR="005F5C3D" w:rsidRDefault="005F5C3D" w:rsidP="00375A2F">
      <w:pPr>
        <w:widowControl w:val="0"/>
        <w:jc w:val="center"/>
        <w:rPr>
          <w:rFonts w:ascii="Arial" w:hAnsi="Arial" w:cs="Arial"/>
          <w:b/>
          <w:snapToGrid w:val="0"/>
          <w:sz w:val="24"/>
          <w:szCs w:val="24"/>
          <w:lang w:eastAsia="en-US"/>
        </w:rPr>
      </w:pPr>
    </w:p>
    <w:p w14:paraId="7EB98DD0" w14:textId="77777777" w:rsidR="005F5C3D" w:rsidRDefault="005F5C3D" w:rsidP="00375A2F">
      <w:pPr>
        <w:widowControl w:val="0"/>
        <w:jc w:val="center"/>
        <w:rPr>
          <w:rFonts w:ascii="Arial" w:hAnsi="Arial" w:cs="Arial"/>
          <w:b/>
          <w:snapToGrid w:val="0"/>
          <w:sz w:val="24"/>
          <w:szCs w:val="24"/>
          <w:lang w:eastAsia="en-US"/>
        </w:rPr>
      </w:pPr>
    </w:p>
    <w:p w14:paraId="618679E5" w14:textId="2A5E4CEB" w:rsidR="00375A2F" w:rsidRPr="00592D4B" w:rsidRDefault="00375A2F" w:rsidP="00375A2F">
      <w:pPr>
        <w:widowControl w:val="0"/>
        <w:jc w:val="center"/>
        <w:rPr>
          <w:rFonts w:ascii="Arial" w:hAnsi="Arial" w:cs="Arial"/>
          <w:snapToGrid w:val="0"/>
          <w:sz w:val="24"/>
          <w:szCs w:val="24"/>
          <w:lang w:eastAsia="en-US"/>
        </w:rPr>
      </w:pPr>
      <w:r w:rsidRPr="00592D4B">
        <w:rPr>
          <w:rFonts w:ascii="Arial" w:hAnsi="Arial" w:cs="Arial"/>
          <w:b/>
          <w:snapToGrid w:val="0"/>
          <w:sz w:val="24"/>
          <w:szCs w:val="24"/>
          <w:lang w:eastAsia="en-US"/>
        </w:rPr>
        <w:t>CHAPTER XVI</w:t>
      </w:r>
    </w:p>
    <w:p w14:paraId="7EFF3874" w14:textId="77777777" w:rsidR="00375A2F" w:rsidRPr="00DF2DF2" w:rsidRDefault="00375A2F" w:rsidP="00375A2F">
      <w:pPr>
        <w:widowControl w:val="0"/>
        <w:jc w:val="center"/>
        <w:rPr>
          <w:rFonts w:ascii="Arial" w:hAnsi="Arial" w:cs="Arial"/>
          <w:b/>
          <w:snapToGrid w:val="0"/>
          <w:sz w:val="24"/>
          <w:szCs w:val="24"/>
          <w:lang w:eastAsia="en-US"/>
        </w:rPr>
      </w:pPr>
      <w:r w:rsidRPr="00DF2DF2">
        <w:rPr>
          <w:rFonts w:ascii="Arial" w:hAnsi="Arial" w:cs="Arial"/>
          <w:b/>
          <w:snapToGrid w:val="0"/>
          <w:sz w:val="24"/>
          <w:szCs w:val="24"/>
          <w:lang w:eastAsia="en-US"/>
        </w:rPr>
        <w:t>MISCELLANEOUS PROVISIONS</w:t>
      </w:r>
    </w:p>
    <w:p w14:paraId="2025BA6C" w14:textId="78B6412C" w:rsidR="00375A2F" w:rsidRDefault="005F5C3D" w:rsidP="00375A2F">
      <w:pPr>
        <w:widowControl w:val="0"/>
        <w:jc w:val="center"/>
        <w:rPr>
          <w:rFonts w:ascii="Arial" w:hAnsi="Arial" w:cs="Arial"/>
          <w:b/>
          <w:snapToGrid w:val="0"/>
          <w:sz w:val="24"/>
          <w:szCs w:val="24"/>
          <w:lang w:eastAsia="en-US"/>
        </w:rPr>
      </w:pPr>
      <w:r>
        <w:rPr>
          <w:rFonts w:ascii="Arial" w:hAnsi="Arial" w:cs="Arial"/>
          <w:b/>
          <w:snapToGrid w:val="0"/>
          <w:sz w:val="24"/>
          <w:szCs w:val="24"/>
          <w:lang w:eastAsia="en-US"/>
        </w:rPr>
        <w:t xml:space="preserve">Rule </w:t>
      </w:r>
      <w:r w:rsidR="00360899">
        <w:rPr>
          <w:rFonts w:ascii="Arial" w:hAnsi="Arial" w:cs="Arial"/>
          <w:b/>
          <w:snapToGrid w:val="0"/>
          <w:sz w:val="24"/>
          <w:szCs w:val="24"/>
          <w:lang w:eastAsia="en-US"/>
        </w:rPr>
        <w:t>91</w:t>
      </w:r>
    </w:p>
    <w:p w14:paraId="02EF375D" w14:textId="02E0304F" w:rsidR="00360899" w:rsidRDefault="00360899" w:rsidP="00375A2F">
      <w:pPr>
        <w:widowControl w:val="0"/>
        <w:jc w:val="center"/>
        <w:rPr>
          <w:rFonts w:ascii="Arial" w:hAnsi="Arial" w:cs="Arial"/>
          <w:b/>
          <w:snapToGrid w:val="0"/>
          <w:sz w:val="24"/>
          <w:szCs w:val="24"/>
          <w:lang w:eastAsia="en-US"/>
        </w:rPr>
      </w:pPr>
      <w:r>
        <w:rPr>
          <w:rFonts w:ascii="Arial" w:hAnsi="Arial" w:cs="Arial"/>
          <w:b/>
          <w:snapToGrid w:val="0"/>
          <w:sz w:val="24"/>
          <w:szCs w:val="24"/>
          <w:lang w:eastAsia="en-US"/>
        </w:rPr>
        <w:t xml:space="preserve">Employment of Temporary Personnel </w:t>
      </w:r>
    </w:p>
    <w:p w14:paraId="6DA9F959" w14:textId="2CCFC372" w:rsidR="00360899" w:rsidRDefault="00360899" w:rsidP="00375A2F">
      <w:pPr>
        <w:widowControl w:val="0"/>
        <w:jc w:val="center"/>
        <w:rPr>
          <w:rFonts w:ascii="Arial" w:hAnsi="Arial" w:cs="Arial"/>
          <w:b/>
          <w:snapToGrid w:val="0"/>
          <w:sz w:val="24"/>
          <w:szCs w:val="24"/>
          <w:lang w:eastAsia="en-US"/>
        </w:rPr>
      </w:pPr>
    </w:p>
    <w:p w14:paraId="3989BD6A" w14:textId="375BCBFA" w:rsidR="00360899" w:rsidRDefault="00360899" w:rsidP="00360899">
      <w:pPr>
        <w:widowControl w:val="0"/>
        <w:jc w:val="both"/>
        <w:rPr>
          <w:rFonts w:ascii="Arial" w:hAnsi="Arial" w:cs="Arial"/>
          <w:bCs/>
          <w:snapToGrid w:val="0"/>
          <w:sz w:val="24"/>
          <w:szCs w:val="24"/>
          <w:lang w:eastAsia="en-US"/>
        </w:rPr>
      </w:pPr>
      <w:r>
        <w:rPr>
          <w:rFonts w:ascii="Arial" w:hAnsi="Arial" w:cs="Arial"/>
          <w:bCs/>
          <w:snapToGrid w:val="0"/>
          <w:sz w:val="24"/>
          <w:szCs w:val="24"/>
          <w:lang w:eastAsia="en-US"/>
        </w:rPr>
        <w:t xml:space="preserve">The employment of temporary personnel </w:t>
      </w:r>
      <w:r w:rsidR="00E7627C">
        <w:rPr>
          <w:rFonts w:ascii="Arial" w:hAnsi="Arial" w:cs="Arial"/>
          <w:bCs/>
          <w:snapToGrid w:val="0"/>
          <w:sz w:val="24"/>
          <w:szCs w:val="24"/>
          <w:lang w:eastAsia="en-US"/>
        </w:rPr>
        <w:t xml:space="preserve">shall be in accordance with COMFWB Staff </w:t>
      </w:r>
      <w:proofErr w:type="gramStart"/>
      <w:r w:rsidR="00E7627C">
        <w:rPr>
          <w:rFonts w:ascii="Arial" w:hAnsi="Arial" w:cs="Arial"/>
          <w:bCs/>
          <w:snapToGrid w:val="0"/>
          <w:sz w:val="24"/>
          <w:szCs w:val="24"/>
          <w:lang w:eastAsia="en-US"/>
        </w:rPr>
        <w:t>Rules  and</w:t>
      </w:r>
      <w:proofErr w:type="gramEnd"/>
      <w:r w:rsidR="00E7627C">
        <w:rPr>
          <w:rFonts w:ascii="Arial" w:hAnsi="Arial" w:cs="Arial"/>
          <w:bCs/>
          <w:snapToGrid w:val="0"/>
          <w:sz w:val="24"/>
          <w:szCs w:val="24"/>
          <w:lang w:eastAsia="en-US"/>
        </w:rPr>
        <w:t xml:space="preserve"> COMFWB </w:t>
      </w:r>
      <w:r w:rsidR="00B0295C">
        <w:rPr>
          <w:rFonts w:ascii="Arial" w:hAnsi="Arial" w:cs="Arial"/>
          <w:bCs/>
          <w:snapToGrid w:val="0"/>
          <w:sz w:val="24"/>
          <w:szCs w:val="24"/>
          <w:lang w:eastAsia="en-US"/>
        </w:rPr>
        <w:t>Procurement Rules.</w:t>
      </w:r>
    </w:p>
    <w:p w14:paraId="57AD0505" w14:textId="23A66A6F" w:rsidR="00B0295C" w:rsidRDefault="00B0295C" w:rsidP="00360899">
      <w:pPr>
        <w:widowControl w:val="0"/>
        <w:jc w:val="both"/>
        <w:rPr>
          <w:rFonts w:ascii="Arial" w:hAnsi="Arial" w:cs="Arial"/>
          <w:bCs/>
          <w:snapToGrid w:val="0"/>
          <w:sz w:val="24"/>
          <w:szCs w:val="24"/>
          <w:lang w:eastAsia="en-US"/>
        </w:rPr>
      </w:pPr>
    </w:p>
    <w:p w14:paraId="424DE117" w14:textId="4A075C46" w:rsidR="00B0295C" w:rsidRPr="00277953" w:rsidRDefault="00B0295C" w:rsidP="00277953">
      <w:pPr>
        <w:widowControl w:val="0"/>
        <w:jc w:val="center"/>
        <w:rPr>
          <w:rFonts w:ascii="Arial" w:hAnsi="Arial" w:cs="Arial"/>
          <w:b/>
          <w:snapToGrid w:val="0"/>
          <w:sz w:val="24"/>
          <w:szCs w:val="24"/>
          <w:lang w:eastAsia="en-US"/>
        </w:rPr>
      </w:pPr>
      <w:r w:rsidRPr="00277953">
        <w:rPr>
          <w:rFonts w:ascii="Arial" w:hAnsi="Arial" w:cs="Arial"/>
          <w:b/>
          <w:snapToGrid w:val="0"/>
          <w:sz w:val="24"/>
          <w:szCs w:val="24"/>
          <w:lang w:eastAsia="en-US"/>
        </w:rPr>
        <w:t>Rule 92</w:t>
      </w:r>
    </w:p>
    <w:p w14:paraId="1BFF81D5" w14:textId="7674300F" w:rsidR="00B0295C" w:rsidRPr="00277953" w:rsidRDefault="00B0295C" w:rsidP="00277953">
      <w:pPr>
        <w:widowControl w:val="0"/>
        <w:jc w:val="center"/>
        <w:rPr>
          <w:rFonts w:ascii="Arial" w:hAnsi="Arial" w:cs="Arial"/>
          <w:b/>
          <w:snapToGrid w:val="0"/>
          <w:sz w:val="24"/>
          <w:szCs w:val="24"/>
          <w:lang w:eastAsia="en-US"/>
        </w:rPr>
      </w:pPr>
      <w:r w:rsidRPr="00277953">
        <w:rPr>
          <w:rFonts w:ascii="Arial" w:hAnsi="Arial" w:cs="Arial"/>
          <w:b/>
          <w:snapToGrid w:val="0"/>
          <w:sz w:val="24"/>
          <w:szCs w:val="24"/>
          <w:lang w:eastAsia="en-US"/>
        </w:rPr>
        <w:t>Ex Gratia Payments</w:t>
      </w:r>
    </w:p>
    <w:p w14:paraId="6264A3F6" w14:textId="247BC1FA" w:rsidR="00B0295C" w:rsidRDefault="00B0295C" w:rsidP="00360899">
      <w:pPr>
        <w:widowControl w:val="0"/>
        <w:jc w:val="both"/>
        <w:rPr>
          <w:rFonts w:ascii="Arial" w:hAnsi="Arial" w:cs="Arial"/>
          <w:bCs/>
          <w:snapToGrid w:val="0"/>
          <w:sz w:val="24"/>
          <w:szCs w:val="24"/>
          <w:lang w:eastAsia="en-US"/>
        </w:rPr>
      </w:pPr>
    </w:p>
    <w:p w14:paraId="3ACD5276" w14:textId="09CE4A5C" w:rsidR="00BC41AF" w:rsidRPr="00277953" w:rsidRDefault="00BC41AF" w:rsidP="00277953">
      <w:pPr>
        <w:widowControl w:val="0"/>
        <w:jc w:val="both"/>
        <w:rPr>
          <w:rFonts w:ascii="Arial" w:hAnsi="Arial" w:cs="Arial"/>
          <w:bCs/>
          <w:snapToGrid w:val="0"/>
          <w:sz w:val="24"/>
          <w:szCs w:val="24"/>
          <w:lang w:eastAsia="en-US"/>
        </w:rPr>
      </w:pPr>
      <w:r>
        <w:rPr>
          <w:rFonts w:ascii="Arial" w:hAnsi="Arial" w:cs="Arial"/>
          <w:bCs/>
          <w:snapToGrid w:val="0"/>
          <w:sz w:val="24"/>
          <w:szCs w:val="24"/>
          <w:lang w:eastAsia="en-US"/>
        </w:rPr>
        <w:t xml:space="preserve">The Executive Director may on the advice of the Director Finance and Administration </w:t>
      </w:r>
      <w:r w:rsidR="00A053E4">
        <w:rPr>
          <w:rFonts w:ascii="Arial" w:hAnsi="Arial" w:cs="Arial"/>
          <w:bCs/>
          <w:snapToGrid w:val="0"/>
          <w:sz w:val="24"/>
          <w:szCs w:val="24"/>
          <w:lang w:eastAsia="en-US"/>
        </w:rPr>
        <w:t xml:space="preserve">, make ex-gratia payments as she or he deems necessary in the </w:t>
      </w:r>
      <w:proofErr w:type="spellStart"/>
      <w:r w:rsidR="00A053E4">
        <w:rPr>
          <w:rFonts w:ascii="Arial" w:hAnsi="Arial" w:cs="Arial"/>
          <w:bCs/>
          <w:snapToGrid w:val="0"/>
          <w:sz w:val="24"/>
          <w:szCs w:val="24"/>
          <w:lang w:eastAsia="en-US"/>
        </w:rPr>
        <w:t>the</w:t>
      </w:r>
      <w:proofErr w:type="spellEnd"/>
      <w:r w:rsidR="00A053E4">
        <w:rPr>
          <w:rFonts w:ascii="Arial" w:hAnsi="Arial" w:cs="Arial"/>
          <w:bCs/>
          <w:snapToGrid w:val="0"/>
          <w:sz w:val="24"/>
          <w:szCs w:val="24"/>
          <w:lang w:eastAsia="en-US"/>
        </w:rPr>
        <w:t xml:space="preserve"> interest of COMFWB</w:t>
      </w:r>
      <w:r w:rsidR="003E3E43">
        <w:rPr>
          <w:rFonts w:ascii="Arial" w:hAnsi="Arial" w:cs="Arial"/>
          <w:bCs/>
          <w:snapToGrid w:val="0"/>
          <w:sz w:val="24"/>
          <w:szCs w:val="24"/>
          <w:lang w:eastAsia="en-US"/>
        </w:rPr>
        <w:t>, provided that each amount does not exceed 20% of the annual basic salary that was being received by the deceased staff and that statements on such payment shall be submitted to the Board</w:t>
      </w:r>
      <w:r w:rsidR="00E05765">
        <w:rPr>
          <w:rFonts w:ascii="Arial" w:hAnsi="Arial" w:cs="Arial"/>
          <w:bCs/>
          <w:snapToGrid w:val="0"/>
          <w:sz w:val="24"/>
          <w:szCs w:val="24"/>
          <w:lang w:eastAsia="en-US"/>
        </w:rPr>
        <w:t>.</w:t>
      </w:r>
    </w:p>
    <w:p w14:paraId="626D7382" w14:textId="45AB790B" w:rsidR="00375A2F" w:rsidRPr="00A05A3F"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r w:rsidRPr="00A05A3F">
        <w:rPr>
          <w:b/>
        </w:rPr>
        <w:t xml:space="preserve">Rule </w:t>
      </w:r>
      <w:r w:rsidR="005F5C3D">
        <w:rPr>
          <w:b/>
        </w:rPr>
        <w:t>9</w:t>
      </w:r>
      <w:r w:rsidR="00E05765">
        <w:rPr>
          <w:b/>
        </w:rPr>
        <w:t>3</w:t>
      </w:r>
    </w:p>
    <w:p w14:paraId="1BF53DDC" w14:textId="77777777" w:rsidR="00375A2F" w:rsidRPr="00A05A3F"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r w:rsidRPr="00A05A3F">
        <w:rPr>
          <w:b/>
        </w:rPr>
        <w:t>Official Travel</w:t>
      </w:r>
    </w:p>
    <w:p w14:paraId="2A52EF86" w14:textId="77777777" w:rsidR="00375A2F" w:rsidRPr="00A05A3F"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pPr>
    </w:p>
    <w:p w14:paraId="4ABBAFE9" w14:textId="5BEAC215" w:rsidR="00375A2F" w:rsidRDefault="00375A2F" w:rsidP="00D54D5E">
      <w:pPr>
        <w:pStyle w:val="BodyText"/>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Subject to:</w:t>
      </w:r>
    </w:p>
    <w:p w14:paraId="582496D7" w14:textId="77777777" w:rsidR="00F57851" w:rsidRPr="0073651B" w:rsidRDefault="00F57851" w:rsidP="00F57851">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720"/>
      </w:pPr>
    </w:p>
    <w:p w14:paraId="1D585B62" w14:textId="77777777" w:rsidR="00375A2F" w:rsidRPr="0073651B" w:rsidRDefault="00375A2F" w:rsidP="00D54D5E">
      <w:pPr>
        <w:pStyle w:val="BodyText"/>
        <w:numPr>
          <w:ilvl w:val="0"/>
          <w:numId w:val="6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the relevant provisions of the Staff Rules and Regulations;</w:t>
      </w:r>
    </w:p>
    <w:p w14:paraId="61B67AFE" w14:textId="77777777" w:rsidR="00375A2F" w:rsidRPr="0073651B" w:rsidRDefault="00375A2F" w:rsidP="00D54D5E">
      <w:pPr>
        <w:pStyle w:val="BodyText"/>
        <w:numPr>
          <w:ilvl w:val="0"/>
          <w:numId w:val="6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the approved Work Plan;</w:t>
      </w:r>
    </w:p>
    <w:p w14:paraId="30994B8D" w14:textId="77777777" w:rsidR="00375A2F" w:rsidRPr="00617E63" w:rsidRDefault="00375A2F" w:rsidP="00D54D5E">
      <w:pPr>
        <w:pStyle w:val="BodyText"/>
        <w:numPr>
          <w:ilvl w:val="0"/>
          <w:numId w:val="6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617E63">
        <w:t>availability of the budget;</w:t>
      </w:r>
    </w:p>
    <w:p w14:paraId="03F41B92" w14:textId="68D1F1EA" w:rsidR="00375A2F" w:rsidRPr="00617E63" w:rsidRDefault="00375A2F" w:rsidP="00D54D5E">
      <w:pPr>
        <w:pStyle w:val="BodyText"/>
        <w:numPr>
          <w:ilvl w:val="0"/>
          <w:numId w:val="6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617E63">
        <w:t xml:space="preserve">relevance of travel to </w:t>
      </w:r>
      <w:r w:rsidR="00FE196F" w:rsidRPr="00617E63">
        <w:t>COMFWB</w:t>
      </w:r>
      <w:r w:rsidRPr="00617E63">
        <w:t xml:space="preserve"> mission; and </w:t>
      </w:r>
    </w:p>
    <w:p w14:paraId="46D25E1F" w14:textId="593A9F8F" w:rsidR="00375A2F" w:rsidRPr="00015ECC" w:rsidRDefault="00375A2F" w:rsidP="00D54D5E">
      <w:pPr>
        <w:pStyle w:val="BodyText"/>
        <w:numPr>
          <w:ilvl w:val="0"/>
          <w:numId w:val="6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005BA">
        <w:t xml:space="preserve">general requirement that the travel will not adversely affect the overall work of </w:t>
      </w:r>
      <w:r w:rsidR="00FE196F" w:rsidRPr="00BE1A8B">
        <w:t>COMFWB</w:t>
      </w:r>
      <w:r w:rsidR="003C01F7" w:rsidRPr="00015ECC">
        <w:t>.</w:t>
      </w:r>
    </w:p>
    <w:p w14:paraId="0F7199F1" w14:textId="77777777" w:rsidR="00375A2F" w:rsidRPr="00015ECC"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2B8952A3" w14:textId="22B72C24" w:rsidR="003952E4" w:rsidRDefault="00375A2F" w:rsidP="00D54D5E">
      <w:pPr>
        <w:pStyle w:val="BodyText"/>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15ECC">
        <w:t>An officer shall prepare an Aide Memoir</w:t>
      </w:r>
      <w:r w:rsidR="003C01F7" w:rsidRPr="00015ECC">
        <w:t>e</w:t>
      </w:r>
      <w:r w:rsidRPr="00015ECC">
        <w:t xml:space="preserve"> which will be recommended by the Head of the Division </w:t>
      </w:r>
      <w:r w:rsidR="00E05765">
        <w:t>or Units</w:t>
      </w:r>
      <w:r w:rsidR="00483F6E">
        <w:t xml:space="preserve"> </w:t>
      </w:r>
      <w:r w:rsidRPr="00015ECC">
        <w:t>and approved by the</w:t>
      </w:r>
      <w:r w:rsidR="00E05765">
        <w:t xml:space="preserve"> Executive</w:t>
      </w:r>
      <w:r w:rsidRPr="00015ECC">
        <w:t xml:space="preserve"> Director. </w:t>
      </w:r>
    </w:p>
    <w:p w14:paraId="3BD016AB" w14:textId="77777777" w:rsidR="003952E4" w:rsidRDefault="003952E4"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2CCFA06A" w14:textId="04E6154F" w:rsidR="003952E4" w:rsidRDefault="00375A2F" w:rsidP="00D54D5E">
      <w:pPr>
        <w:pStyle w:val="BodyText"/>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15ECC">
        <w:t>In case of the</w:t>
      </w:r>
      <w:r w:rsidR="00E05765">
        <w:t xml:space="preserve"> Executive</w:t>
      </w:r>
      <w:r w:rsidRPr="00015ECC">
        <w:t xml:space="preserve"> Director, the Mission Request Form shall be approved by the </w:t>
      </w:r>
      <w:r w:rsidR="003952E4">
        <w:t>Director Finance and Administration</w:t>
      </w:r>
      <w:r w:rsidRPr="00075276">
        <w:t xml:space="preserve">. </w:t>
      </w:r>
    </w:p>
    <w:p w14:paraId="0E219054" w14:textId="77777777" w:rsidR="003952E4" w:rsidRDefault="003952E4"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142B5B64" w14:textId="01B57D36" w:rsidR="00375A2F" w:rsidRPr="0049076D" w:rsidRDefault="00375A2F" w:rsidP="00D54D5E">
      <w:pPr>
        <w:pStyle w:val="BodyText"/>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075276">
        <w:lastRenderedPageBreak/>
        <w:t>The officer shall then fill the “Travel Authori</w:t>
      </w:r>
      <w:r w:rsidRPr="00E97878">
        <w:t>sation Form” in two</w:t>
      </w:r>
      <w:r w:rsidR="003C01F7" w:rsidRPr="00E97878">
        <w:t xml:space="preserve"> </w:t>
      </w:r>
      <w:r w:rsidRPr="00E97878">
        <w:t>copies, which shall be approved by the</w:t>
      </w:r>
      <w:r w:rsidR="003952E4">
        <w:t xml:space="preserve"> Executive</w:t>
      </w:r>
      <w:r w:rsidRPr="00E97878">
        <w:t xml:space="preserve"> Director before the travel can be undertaken.  The purpose of the mission together with the mode of funding shall be clearly specified.  </w:t>
      </w:r>
    </w:p>
    <w:p w14:paraId="5E5DBE94" w14:textId="77777777" w:rsidR="00774345" w:rsidRPr="009C1FE0" w:rsidRDefault="00774345"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p>
    <w:p w14:paraId="4D6516E5" w14:textId="588C2A6D" w:rsidR="00375A2F" w:rsidRDefault="00375A2F" w:rsidP="00D54D5E">
      <w:pPr>
        <w:pStyle w:val="BodyText"/>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A05A3F">
        <w:t>The ticket for the travel shall be arranged by the Division of</w:t>
      </w:r>
      <w:r w:rsidR="003952E4">
        <w:t xml:space="preserve"> Finance and</w:t>
      </w:r>
      <w:r w:rsidRPr="00A05A3F">
        <w:t xml:space="preserve"> Administration through the normal procurement procedure.</w:t>
      </w:r>
    </w:p>
    <w:p w14:paraId="3AB145FF" w14:textId="77777777" w:rsidR="003952E4" w:rsidRPr="00A05A3F" w:rsidRDefault="003952E4" w:rsidP="00EF26F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pPr>
    </w:p>
    <w:p w14:paraId="3A2C34F2" w14:textId="14448A51" w:rsidR="00375A2F" w:rsidRDefault="00375A2F" w:rsidP="00D54D5E">
      <w:pPr>
        <w:pStyle w:val="BodyText"/>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Mission reports shall be prepared after each travel on official mission.</w:t>
      </w:r>
    </w:p>
    <w:p w14:paraId="7E605731" w14:textId="77777777" w:rsidR="003952E4" w:rsidRPr="0073651B" w:rsidRDefault="003952E4" w:rsidP="00EF26F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pPr>
    </w:p>
    <w:p w14:paraId="4CF7F504" w14:textId="1D32A184" w:rsidR="00375A2F" w:rsidRDefault="00375A2F" w:rsidP="00D54D5E">
      <w:pPr>
        <w:pStyle w:val="BodyText"/>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73651B">
        <w:t xml:space="preserve">Official returning from mission </w:t>
      </w:r>
      <w:proofErr w:type="gramStart"/>
      <w:r w:rsidRPr="0073651B">
        <w:t>has to</w:t>
      </w:r>
      <w:proofErr w:type="gramEnd"/>
      <w:r w:rsidRPr="0073651B">
        <w:t xml:space="preserve"> retire the Daily Subsistence Allowance within 10 days from return of the mission. Failure to do so may result in deduction of the whole amount from salary.</w:t>
      </w:r>
    </w:p>
    <w:p w14:paraId="347049A5" w14:textId="77777777" w:rsidR="00F57851" w:rsidRDefault="00F57851" w:rsidP="00F57851">
      <w:pPr>
        <w:pStyle w:val="ListParagraph"/>
      </w:pPr>
    </w:p>
    <w:p w14:paraId="5F7F70C5" w14:textId="52C5FEA1" w:rsidR="00375A2F" w:rsidRDefault="00375A2F" w:rsidP="00D54D5E">
      <w:pPr>
        <w:pStyle w:val="BodyText"/>
        <w:widowControl/>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proofErr w:type="spellStart"/>
      <w:r w:rsidRPr="00A05A3F">
        <w:rPr>
          <w:snapToGrid/>
        </w:rPr>
        <w:t>Imprest</w:t>
      </w:r>
      <w:proofErr w:type="spellEnd"/>
      <w:r w:rsidRPr="00A05A3F">
        <w:rPr>
          <w:snapToGrid/>
        </w:rPr>
        <w:t xml:space="preserve"> for the purpose of making authorised disbursement during official travel may be made to officials who shall make use of such </w:t>
      </w:r>
      <w:proofErr w:type="spellStart"/>
      <w:r w:rsidRPr="00A05A3F">
        <w:rPr>
          <w:snapToGrid/>
        </w:rPr>
        <w:t>imprests</w:t>
      </w:r>
      <w:proofErr w:type="spellEnd"/>
      <w:r w:rsidRPr="00A05A3F">
        <w:rPr>
          <w:snapToGrid/>
        </w:rPr>
        <w:t xml:space="preserve"> only for the purpose for which the </w:t>
      </w:r>
      <w:proofErr w:type="spellStart"/>
      <w:r w:rsidRPr="00A05A3F">
        <w:rPr>
          <w:snapToGrid/>
        </w:rPr>
        <w:t>imprests</w:t>
      </w:r>
      <w:proofErr w:type="spellEnd"/>
      <w:r w:rsidRPr="00A05A3F">
        <w:rPr>
          <w:snapToGrid/>
        </w:rPr>
        <w:t xml:space="preserve"> were authorised and shall be held personally responsible and financially liable for the proper management and safekeeping of the cash so advanced. This </w:t>
      </w:r>
      <w:proofErr w:type="spellStart"/>
      <w:r w:rsidRPr="00A05A3F">
        <w:rPr>
          <w:snapToGrid/>
        </w:rPr>
        <w:t>imprest</w:t>
      </w:r>
      <w:proofErr w:type="spellEnd"/>
      <w:r w:rsidRPr="00A05A3F">
        <w:rPr>
          <w:snapToGrid/>
        </w:rPr>
        <w:t xml:space="preserve"> shall be retired under </w:t>
      </w:r>
      <w:r w:rsidRPr="00277953">
        <w:rPr>
          <w:snapToGrid/>
          <w:highlight w:val="yellow"/>
        </w:rPr>
        <w:t>Rule 36 and 37</w:t>
      </w:r>
      <w:r w:rsidR="00863913">
        <w:rPr>
          <w:snapToGrid/>
        </w:rPr>
        <w:t>.</w:t>
      </w:r>
    </w:p>
    <w:p w14:paraId="18D20CA2" w14:textId="4D3B5487" w:rsidR="00863913" w:rsidRDefault="00863913" w:rsidP="00EF26FE">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snapToGrid/>
        </w:rPr>
      </w:pPr>
    </w:p>
    <w:p w14:paraId="6101CB57" w14:textId="0536A0BF" w:rsidR="00BB031B" w:rsidRDefault="000146E9" w:rsidP="00D54D5E">
      <w:pPr>
        <w:pStyle w:val="BodyText"/>
        <w:widowControl/>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r>
        <w:rPr>
          <w:snapToGrid/>
        </w:rPr>
        <w:t xml:space="preserve">The official to who </w:t>
      </w:r>
      <w:proofErr w:type="spellStart"/>
      <w:r>
        <w:rPr>
          <w:snapToGrid/>
        </w:rPr>
        <w:t>imprest</w:t>
      </w:r>
      <w:proofErr w:type="spellEnd"/>
      <w:r>
        <w:rPr>
          <w:snapToGrid/>
        </w:rPr>
        <w:t xml:space="preserve"> advances are issued shall render accounts as required </w:t>
      </w:r>
      <w:r w:rsidR="00865C82">
        <w:rPr>
          <w:snapToGrid/>
        </w:rPr>
        <w:t>by the Financial Rules/ Financial Manual or any other implementation procedure issued by the Executive Director.</w:t>
      </w:r>
    </w:p>
    <w:p w14:paraId="1BC16634" w14:textId="77777777" w:rsidR="00F57851" w:rsidRDefault="00F57851" w:rsidP="00F57851">
      <w:pPr>
        <w:pStyle w:val="ListParagraph"/>
      </w:pPr>
    </w:p>
    <w:p w14:paraId="412AB6CC" w14:textId="328FF71E" w:rsidR="00BB031B" w:rsidRPr="00A05A3F" w:rsidRDefault="00BB031B" w:rsidP="00D54D5E">
      <w:pPr>
        <w:pStyle w:val="BodyText"/>
        <w:widowControl/>
        <w:numPr>
          <w:ilvl w:val="0"/>
          <w:numId w:val="63"/>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r>
        <w:rPr>
          <w:snapToGrid/>
        </w:rPr>
        <w:t xml:space="preserve">In addition to advances specified in these Rules, the Executive Director </w:t>
      </w:r>
      <w:r w:rsidR="00030B7F">
        <w:rPr>
          <w:snapToGrid/>
        </w:rPr>
        <w:t>may make such other cash advances as may be permitted by the COMFWB Staff Rules.</w:t>
      </w:r>
    </w:p>
    <w:p w14:paraId="371618FF" w14:textId="77777777" w:rsidR="00375A2F" w:rsidRPr="00A05A3F" w:rsidRDefault="00375A2F" w:rsidP="00375A2F">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snapToGrid/>
        </w:rPr>
      </w:pPr>
    </w:p>
    <w:p w14:paraId="65C9C9E6" w14:textId="77777777" w:rsidR="00375A2F" w:rsidRPr="00A05A3F" w:rsidRDefault="00375A2F" w:rsidP="00F57851">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left"/>
        <w:rPr>
          <w:snapToGrid/>
        </w:rPr>
      </w:pPr>
    </w:p>
    <w:p w14:paraId="52A4096A" w14:textId="642E15AC" w:rsidR="00375A2F" w:rsidRPr="009D2F80" w:rsidRDefault="00375A2F" w:rsidP="00F57851">
      <w:pPr>
        <w:pStyle w:val="BodyText"/>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bookmarkStart w:id="4" w:name="_Hlk52984641"/>
      <w:r w:rsidRPr="009D2F80">
        <w:rPr>
          <w:b/>
        </w:rPr>
        <w:t>CHAPTER XVII</w:t>
      </w:r>
    </w:p>
    <w:bookmarkEnd w:id="4"/>
    <w:p w14:paraId="7A0A186C" w14:textId="77777777" w:rsidR="00375A2F" w:rsidRPr="009D2F80" w:rsidRDefault="00375A2F" w:rsidP="00F57851">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caps/>
        </w:rPr>
      </w:pPr>
      <w:r w:rsidRPr="009D2F80">
        <w:rPr>
          <w:b/>
          <w:caps/>
        </w:rPr>
        <w:t>Fixed asset management</w:t>
      </w:r>
    </w:p>
    <w:p w14:paraId="7057DD2B" w14:textId="77777777" w:rsidR="00375A2F" w:rsidRPr="009D2F80" w:rsidRDefault="00375A2F" w:rsidP="00F57851">
      <w:pPr>
        <w:autoSpaceDE w:val="0"/>
        <w:autoSpaceDN w:val="0"/>
        <w:adjustRightInd w:val="0"/>
        <w:rPr>
          <w:rFonts w:ascii="Arial" w:hAnsi="Arial" w:cs="Arial"/>
          <w:b/>
          <w:bCs/>
          <w:color w:val="231F20"/>
          <w:sz w:val="24"/>
          <w:szCs w:val="24"/>
        </w:rPr>
      </w:pPr>
    </w:p>
    <w:p w14:paraId="75CCB739" w14:textId="6A10EE3A" w:rsidR="00375A2F" w:rsidRPr="008E37F3" w:rsidRDefault="00375A2F" w:rsidP="00375A2F">
      <w:pPr>
        <w:autoSpaceDE w:val="0"/>
        <w:autoSpaceDN w:val="0"/>
        <w:adjustRightInd w:val="0"/>
        <w:jc w:val="center"/>
        <w:rPr>
          <w:rFonts w:ascii="Arial" w:hAnsi="Arial" w:cs="Arial"/>
          <w:b/>
          <w:bCs/>
          <w:color w:val="231F20"/>
          <w:sz w:val="24"/>
          <w:szCs w:val="24"/>
        </w:rPr>
      </w:pPr>
      <w:r w:rsidRPr="008E37F3">
        <w:rPr>
          <w:rFonts w:ascii="Arial" w:hAnsi="Arial" w:cs="Arial"/>
          <w:b/>
          <w:bCs/>
          <w:color w:val="231F20"/>
          <w:sz w:val="24"/>
          <w:szCs w:val="24"/>
        </w:rPr>
        <w:t>Rule9</w:t>
      </w:r>
      <w:r w:rsidR="006C47AC">
        <w:rPr>
          <w:rFonts w:ascii="Arial" w:hAnsi="Arial" w:cs="Arial"/>
          <w:b/>
          <w:bCs/>
          <w:color w:val="231F20"/>
          <w:sz w:val="24"/>
          <w:szCs w:val="24"/>
        </w:rPr>
        <w:t>4</w:t>
      </w:r>
    </w:p>
    <w:p w14:paraId="499E089B" w14:textId="77777777" w:rsidR="00375A2F" w:rsidRPr="0073651B" w:rsidRDefault="00375A2F" w:rsidP="00375A2F">
      <w:pPr>
        <w:autoSpaceDE w:val="0"/>
        <w:autoSpaceDN w:val="0"/>
        <w:adjustRightInd w:val="0"/>
        <w:jc w:val="center"/>
        <w:rPr>
          <w:rFonts w:ascii="Arial" w:hAnsi="Arial" w:cs="Arial"/>
          <w:b/>
          <w:bCs/>
          <w:color w:val="231F20"/>
          <w:sz w:val="24"/>
          <w:szCs w:val="24"/>
        </w:rPr>
      </w:pPr>
      <w:r w:rsidRPr="0073651B">
        <w:rPr>
          <w:rFonts w:ascii="Arial" w:hAnsi="Arial" w:cs="Arial"/>
          <w:b/>
          <w:bCs/>
          <w:color w:val="231F20"/>
          <w:sz w:val="24"/>
          <w:szCs w:val="24"/>
        </w:rPr>
        <w:t xml:space="preserve">Security of </w:t>
      </w:r>
      <w:r w:rsidR="00FD2EE0" w:rsidRPr="0073651B">
        <w:rPr>
          <w:rFonts w:ascii="Arial" w:hAnsi="Arial" w:cs="Arial"/>
          <w:b/>
          <w:bCs/>
          <w:color w:val="231F20"/>
          <w:sz w:val="24"/>
          <w:szCs w:val="24"/>
        </w:rPr>
        <w:t>A</w:t>
      </w:r>
      <w:r w:rsidRPr="0073651B">
        <w:rPr>
          <w:rFonts w:ascii="Arial" w:hAnsi="Arial" w:cs="Arial"/>
          <w:b/>
          <w:bCs/>
          <w:color w:val="231F20"/>
          <w:sz w:val="24"/>
          <w:szCs w:val="24"/>
        </w:rPr>
        <w:t>ssets</w:t>
      </w:r>
    </w:p>
    <w:p w14:paraId="4EBD08BC" w14:textId="77777777" w:rsidR="00375A2F" w:rsidRPr="0073651B" w:rsidRDefault="00375A2F" w:rsidP="00375A2F">
      <w:pPr>
        <w:autoSpaceDE w:val="0"/>
        <w:autoSpaceDN w:val="0"/>
        <w:adjustRightInd w:val="0"/>
        <w:rPr>
          <w:rFonts w:ascii="Arial" w:hAnsi="Arial" w:cs="Arial"/>
          <w:color w:val="231F20"/>
          <w:sz w:val="24"/>
          <w:szCs w:val="24"/>
        </w:rPr>
      </w:pPr>
    </w:p>
    <w:p w14:paraId="4504F9C0" w14:textId="26900EA0" w:rsidR="00375A2F" w:rsidRDefault="00FE196F" w:rsidP="00D54D5E">
      <w:pPr>
        <w:numPr>
          <w:ilvl w:val="0"/>
          <w:numId w:val="20"/>
        </w:numPr>
        <w:autoSpaceDE w:val="0"/>
        <w:autoSpaceDN w:val="0"/>
        <w:adjustRightInd w:val="0"/>
        <w:jc w:val="both"/>
        <w:rPr>
          <w:rFonts w:ascii="Arial" w:hAnsi="Arial" w:cs="Arial"/>
          <w:color w:val="231F20"/>
          <w:sz w:val="24"/>
          <w:szCs w:val="24"/>
        </w:rPr>
      </w:pPr>
      <w:r w:rsidRPr="0073651B">
        <w:rPr>
          <w:rFonts w:ascii="Arial" w:hAnsi="Arial" w:cs="Arial"/>
          <w:color w:val="231F20"/>
          <w:sz w:val="24"/>
          <w:szCs w:val="24"/>
        </w:rPr>
        <w:t>COMFWB</w:t>
      </w:r>
      <w:r w:rsidR="00375A2F" w:rsidRPr="0073651B">
        <w:rPr>
          <w:rFonts w:ascii="Arial" w:hAnsi="Arial" w:cs="Arial"/>
          <w:color w:val="231F20"/>
          <w:sz w:val="24"/>
          <w:szCs w:val="24"/>
        </w:rPr>
        <w:t xml:space="preserve"> shall be responsible for ensuring that its buildings and assets are adequately insured with </w:t>
      </w:r>
      <w:r w:rsidR="0096133F" w:rsidRPr="0073651B">
        <w:rPr>
          <w:rFonts w:ascii="Arial" w:hAnsi="Arial" w:cs="Arial"/>
          <w:color w:val="231F20"/>
          <w:sz w:val="24"/>
          <w:szCs w:val="24"/>
        </w:rPr>
        <w:t xml:space="preserve">a </w:t>
      </w:r>
      <w:r w:rsidR="00375A2F" w:rsidRPr="0073651B">
        <w:rPr>
          <w:rFonts w:ascii="Arial" w:hAnsi="Arial" w:cs="Arial"/>
          <w:color w:val="231F20"/>
          <w:sz w:val="24"/>
          <w:szCs w:val="24"/>
        </w:rPr>
        <w:t>reliable insurance company.</w:t>
      </w:r>
    </w:p>
    <w:p w14:paraId="66D77F16" w14:textId="77777777" w:rsidR="00780A6F" w:rsidRPr="0073651B" w:rsidRDefault="00780A6F" w:rsidP="00F57851">
      <w:pPr>
        <w:autoSpaceDE w:val="0"/>
        <w:autoSpaceDN w:val="0"/>
        <w:adjustRightInd w:val="0"/>
        <w:ind w:left="360"/>
        <w:jc w:val="both"/>
        <w:rPr>
          <w:rFonts w:ascii="Arial" w:hAnsi="Arial" w:cs="Arial"/>
          <w:color w:val="231F20"/>
          <w:sz w:val="24"/>
          <w:szCs w:val="24"/>
        </w:rPr>
      </w:pPr>
    </w:p>
    <w:p w14:paraId="6AEE1257" w14:textId="7CBDFACE" w:rsidR="00375A2F" w:rsidRDefault="00375A2F" w:rsidP="00D54D5E">
      <w:pPr>
        <w:numPr>
          <w:ilvl w:val="0"/>
          <w:numId w:val="20"/>
        </w:numPr>
        <w:autoSpaceDE w:val="0"/>
        <w:autoSpaceDN w:val="0"/>
        <w:adjustRightInd w:val="0"/>
        <w:jc w:val="both"/>
        <w:rPr>
          <w:rFonts w:ascii="Arial" w:hAnsi="Arial" w:cs="Arial"/>
          <w:color w:val="231F20"/>
          <w:sz w:val="24"/>
          <w:szCs w:val="24"/>
        </w:rPr>
      </w:pPr>
      <w:r w:rsidRPr="0073651B">
        <w:rPr>
          <w:rFonts w:ascii="Arial" w:hAnsi="Arial" w:cs="Arial"/>
          <w:color w:val="231F20"/>
          <w:sz w:val="24"/>
          <w:szCs w:val="24"/>
        </w:rPr>
        <w:t>The Finance</w:t>
      </w:r>
      <w:r w:rsidR="0096133F" w:rsidRPr="0073651B">
        <w:rPr>
          <w:rFonts w:ascii="Arial" w:hAnsi="Arial" w:cs="Arial"/>
          <w:color w:val="231F20"/>
          <w:sz w:val="24"/>
          <w:szCs w:val="24"/>
        </w:rPr>
        <w:t xml:space="preserve"> and Administration</w:t>
      </w:r>
      <w:r w:rsidRPr="0073651B">
        <w:rPr>
          <w:rFonts w:ascii="Arial" w:hAnsi="Arial" w:cs="Arial"/>
          <w:color w:val="231F20"/>
          <w:sz w:val="24"/>
          <w:szCs w:val="24"/>
        </w:rPr>
        <w:t xml:space="preserve"> </w:t>
      </w:r>
      <w:r w:rsidR="00053932" w:rsidRPr="0073651B">
        <w:rPr>
          <w:rFonts w:ascii="Arial" w:hAnsi="Arial" w:cs="Arial"/>
          <w:color w:val="231F20"/>
          <w:sz w:val="24"/>
          <w:szCs w:val="24"/>
        </w:rPr>
        <w:t>Division shall</w:t>
      </w:r>
      <w:r w:rsidRPr="0073651B">
        <w:rPr>
          <w:rFonts w:ascii="Arial" w:hAnsi="Arial" w:cs="Arial"/>
          <w:color w:val="231F20"/>
          <w:sz w:val="24"/>
          <w:szCs w:val="24"/>
        </w:rPr>
        <w:t xml:space="preserve"> be responsible for keeping a fixed asset register of all fixed assets belonging to </w:t>
      </w:r>
      <w:r w:rsidR="00FE196F" w:rsidRPr="0073651B">
        <w:rPr>
          <w:rFonts w:ascii="Arial" w:hAnsi="Arial" w:cs="Arial"/>
          <w:color w:val="231F20"/>
          <w:sz w:val="24"/>
          <w:szCs w:val="24"/>
        </w:rPr>
        <w:t>COMFWB</w:t>
      </w:r>
      <w:r w:rsidRPr="0073651B">
        <w:rPr>
          <w:rFonts w:ascii="Arial" w:hAnsi="Arial" w:cs="Arial"/>
          <w:color w:val="231F20"/>
          <w:sz w:val="24"/>
          <w:szCs w:val="24"/>
        </w:rPr>
        <w:t xml:space="preserve">. This register should always be </w:t>
      </w:r>
      <w:proofErr w:type="gramStart"/>
      <w:r w:rsidRPr="0073651B">
        <w:rPr>
          <w:rFonts w:ascii="Arial" w:hAnsi="Arial" w:cs="Arial"/>
          <w:color w:val="231F20"/>
          <w:sz w:val="24"/>
          <w:szCs w:val="24"/>
        </w:rPr>
        <w:t>up-to-date</w:t>
      </w:r>
      <w:proofErr w:type="gramEnd"/>
      <w:r w:rsidRPr="0073651B">
        <w:rPr>
          <w:rFonts w:ascii="Arial" w:hAnsi="Arial" w:cs="Arial"/>
          <w:color w:val="231F20"/>
          <w:sz w:val="24"/>
          <w:szCs w:val="24"/>
        </w:rPr>
        <w:t xml:space="preserve">. There shall be an inventory list of assets in all the offices of </w:t>
      </w:r>
      <w:r w:rsidR="00FE196F" w:rsidRPr="0073651B">
        <w:rPr>
          <w:rFonts w:ascii="Arial" w:hAnsi="Arial" w:cs="Arial"/>
          <w:color w:val="231F20"/>
          <w:sz w:val="24"/>
          <w:szCs w:val="24"/>
        </w:rPr>
        <w:t>COMFWB</w:t>
      </w:r>
      <w:r w:rsidRPr="0073651B">
        <w:rPr>
          <w:rFonts w:ascii="Arial" w:hAnsi="Arial" w:cs="Arial"/>
          <w:color w:val="231F20"/>
          <w:sz w:val="24"/>
          <w:szCs w:val="24"/>
        </w:rPr>
        <w:t>. This list of assets should be reconciled at least half yearly.</w:t>
      </w:r>
    </w:p>
    <w:p w14:paraId="7329AF40" w14:textId="77777777" w:rsidR="00780A6F" w:rsidRPr="0073651B" w:rsidRDefault="00780A6F" w:rsidP="00F57851">
      <w:pPr>
        <w:autoSpaceDE w:val="0"/>
        <w:autoSpaceDN w:val="0"/>
        <w:adjustRightInd w:val="0"/>
        <w:ind w:left="360"/>
        <w:jc w:val="both"/>
        <w:rPr>
          <w:rFonts w:ascii="Arial" w:hAnsi="Arial" w:cs="Arial"/>
          <w:color w:val="231F20"/>
          <w:sz w:val="24"/>
          <w:szCs w:val="24"/>
        </w:rPr>
      </w:pPr>
    </w:p>
    <w:p w14:paraId="4A427A68" w14:textId="32DCC086" w:rsidR="00375A2F" w:rsidRPr="00277953" w:rsidRDefault="00375A2F" w:rsidP="00D54D5E">
      <w:pPr>
        <w:numPr>
          <w:ilvl w:val="0"/>
          <w:numId w:val="20"/>
        </w:numPr>
        <w:autoSpaceDE w:val="0"/>
        <w:autoSpaceDN w:val="0"/>
        <w:adjustRightInd w:val="0"/>
        <w:jc w:val="both"/>
        <w:rPr>
          <w:rFonts w:ascii="Arial" w:hAnsi="Arial" w:cs="Arial"/>
          <w:b/>
          <w:bCs/>
          <w:color w:val="231F20"/>
          <w:sz w:val="24"/>
          <w:szCs w:val="24"/>
        </w:rPr>
      </w:pPr>
      <w:r w:rsidRPr="0073651B">
        <w:rPr>
          <w:rFonts w:ascii="Arial" w:hAnsi="Arial" w:cs="Arial"/>
          <w:color w:val="231F20"/>
          <w:sz w:val="24"/>
          <w:szCs w:val="24"/>
        </w:rPr>
        <w:t>The title deeds to the fixed assets shall be kept with the Registrar</w:t>
      </w:r>
      <w:r w:rsidR="00EF26FE" w:rsidRPr="00617E63">
        <w:rPr>
          <w:rFonts w:ascii="Arial" w:hAnsi="Arial" w:cs="Arial"/>
          <w:color w:val="231F20"/>
          <w:sz w:val="24"/>
          <w:szCs w:val="24"/>
        </w:rPr>
        <w:t xml:space="preserve"> of </w:t>
      </w:r>
      <w:r w:rsidR="00FE196F" w:rsidRPr="00617E63">
        <w:rPr>
          <w:rFonts w:ascii="Arial" w:hAnsi="Arial" w:cs="Arial"/>
          <w:color w:val="231F20"/>
          <w:sz w:val="24"/>
          <w:szCs w:val="24"/>
        </w:rPr>
        <w:t>COMFWB</w:t>
      </w:r>
      <w:r w:rsidRPr="00617E63">
        <w:rPr>
          <w:rFonts w:ascii="Arial" w:hAnsi="Arial" w:cs="Arial"/>
          <w:color w:val="231F20"/>
          <w:sz w:val="24"/>
          <w:szCs w:val="24"/>
        </w:rPr>
        <w:t>. The Registrar</w:t>
      </w:r>
      <w:r w:rsidR="0096133F" w:rsidRPr="00617E63">
        <w:rPr>
          <w:rFonts w:ascii="Arial" w:hAnsi="Arial" w:cs="Arial"/>
          <w:color w:val="231F20"/>
          <w:sz w:val="24"/>
          <w:szCs w:val="24"/>
        </w:rPr>
        <w:t xml:space="preserve"> of </w:t>
      </w:r>
      <w:r w:rsidR="00FE196F" w:rsidRPr="00617E63">
        <w:rPr>
          <w:rFonts w:ascii="Arial" w:hAnsi="Arial" w:cs="Arial"/>
          <w:color w:val="231F20"/>
          <w:sz w:val="24"/>
          <w:szCs w:val="24"/>
        </w:rPr>
        <w:t>COMFWB</w:t>
      </w:r>
      <w:r w:rsidRPr="00617E63">
        <w:rPr>
          <w:rFonts w:ascii="Arial" w:hAnsi="Arial" w:cs="Arial"/>
          <w:color w:val="231F20"/>
          <w:sz w:val="24"/>
          <w:szCs w:val="24"/>
        </w:rPr>
        <w:t xml:space="preserve"> should also make sure that the insurance policies reflect adequately the value of the assets and the risk covered.</w:t>
      </w:r>
    </w:p>
    <w:p w14:paraId="0BAB23EE" w14:textId="77777777" w:rsidR="00780A6F" w:rsidRPr="000005BA" w:rsidRDefault="00780A6F" w:rsidP="00F57851">
      <w:pPr>
        <w:autoSpaceDE w:val="0"/>
        <w:autoSpaceDN w:val="0"/>
        <w:adjustRightInd w:val="0"/>
        <w:ind w:left="360"/>
        <w:jc w:val="both"/>
        <w:rPr>
          <w:rFonts w:ascii="Arial" w:hAnsi="Arial" w:cs="Arial"/>
          <w:b/>
          <w:bCs/>
          <w:color w:val="231F20"/>
          <w:sz w:val="24"/>
          <w:szCs w:val="24"/>
        </w:rPr>
      </w:pPr>
    </w:p>
    <w:p w14:paraId="735EC9B6" w14:textId="7FC93527" w:rsidR="00375A2F" w:rsidRPr="00E97878" w:rsidRDefault="00375A2F" w:rsidP="00D54D5E">
      <w:pPr>
        <w:numPr>
          <w:ilvl w:val="0"/>
          <w:numId w:val="20"/>
        </w:numPr>
        <w:autoSpaceDE w:val="0"/>
        <w:autoSpaceDN w:val="0"/>
        <w:adjustRightInd w:val="0"/>
        <w:jc w:val="both"/>
        <w:rPr>
          <w:rFonts w:ascii="Arial" w:hAnsi="Arial" w:cs="Arial"/>
          <w:color w:val="231F20"/>
          <w:sz w:val="24"/>
          <w:szCs w:val="24"/>
        </w:rPr>
      </w:pPr>
      <w:r w:rsidRPr="00BE1A8B">
        <w:rPr>
          <w:rFonts w:ascii="Arial" w:hAnsi="Arial" w:cs="Arial"/>
          <w:color w:val="231F20"/>
          <w:sz w:val="24"/>
          <w:szCs w:val="24"/>
        </w:rPr>
        <w:t>The</w:t>
      </w:r>
      <w:r w:rsidR="0096133F" w:rsidRPr="00BE1A8B">
        <w:rPr>
          <w:rFonts w:ascii="Arial" w:hAnsi="Arial" w:cs="Arial"/>
          <w:color w:val="231F20"/>
          <w:sz w:val="24"/>
          <w:szCs w:val="24"/>
        </w:rPr>
        <w:t xml:space="preserve"> Finance and</w:t>
      </w:r>
      <w:r w:rsidRPr="00015ECC">
        <w:rPr>
          <w:rFonts w:ascii="Arial" w:hAnsi="Arial" w:cs="Arial"/>
          <w:color w:val="231F20"/>
          <w:sz w:val="24"/>
          <w:szCs w:val="24"/>
        </w:rPr>
        <w:t xml:space="preserve"> Administration </w:t>
      </w:r>
      <w:r w:rsidR="0096133F" w:rsidRPr="00015ECC">
        <w:rPr>
          <w:rFonts w:ascii="Arial" w:hAnsi="Arial" w:cs="Arial"/>
          <w:color w:val="231F20"/>
          <w:sz w:val="24"/>
          <w:szCs w:val="24"/>
        </w:rPr>
        <w:t>Division</w:t>
      </w:r>
      <w:r w:rsidRPr="00015ECC">
        <w:rPr>
          <w:rFonts w:ascii="Arial" w:hAnsi="Arial" w:cs="Arial"/>
          <w:color w:val="231F20"/>
          <w:sz w:val="24"/>
          <w:szCs w:val="24"/>
        </w:rPr>
        <w:t xml:space="preserve"> is responsible for ensuring that there is </w:t>
      </w:r>
      <w:proofErr w:type="gramStart"/>
      <w:r w:rsidRPr="00015ECC">
        <w:rPr>
          <w:rFonts w:ascii="Arial" w:hAnsi="Arial" w:cs="Arial"/>
          <w:color w:val="231F20"/>
          <w:sz w:val="24"/>
          <w:szCs w:val="24"/>
        </w:rPr>
        <w:t>sufficient</w:t>
      </w:r>
      <w:proofErr w:type="gramEnd"/>
      <w:r w:rsidRPr="00015ECC">
        <w:rPr>
          <w:rFonts w:ascii="Arial" w:hAnsi="Arial" w:cs="Arial"/>
          <w:color w:val="231F20"/>
          <w:sz w:val="24"/>
          <w:szCs w:val="24"/>
        </w:rPr>
        <w:t xml:space="preserve"> security of the premises and fixed assets of </w:t>
      </w:r>
      <w:r w:rsidR="00FE196F" w:rsidRPr="00015ECC">
        <w:rPr>
          <w:rFonts w:ascii="Arial" w:hAnsi="Arial" w:cs="Arial"/>
          <w:color w:val="231F20"/>
          <w:sz w:val="24"/>
          <w:szCs w:val="24"/>
        </w:rPr>
        <w:t>COMFWB</w:t>
      </w:r>
      <w:r w:rsidRPr="00015ECC">
        <w:rPr>
          <w:rFonts w:ascii="Arial" w:hAnsi="Arial" w:cs="Arial"/>
          <w:color w:val="231F20"/>
          <w:sz w:val="24"/>
          <w:szCs w:val="24"/>
        </w:rPr>
        <w:t xml:space="preserve">. Any loss of an asset </w:t>
      </w:r>
      <w:r w:rsidRPr="00015ECC">
        <w:rPr>
          <w:rFonts w:ascii="Arial" w:hAnsi="Arial" w:cs="Arial"/>
          <w:color w:val="231F20"/>
          <w:sz w:val="24"/>
          <w:szCs w:val="24"/>
        </w:rPr>
        <w:lastRenderedPageBreak/>
        <w:t>shall be communicated in writing to the Director with a copy to the Registrar</w:t>
      </w:r>
      <w:r w:rsidR="0096133F" w:rsidRPr="00015ECC">
        <w:rPr>
          <w:rFonts w:ascii="Arial" w:hAnsi="Arial" w:cs="Arial"/>
          <w:color w:val="231F20"/>
          <w:sz w:val="24"/>
          <w:szCs w:val="24"/>
        </w:rPr>
        <w:t xml:space="preserve"> of </w:t>
      </w:r>
      <w:r w:rsidR="00FE196F" w:rsidRPr="00075276">
        <w:rPr>
          <w:rFonts w:ascii="Arial" w:hAnsi="Arial" w:cs="Arial"/>
          <w:color w:val="231F20"/>
          <w:sz w:val="24"/>
          <w:szCs w:val="24"/>
        </w:rPr>
        <w:t>COMFWB</w:t>
      </w:r>
      <w:r w:rsidRPr="00075276">
        <w:rPr>
          <w:rFonts w:ascii="Arial" w:hAnsi="Arial" w:cs="Arial"/>
          <w:color w:val="231F20"/>
          <w:sz w:val="24"/>
          <w:szCs w:val="24"/>
        </w:rPr>
        <w:t>. Upon consultation with the Director, th</w:t>
      </w:r>
      <w:r w:rsidRPr="00E97878">
        <w:rPr>
          <w:rFonts w:ascii="Arial" w:hAnsi="Arial" w:cs="Arial"/>
          <w:color w:val="231F20"/>
          <w:sz w:val="24"/>
          <w:szCs w:val="24"/>
        </w:rPr>
        <w:t>e Registrar shall report the matter to the police and the insurance company</w:t>
      </w:r>
      <w:r w:rsidR="003C01F7" w:rsidRPr="00E97878">
        <w:rPr>
          <w:rFonts w:ascii="Arial" w:hAnsi="Arial" w:cs="Arial"/>
          <w:color w:val="231F20"/>
          <w:sz w:val="24"/>
          <w:szCs w:val="24"/>
        </w:rPr>
        <w:t>.</w:t>
      </w:r>
    </w:p>
    <w:p w14:paraId="166D3478" w14:textId="77777777" w:rsidR="00375A2F" w:rsidRPr="00E97878" w:rsidRDefault="00375A2F" w:rsidP="00375A2F">
      <w:pPr>
        <w:autoSpaceDE w:val="0"/>
        <w:autoSpaceDN w:val="0"/>
        <w:adjustRightInd w:val="0"/>
        <w:rPr>
          <w:rFonts w:ascii="Arial" w:hAnsi="Arial" w:cs="Arial"/>
          <w:color w:val="231F20"/>
          <w:sz w:val="24"/>
          <w:szCs w:val="24"/>
        </w:rPr>
      </w:pPr>
    </w:p>
    <w:p w14:paraId="4D1A933F" w14:textId="650914A6" w:rsidR="00375A2F" w:rsidRPr="00F0049C" w:rsidRDefault="00375A2F" w:rsidP="00375A2F">
      <w:pPr>
        <w:autoSpaceDE w:val="0"/>
        <w:autoSpaceDN w:val="0"/>
        <w:adjustRightInd w:val="0"/>
        <w:ind w:firstLine="720"/>
        <w:jc w:val="center"/>
        <w:rPr>
          <w:rFonts w:ascii="Arial" w:hAnsi="Arial" w:cs="Arial"/>
          <w:b/>
          <w:bCs/>
          <w:color w:val="231F20"/>
          <w:sz w:val="24"/>
          <w:szCs w:val="24"/>
        </w:rPr>
      </w:pPr>
      <w:r w:rsidRPr="00F0049C">
        <w:rPr>
          <w:rFonts w:ascii="Arial" w:hAnsi="Arial" w:cs="Arial"/>
          <w:b/>
          <w:bCs/>
          <w:color w:val="231F20"/>
          <w:sz w:val="24"/>
          <w:szCs w:val="24"/>
        </w:rPr>
        <w:t>Rule 9</w:t>
      </w:r>
      <w:r w:rsidR="00E67D80">
        <w:rPr>
          <w:rFonts w:ascii="Arial" w:hAnsi="Arial" w:cs="Arial"/>
          <w:b/>
          <w:bCs/>
          <w:color w:val="231F20"/>
          <w:sz w:val="24"/>
          <w:szCs w:val="24"/>
        </w:rPr>
        <w:t>5</w:t>
      </w:r>
    </w:p>
    <w:p w14:paraId="0F8FB3FA" w14:textId="77777777" w:rsidR="00375A2F" w:rsidRPr="00E4244D" w:rsidRDefault="00375A2F" w:rsidP="00375A2F">
      <w:pPr>
        <w:autoSpaceDE w:val="0"/>
        <w:autoSpaceDN w:val="0"/>
        <w:adjustRightInd w:val="0"/>
        <w:ind w:firstLine="720"/>
        <w:jc w:val="center"/>
        <w:rPr>
          <w:rFonts w:ascii="Arial" w:hAnsi="Arial" w:cs="Arial"/>
          <w:b/>
          <w:bCs/>
          <w:color w:val="231F20"/>
          <w:sz w:val="24"/>
          <w:szCs w:val="24"/>
        </w:rPr>
      </w:pPr>
      <w:r w:rsidRPr="00F0049C">
        <w:rPr>
          <w:rFonts w:ascii="Arial" w:hAnsi="Arial" w:cs="Arial"/>
          <w:b/>
          <w:bCs/>
          <w:color w:val="231F20"/>
          <w:sz w:val="24"/>
          <w:szCs w:val="24"/>
        </w:rPr>
        <w:t>Pool Vehicles</w:t>
      </w:r>
    </w:p>
    <w:p w14:paraId="16F83A5D" w14:textId="77777777" w:rsidR="00375A2F" w:rsidRPr="0000794C" w:rsidRDefault="00375A2F" w:rsidP="00F57851">
      <w:pPr>
        <w:autoSpaceDE w:val="0"/>
        <w:autoSpaceDN w:val="0"/>
        <w:adjustRightInd w:val="0"/>
        <w:jc w:val="both"/>
        <w:rPr>
          <w:rFonts w:ascii="Arial" w:hAnsi="Arial" w:cs="Arial"/>
          <w:color w:val="231F20"/>
          <w:sz w:val="24"/>
          <w:szCs w:val="24"/>
        </w:rPr>
      </w:pPr>
    </w:p>
    <w:p w14:paraId="4BE3D2A2" w14:textId="286A0B55" w:rsidR="00375A2F" w:rsidRDefault="00375A2F" w:rsidP="00D54D5E">
      <w:pPr>
        <w:numPr>
          <w:ilvl w:val="0"/>
          <w:numId w:val="16"/>
        </w:numPr>
        <w:autoSpaceDE w:val="0"/>
        <w:autoSpaceDN w:val="0"/>
        <w:adjustRightInd w:val="0"/>
        <w:jc w:val="both"/>
        <w:rPr>
          <w:rFonts w:ascii="Arial" w:hAnsi="Arial" w:cs="Arial"/>
          <w:color w:val="231F20"/>
          <w:sz w:val="24"/>
          <w:szCs w:val="24"/>
        </w:rPr>
      </w:pPr>
      <w:r w:rsidRPr="0000794C">
        <w:rPr>
          <w:rFonts w:ascii="Arial" w:hAnsi="Arial" w:cs="Arial"/>
          <w:color w:val="231F20"/>
          <w:sz w:val="24"/>
          <w:szCs w:val="24"/>
        </w:rPr>
        <w:t xml:space="preserve">All vehicles owned by </w:t>
      </w:r>
      <w:r w:rsidR="00FE196F" w:rsidRPr="006100AC">
        <w:rPr>
          <w:rFonts w:ascii="Arial" w:hAnsi="Arial" w:cs="Arial"/>
          <w:color w:val="231F20"/>
          <w:sz w:val="24"/>
          <w:szCs w:val="24"/>
        </w:rPr>
        <w:t>COMFWB</w:t>
      </w:r>
      <w:r w:rsidRPr="00291807">
        <w:rPr>
          <w:rFonts w:ascii="Arial" w:hAnsi="Arial" w:cs="Arial"/>
          <w:color w:val="231F20"/>
          <w:sz w:val="24"/>
          <w:szCs w:val="24"/>
        </w:rPr>
        <w:t>, except those provided for the Director</w:t>
      </w:r>
      <w:r w:rsidRPr="0060248D">
        <w:rPr>
          <w:rFonts w:ascii="Arial" w:hAnsi="Arial" w:cs="Arial"/>
          <w:color w:val="231F20"/>
          <w:sz w:val="24"/>
          <w:szCs w:val="24"/>
        </w:rPr>
        <w:t xml:space="preserve"> shall form a pool of vehicles administered by the</w:t>
      </w:r>
      <w:r w:rsidR="00FD2EE0" w:rsidRPr="00FB2ABB">
        <w:rPr>
          <w:rFonts w:ascii="Arial" w:hAnsi="Arial" w:cs="Arial"/>
          <w:color w:val="231F20"/>
          <w:sz w:val="24"/>
          <w:szCs w:val="24"/>
        </w:rPr>
        <w:t xml:space="preserve"> Finance and</w:t>
      </w:r>
      <w:r w:rsidRPr="00684CFB">
        <w:rPr>
          <w:rFonts w:ascii="Arial" w:hAnsi="Arial" w:cs="Arial"/>
          <w:color w:val="231F20"/>
          <w:sz w:val="24"/>
          <w:szCs w:val="24"/>
        </w:rPr>
        <w:t xml:space="preserve"> Administration</w:t>
      </w:r>
      <w:r w:rsidR="00FD2EE0" w:rsidRPr="001249DA">
        <w:rPr>
          <w:rFonts w:ascii="Arial" w:hAnsi="Arial" w:cs="Arial"/>
          <w:color w:val="231F20"/>
          <w:sz w:val="24"/>
          <w:szCs w:val="24"/>
        </w:rPr>
        <w:t xml:space="preserve"> Division</w:t>
      </w:r>
      <w:r w:rsidRPr="001249DA">
        <w:rPr>
          <w:rFonts w:ascii="Arial" w:hAnsi="Arial" w:cs="Arial"/>
          <w:color w:val="231F20"/>
          <w:sz w:val="24"/>
          <w:szCs w:val="24"/>
        </w:rPr>
        <w:t>.</w:t>
      </w:r>
    </w:p>
    <w:p w14:paraId="3E802F09" w14:textId="77777777" w:rsidR="005E117F" w:rsidRPr="001249DA" w:rsidRDefault="005E117F" w:rsidP="00F57851">
      <w:pPr>
        <w:autoSpaceDE w:val="0"/>
        <w:autoSpaceDN w:val="0"/>
        <w:adjustRightInd w:val="0"/>
        <w:ind w:left="360"/>
        <w:jc w:val="both"/>
        <w:rPr>
          <w:rFonts w:ascii="Arial" w:hAnsi="Arial" w:cs="Arial"/>
          <w:color w:val="231F20"/>
          <w:sz w:val="24"/>
          <w:szCs w:val="24"/>
        </w:rPr>
      </w:pPr>
    </w:p>
    <w:p w14:paraId="7E146A50" w14:textId="291A7B7F" w:rsidR="00375A2F" w:rsidRDefault="00375A2F" w:rsidP="00D54D5E">
      <w:pPr>
        <w:numPr>
          <w:ilvl w:val="0"/>
          <w:numId w:val="16"/>
        </w:numPr>
        <w:autoSpaceDE w:val="0"/>
        <w:autoSpaceDN w:val="0"/>
        <w:adjustRightInd w:val="0"/>
        <w:jc w:val="both"/>
        <w:rPr>
          <w:rFonts w:ascii="Arial" w:hAnsi="Arial" w:cs="Arial"/>
          <w:color w:val="231F20"/>
          <w:sz w:val="24"/>
          <w:szCs w:val="24"/>
        </w:rPr>
      </w:pPr>
      <w:r w:rsidRPr="00F26B12">
        <w:rPr>
          <w:rFonts w:ascii="Arial" w:hAnsi="Arial" w:cs="Arial"/>
          <w:color w:val="231F20"/>
          <w:sz w:val="24"/>
          <w:szCs w:val="24"/>
        </w:rPr>
        <w:t xml:space="preserve">Pool vehicles shall be used for official purposes only. Any </w:t>
      </w:r>
      <w:r w:rsidR="00923009" w:rsidRPr="00B02681">
        <w:rPr>
          <w:rFonts w:ascii="Arial" w:hAnsi="Arial" w:cs="Arial"/>
          <w:color w:val="231F20"/>
          <w:sz w:val="24"/>
          <w:szCs w:val="24"/>
        </w:rPr>
        <w:t>other</w:t>
      </w:r>
      <w:r w:rsidRPr="00B02681">
        <w:rPr>
          <w:rFonts w:ascii="Arial" w:hAnsi="Arial" w:cs="Arial"/>
          <w:color w:val="231F20"/>
          <w:sz w:val="24"/>
          <w:szCs w:val="24"/>
        </w:rPr>
        <w:t xml:space="preserve"> usage </w:t>
      </w:r>
      <w:r w:rsidR="00923009" w:rsidRPr="006B0C6E">
        <w:rPr>
          <w:rFonts w:ascii="Arial" w:hAnsi="Arial" w:cs="Arial"/>
          <w:color w:val="231F20"/>
          <w:sz w:val="24"/>
          <w:szCs w:val="24"/>
        </w:rPr>
        <w:t>shall be</w:t>
      </w:r>
      <w:r w:rsidRPr="0018394C">
        <w:rPr>
          <w:rFonts w:ascii="Arial" w:hAnsi="Arial" w:cs="Arial"/>
          <w:color w:val="231F20"/>
          <w:sz w:val="24"/>
          <w:szCs w:val="24"/>
        </w:rPr>
        <w:t xml:space="preserve"> authorized in writing by the Director.</w:t>
      </w:r>
    </w:p>
    <w:p w14:paraId="44E6E51C" w14:textId="77777777" w:rsidR="00F57851" w:rsidRDefault="00F57851" w:rsidP="00F57851">
      <w:pPr>
        <w:pStyle w:val="ListParagraph"/>
        <w:jc w:val="both"/>
        <w:rPr>
          <w:rFonts w:ascii="Arial" w:hAnsi="Arial" w:cs="Arial"/>
          <w:color w:val="231F20"/>
          <w:sz w:val="24"/>
          <w:szCs w:val="24"/>
        </w:rPr>
      </w:pPr>
    </w:p>
    <w:p w14:paraId="703F7A9E" w14:textId="68F03EF5" w:rsidR="00375A2F" w:rsidRDefault="00375A2F" w:rsidP="00D54D5E">
      <w:pPr>
        <w:numPr>
          <w:ilvl w:val="0"/>
          <w:numId w:val="16"/>
        </w:numPr>
        <w:autoSpaceDE w:val="0"/>
        <w:autoSpaceDN w:val="0"/>
        <w:adjustRightInd w:val="0"/>
        <w:jc w:val="both"/>
        <w:rPr>
          <w:rFonts w:ascii="Arial" w:hAnsi="Arial" w:cs="Arial"/>
          <w:color w:val="231F20"/>
          <w:sz w:val="24"/>
          <w:szCs w:val="24"/>
        </w:rPr>
      </w:pPr>
      <w:r w:rsidRPr="002214C8">
        <w:rPr>
          <w:rFonts w:ascii="Arial" w:hAnsi="Arial" w:cs="Arial"/>
          <w:color w:val="231F20"/>
          <w:sz w:val="24"/>
          <w:szCs w:val="24"/>
        </w:rPr>
        <w:t xml:space="preserve">Vehicle registration documents shall be kept in a locked place by the </w:t>
      </w:r>
      <w:r w:rsidRPr="007F6E48">
        <w:rPr>
          <w:rFonts w:ascii="Arial" w:hAnsi="Arial" w:cs="Arial"/>
          <w:color w:val="231F20"/>
          <w:sz w:val="24"/>
          <w:szCs w:val="24"/>
        </w:rPr>
        <w:t>Registrar</w:t>
      </w:r>
      <w:r w:rsidR="00FD2EE0" w:rsidRPr="00003115">
        <w:rPr>
          <w:rFonts w:ascii="Arial" w:hAnsi="Arial" w:cs="Arial"/>
          <w:color w:val="231F20"/>
          <w:sz w:val="24"/>
          <w:szCs w:val="24"/>
        </w:rPr>
        <w:t xml:space="preserve"> of</w:t>
      </w:r>
      <w:r w:rsidR="00FD2EE0" w:rsidRPr="00F95154">
        <w:rPr>
          <w:rFonts w:ascii="Arial" w:hAnsi="Arial" w:cs="Arial"/>
          <w:color w:val="231F20"/>
          <w:sz w:val="24"/>
          <w:szCs w:val="24"/>
        </w:rPr>
        <w:t xml:space="preserve"> </w:t>
      </w:r>
      <w:r w:rsidR="00FE196F" w:rsidRPr="00E50984">
        <w:rPr>
          <w:rFonts w:ascii="Arial" w:hAnsi="Arial" w:cs="Arial"/>
          <w:color w:val="231F20"/>
          <w:sz w:val="24"/>
          <w:szCs w:val="24"/>
        </w:rPr>
        <w:t>COMFWB</w:t>
      </w:r>
      <w:r w:rsidRPr="00E50984">
        <w:rPr>
          <w:rFonts w:ascii="Arial" w:hAnsi="Arial" w:cs="Arial"/>
          <w:color w:val="231F20"/>
          <w:sz w:val="24"/>
          <w:szCs w:val="24"/>
        </w:rPr>
        <w:t>.</w:t>
      </w:r>
    </w:p>
    <w:p w14:paraId="5EE36C63" w14:textId="77777777" w:rsidR="00F57851" w:rsidRDefault="00F57851" w:rsidP="00F57851">
      <w:pPr>
        <w:pStyle w:val="ListParagraph"/>
        <w:jc w:val="both"/>
        <w:rPr>
          <w:rFonts w:ascii="Arial" w:hAnsi="Arial" w:cs="Arial"/>
          <w:color w:val="231F20"/>
          <w:sz w:val="24"/>
          <w:szCs w:val="24"/>
        </w:rPr>
      </w:pPr>
    </w:p>
    <w:p w14:paraId="4E4FED78" w14:textId="55C1E9EE" w:rsidR="00375A2F" w:rsidRDefault="00375A2F" w:rsidP="00D54D5E">
      <w:pPr>
        <w:numPr>
          <w:ilvl w:val="0"/>
          <w:numId w:val="16"/>
        </w:numPr>
        <w:autoSpaceDE w:val="0"/>
        <w:autoSpaceDN w:val="0"/>
        <w:adjustRightInd w:val="0"/>
        <w:jc w:val="both"/>
        <w:rPr>
          <w:rFonts w:ascii="Arial" w:hAnsi="Arial" w:cs="Arial"/>
          <w:color w:val="231F20"/>
          <w:sz w:val="24"/>
          <w:szCs w:val="24"/>
        </w:rPr>
      </w:pPr>
      <w:r w:rsidRPr="00740A68">
        <w:rPr>
          <w:rFonts w:ascii="Arial" w:hAnsi="Arial" w:cs="Arial"/>
          <w:color w:val="231F20"/>
          <w:sz w:val="24"/>
          <w:szCs w:val="24"/>
        </w:rPr>
        <w:t xml:space="preserve">The </w:t>
      </w:r>
      <w:r w:rsidR="00FD2EE0" w:rsidRPr="0097430D">
        <w:rPr>
          <w:rFonts w:ascii="Arial" w:hAnsi="Arial" w:cs="Arial"/>
          <w:color w:val="231F20"/>
          <w:sz w:val="24"/>
          <w:szCs w:val="24"/>
        </w:rPr>
        <w:t xml:space="preserve">Finance and </w:t>
      </w:r>
      <w:r w:rsidRPr="00AD61BC">
        <w:rPr>
          <w:rFonts w:ascii="Arial" w:hAnsi="Arial" w:cs="Arial"/>
          <w:color w:val="231F20"/>
          <w:sz w:val="24"/>
          <w:szCs w:val="24"/>
        </w:rPr>
        <w:t>Administration</w:t>
      </w:r>
      <w:r w:rsidR="00FD2EE0" w:rsidRPr="00C713D9">
        <w:rPr>
          <w:rFonts w:ascii="Arial" w:hAnsi="Arial" w:cs="Arial"/>
          <w:color w:val="231F20"/>
          <w:sz w:val="24"/>
          <w:szCs w:val="24"/>
        </w:rPr>
        <w:t xml:space="preserve"> Division</w:t>
      </w:r>
      <w:r w:rsidRPr="00CF2130">
        <w:rPr>
          <w:rFonts w:ascii="Arial" w:hAnsi="Arial" w:cs="Arial"/>
          <w:color w:val="231F20"/>
          <w:sz w:val="24"/>
          <w:szCs w:val="24"/>
        </w:rPr>
        <w:t xml:space="preserve"> shall ensure that all vehicles owned by </w:t>
      </w:r>
      <w:r w:rsidR="00FE196F" w:rsidRPr="00A256E3">
        <w:rPr>
          <w:rFonts w:ascii="Arial" w:hAnsi="Arial" w:cs="Arial"/>
          <w:color w:val="231F20"/>
          <w:sz w:val="24"/>
          <w:szCs w:val="24"/>
        </w:rPr>
        <w:t>COMFWB</w:t>
      </w:r>
      <w:r w:rsidRPr="00A256E3">
        <w:rPr>
          <w:rFonts w:ascii="Arial" w:hAnsi="Arial" w:cs="Arial"/>
          <w:color w:val="231F20"/>
          <w:sz w:val="24"/>
          <w:szCs w:val="24"/>
        </w:rPr>
        <w:t xml:space="preserve"> are insured and kept in good running condition.</w:t>
      </w:r>
    </w:p>
    <w:p w14:paraId="05FF705A" w14:textId="77777777" w:rsidR="00F57851" w:rsidRDefault="00F57851" w:rsidP="00F57851">
      <w:pPr>
        <w:pStyle w:val="ListParagraph"/>
        <w:jc w:val="both"/>
        <w:rPr>
          <w:rFonts w:ascii="Arial" w:hAnsi="Arial" w:cs="Arial"/>
          <w:color w:val="231F20"/>
          <w:sz w:val="24"/>
          <w:szCs w:val="24"/>
        </w:rPr>
      </w:pPr>
    </w:p>
    <w:p w14:paraId="6B55E7FD" w14:textId="3385F18E" w:rsidR="00375A2F" w:rsidRDefault="00FD2EE0" w:rsidP="00D54D5E">
      <w:pPr>
        <w:numPr>
          <w:ilvl w:val="0"/>
          <w:numId w:val="16"/>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M</w:t>
      </w:r>
      <w:r w:rsidR="00375A2F" w:rsidRPr="00A05A3F">
        <w:rPr>
          <w:rFonts w:ascii="Arial" w:hAnsi="Arial" w:cs="Arial"/>
          <w:color w:val="231F20"/>
          <w:sz w:val="24"/>
          <w:szCs w:val="24"/>
        </w:rPr>
        <w:t>isuse of vehicle</w:t>
      </w:r>
      <w:r w:rsidRPr="00A05A3F">
        <w:rPr>
          <w:rFonts w:ascii="Arial" w:hAnsi="Arial" w:cs="Arial"/>
          <w:color w:val="231F20"/>
          <w:sz w:val="24"/>
          <w:szCs w:val="24"/>
        </w:rPr>
        <w:t>s</w:t>
      </w:r>
      <w:r w:rsidR="00375A2F" w:rsidRPr="00A05A3F">
        <w:rPr>
          <w:rFonts w:ascii="Arial" w:hAnsi="Arial" w:cs="Arial"/>
          <w:color w:val="231F20"/>
          <w:sz w:val="24"/>
          <w:szCs w:val="24"/>
        </w:rPr>
        <w:t xml:space="preserve"> of </w:t>
      </w:r>
      <w:r w:rsidR="00FE196F" w:rsidRPr="00A05A3F">
        <w:rPr>
          <w:rFonts w:ascii="Arial" w:hAnsi="Arial" w:cs="Arial"/>
          <w:color w:val="231F20"/>
          <w:sz w:val="24"/>
          <w:szCs w:val="24"/>
        </w:rPr>
        <w:t>COMFWB</w:t>
      </w:r>
      <w:r w:rsidR="00375A2F" w:rsidRPr="00A05A3F">
        <w:rPr>
          <w:rFonts w:ascii="Arial" w:hAnsi="Arial" w:cs="Arial"/>
          <w:color w:val="231F20"/>
          <w:sz w:val="24"/>
          <w:szCs w:val="24"/>
        </w:rPr>
        <w:t>, including any damage or loss attributable to a staff member’s negligence or carelessness, shall constitute a serious disciplinary offence.</w:t>
      </w:r>
    </w:p>
    <w:p w14:paraId="2D16020E" w14:textId="77777777" w:rsidR="00F57851" w:rsidRDefault="00F57851" w:rsidP="00F57851">
      <w:pPr>
        <w:pStyle w:val="ListParagraph"/>
        <w:jc w:val="both"/>
        <w:rPr>
          <w:rFonts w:ascii="Arial" w:hAnsi="Arial" w:cs="Arial"/>
          <w:color w:val="231F20"/>
          <w:sz w:val="24"/>
          <w:szCs w:val="24"/>
        </w:rPr>
      </w:pPr>
    </w:p>
    <w:p w14:paraId="59B1B51E" w14:textId="4059AB80" w:rsidR="00375A2F" w:rsidRDefault="00FE196F" w:rsidP="00D54D5E">
      <w:pPr>
        <w:numPr>
          <w:ilvl w:val="0"/>
          <w:numId w:val="16"/>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COMFWB</w:t>
      </w:r>
      <w:r w:rsidR="00375A2F" w:rsidRPr="00A05A3F">
        <w:rPr>
          <w:rFonts w:ascii="Arial" w:hAnsi="Arial" w:cs="Arial"/>
          <w:color w:val="231F20"/>
          <w:sz w:val="24"/>
          <w:szCs w:val="24"/>
        </w:rPr>
        <w:t xml:space="preserve"> shall in no way be liable for any fines, charges or other offences committed by a staff member due to negligence and carelessness.</w:t>
      </w:r>
    </w:p>
    <w:p w14:paraId="07817009" w14:textId="77777777" w:rsidR="00F57851" w:rsidRDefault="00F57851" w:rsidP="00F57851">
      <w:pPr>
        <w:pStyle w:val="ListParagraph"/>
        <w:jc w:val="both"/>
        <w:rPr>
          <w:rFonts w:ascii="Arial" w:hAnsi="Arial" w:cs="Arial"/>
          <w:color w:val="231F20"/>
          <w:sz w:val="24"/>
          <w:szCs w:val="24"/>
        </w:rPr>
      </w:pPr>
    </w:p>
    <w:p w14:paraId="117E226F" w14:textId="77777777" w:rsidR="00375A2F" w:rsidRPr="00A05A3F" w:rsidRDefault="00375A2F" w:rsidP="00D54D5E">
      <w:pPr>
        <w:numPr>
          <w:ilvl w:val="0"/>
          <w:numId w:val="16"/>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 xml:space="preserve">At the end of every working day, keys to all pool vehicles must be handed over to the </w:t>
      </w:r>
      <w:r w:rsidR="00FD2EE0" w:rsidRPr="00A05A3F">
        <w:rPr>
          <w:rFonts w:ascii="Arial" w:hAnsi="Arial" w:cs="Arial"/>
          <w:color w:val="231F20"/>
          <w:sz w:val="24"/>
          <w:szCs w:val="24"/>
        </w:rPr>
        <w:t xml:space="preserve">Finance and </w:t>
      </w:r>
      <w:r w:rsidRPr="00A05A3F">
        <w:rPr>
          <w:rFonts w:ascii="Arial" w:hAnsi="Arial" w:cs="Arial"/>
          <w:color w:val="231F20"/>
          <w:sz w:val="24"/>
          <w:szCs w:val="24"/>
        </w:rPr>
        <w:t xml:space="preserve">Administration </w:t>
      </w:r>
      <w:r w:rsidR="00FD2EE0" w:rsidRPr="00A05A3F">
        <w:rPr>
          <w:rFonts w:ascii="Arial" w:hAnsi="Arial" w:cs="Arial"/>
          <w:color w:val="231F20"/>
          <w:sz w:val="24"/>
          <w:szCs w:val="24"/>
        </w:rPr>
        <w:t>Division</w:t>
      </w:r>
      <w:r w:rsidRPr="00A05A3F">
        <w:rPr>
          <w:rFonts w:ascii="Arial" w:hAnsi="Arial" w:cs="Arial"/>
          <w:color w:val="231F20"/>
          <w:sz w:val="24"/>
          <w:szCs w:val="24"/>
        </w:rPr>
        <w:t>. Any keys not handed over shall be investigated unless it is known that the vehicle is out of town.</w:t>
      </w:r>
    </w:p>
    <w:p w14:paraId="2EFBAA55" w14:textId="77777777" w:rsidR="00375A2F" w:rsidRPr="00A05A3F" w:rsidRDefault="00375A2F" w:rsidP="00F57851">
      <w:pPr>
        <w:autoSpaceDE w:val="0"/>
        <w:autoSpaceDN w:val="0"/>
        <w:adjustRightInd w:val="0"/>
        <w:jc w:val="both"/>
        <w:rPr>
          <w:rFonts w:ascii="Arial" w:hAnsi="Arial" w:cs="Arial"/>
          <w:b/>
          <w:bCs/>
          <w:color w:val="231F20"/>
          <w:sz w:val="24"/>
          <w:szCs w:val="24"/>
        </w:rPr>
      </w:pPr>
    </w:p>
    <w:p w14:paraId="07C24697" w14:textId="069368CC" w:rsidR="00375A2F" w:rsidRPr="00A05A3F" w:rsidRDefault="00375A2F" w:rsidP="00375A2F">
      <w:pPr>
        <w:autoSpaceDE w:val="0"/>
        <w:autoSpaceDN w:val="0"/>
        <w:adjustRightInd w:val="0"/>
        <w:jc w:val="center"/>
        <w:rPr>
          <w:rFonts w:ascii="Arial" w:hAnsi="Arial" w:cs="Arial"/>
          <w:b/>
          <w:bCs/>
          <w:color w:val="231F20"/>
          <w:sz w:val="24"/>
          <w:szCs w:val="24"/>
        </w:rPr>
      </w:pPr>
      <w:r w:rsidRPr="00A05A3F">
        <w:rPr>
          <w:rFonts w:ascii="Arial" w:hAnsi="Arial" w:cs="Arial"/>
          <w:b/>
          <w:bCs/>
          <w:color w:val="231F20"/>
          <w:sz w:val="24"/>
          <w:szCs w:val="24"/>
        </w:rPr>
        <w:t>Rule 9</w:t>
      </w:r>
      <w:r w:rsidR="00E67D80">
        <w:rPr>
          <w:rFonts w:ascii="Arial" w:hAnsi="Arial" w:cs="Arial"/>
          <w:b/>
          <w:bCs/>
          <w:color w:val="231F20"/>
          <w:sz w:val="24"/>
          <w:szCs w:val="24"/>
        </w:rPr>
        <w:t>6</w:t>
      </w:r>
    </w:p>
    <w:p w14:paraId="431ABBD0" w14:textId="77777777" w:rsidR="00375A2F" w:rsidRPr="00A05A3F" w:rsidRDefault="00375A2F" w:rsidP="00375A2F">
      <w:pPr>
        <w:autoSpaceDE w:val="0"/>
        <w:autoSpaceDN w:val="0"/>
        <w:adjustRightInd w:val="0"/>
        <w:jc w:val="center"/>
        <w:rPr>
          <w:rFonts w:ascii="Arial" w:hAnsi="Arial" w:cs="Arial"/>
          <w:b/>
          <w:bCs/>
          <w:color w:val="231F20"/>
          <w:sz w:val="24"/>
          <w:szCs w:val="24"/>
        </w:rPr>
      </w:pPr>
      <w:proofErr w:type="gramStart"/>
      <w:r w:rsidRPr="00A05A3F">
        <w:rPr>
          <w:rFonts w:ascii="Arial" w:hAnsi="Arial" w:cs="Arial"/>
          <w:b/>
          <w:bCs/>
          <w:color w:val="231F20"/>
          <w:sz w:val="24"/>
          <w:szCs w:val="24"/>
        </w:rPr>
        <w:t>Log Books</w:t>
      </w:r>
      <w:proofErr w:type="gramEnd"/>
    </w:p>
    <w:p w14:paraId="73A3F3CD" w14:textId="77777777" w:rsidR="00375A2F" w:rsidRPr="00A05A3F" w:rsidRDefault="00375A2F" w:rsidP="00375A2F">
      <w:pPr>
        <w:autoSpaceDE w:val="0"/>
        <w:autoSpaceDN w:val="0"/>
        <w:adjustRightInd w:val="0"/>
        <w:rPr>
          <w:rFonts w:ascii="Arial" w:hAnsi="Arial" w:cs="Arial"/>
          <w:b/>
          <w:bCs/>
          <w:color w:val="231F20"/>
          <w:sz w:val="24"/>
          <w:szCs w:val="24"/>
        </w:rPr>
      </w:pPr>
    </w:p>
    <w:p w14:paraId="73CCE61F" w14:textId="7A5653E7" w:rsidR="00375A2F" w:rsidRDefault="00375A2F" w:rsidP="00D54D5E">
      <w:pPr>
        <w:numPr>
          <w:ilvl w:val="0"/>
          <w:numId w:val="17"/>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 xml:space="preserve">A logbook must be maintained for every pool vehicle of </w:t>
      </w:r>
      <w:r w:rsidR="00FE196F" w:rsidRPr="00A05A3F">
        <w:rPr>
          <w:rFonts w:ascii="Arial" w:hAnsi="Arial" w:cs="Arial"/>
          <w:color w:val="231F20"/>
          <w:sz w:val="24"/>
          <w:szCs w:val="24"/>
        </w:rPr>
        <w:t>COMFWB</w:t>
      </w:r>
      <w:r w:rsidRPr="00A05A3F">
        <w:rPr>
          <w:rFonts w:ascii="Arial" w:hAnsi="Arial" w:cs="Arial"/>
          <w:color w:val="231F20"/>
          <w:sz w:val="24"/>
          <w:szCs w:val="24"/>
        </w:rPr>
        <w:t xml:space="preserve"> and details of every journey must be recorded. The </w:t>
      </w:r>
      <w:proofErr w:type="gramStart"/>
      <w:r w:rsidRPr="00A05A3F">
        <w:rPr>
          <w:rFonts w:ascii="Arial" w:hAnsi="Arial" w:cs="Arial"/>
          <w:color w:val="231F20"/>
          <w:sz w:val="24"/>
          <w:szCs w:val="24"/>
        </w:rPr>
        <w:t>log book</w:t>
      </w:r>
      <w:proofErr w:type="gramEnd"/>
      <w:r w:rsidRPr="00A05A3F">
        <w:rPr>
          <w:rFonts w:ascii="Arial" w:hAnsi="Arial" w:cs="Arial"/>
          <w:color w:val="231F20"/>
          <w:sz w:val="24"/>
          <w:szCs w:val="24"/>
        </w:rPr>
        <w:t xml:space="preserve"> shall be kept in the vehicle by the driver and the use of any vehicle without completing the log book shal</w:t>
      </w:r>
      <w:r w:rsidR="00514594" w:rsidRPr="00A05A3F">
        <w:rPr>
          <w:rFonts w:ascii="Arial" w:hAnsi="Arial" w:cs="Arial"/>
          <w:color w:val="231F20"/>
          <w:sz w:val="24"/>
          <w:szCs w:val="24"/>
        </w:rPr>
        <w:t xml:space="preserve">l </w:t>
      </w:r>
      <w:r w:rsidR="00843AAB" w:rsidRPr="00A05A3F">
        <w:rPr>
          <w:rFonts w:ascii="Arial" w:hAnsi="Arial" w:cs="Arial"/>
          <w:color w:val="231F20"/>
          <w:sz w:val="24"/>
          <w:szCs w:val="24"/>
          <w:highlight w:val="yellow"/>
        </w:rPr>
        <w:t xml:space="preserve">constitute </w:t>
      </w:r>
      <w:r w:rsidRPr="00A05A3F">
        <w:rPr>
          <w:rFonts w:ascii="Arial" w:hAnsi="Arial" w:cs="Arial"/>
          <w:color w:val="231F20"/>
          <w:sz w:val="24"/>
          <w:szCs w:val="24"/>
        </w:rPr>
        <w:t>a</w:t>
      </w:r>
      <w:r w:rsidR="00923009" w:rsidRPr="00A05A3F">
        <w:rPr>
          <w:rFonts w:ascii="Arial" w:hAnsi="Arial" w:cs="Arial"/>
          <w:color w:val="231F20"/>
          <w:sz w:val="24"/>
          <w:szCs w:val="24"/>
        </w:rPr>
        <w:t xml:space="preserve">n act of misconduct under the </w:t>
      </w:r>
      <w:r w:rsidR="00FE196F" w:rsidRPr="00A05A3F">
        <w:rPr>
          <w:rFonts w:ascii="Arial" w:hAnsi="Arial" w:cs="Arial"/>
          <w:color w:val="231F20"/>
          <w:sz w:val="24"/>
          <w:szCs w:val="24"/>
        </w:rPr>
        <w:t>COMFWB</w:t>
      </w:r>
      <w:r w:rsidR="007024C7" w:rsidRPr="00A05A3F">
        <w:rPr>
          <w:rFonts w:ascii="Arial" w:hAnsi="Arial" w:cs="Arial"/>
          <w:color w:val="231F20"/>
          <w:sz w:val="24"/>
          <w:szCs w:val="24"/>
        </w:rPr>
        <w:t xml:space="preserve"> COMESA</w:t>
      </w:r>
      <w:r w:rsidR="009A1222" w:rsidRPr="00A05A3F">
        <w:rPr>
          <w:rFonts w:ascii="Arial" w:hAnsi="Arial" w:cs="Arial"/>
          <w:color w:val="231F20"/>
          <w:sz w:val="24"/>
          <w:szCs w:val="24"/>
        </w:rPr>
        <w:t xml:space="preserve"> </w:t>
      </w:r>
      <w:r w:rsidR="00923009" w:rsidRPr="00A05A3F">
        <w:rPr>
          <w:rFonts w:ascii="Arial" w:hAnsi="Arial" w:cs="Arial"/>
          <w:color w:val="231F20"/>
          <w:sz w:val="24"/>
          <w:szCs w:val="24"/>
        </w:rPr>
        <w:t xml:space="preserve">Staff </w:t>
      </w:r>
      <w:r w:rsidR="00053932" w:rsidRPr="00A05A3F">
        <w:rPr>
          <w:rFonts w:ascii="Arial" w:hAnsi="Arial" w:cs="Arial"/>
          <w:color w:val="231F20"/>
          <w:sz w:val="24"/>
          <w:szCs w:val="24"/>
        </w:rPr>
        <w:t>Rules.</w:t>
      </w:r>
    </w:p>
    <w:p w14:paraId="4699E5F9" w14:textId="77777777" w:rsidR="00972837" w:rsidRPr="00A05A3F" w:rsidRDefault="00972837" w:rsidP="00277953">
      <w:pPr>
        <w:autoSpaceDE w:val="0"/>
        <w:autoSpaceDN w:val="0"/>
        <w:adjustRightInd w:val="0"/>
        <w:ind w:left="360"/>
        <w:jc w:val="both"/>
        <w:rPr>
          <w:rFonts w:ascii="Arial" w:hAnsi="Arial" w:cs="Arial"/>
          <w:color w:val="231F20"/>
          <w:sz w:val="24"/>
          <w:szCs w:val="24"/>
        </w:rPr>
      </w:pPr>
    </w:p>
    <w:p w14:paraId="16A52DC6" w14:textId="19185FCB" w:rsidR="00375A2F" w:rsidRPr="00277953" w:rsidRDefault="00375A2F" w:rsidP="00D54D5E">
      <w:pPr>
        <w:numPr>
          <w:ilvl w:val="0"/>
          <w:numId w:val="17"/>
        </w:numPr>
        <w:autoSpaceDE w:val="0"/>
        <w:autoSpaceDN w:val="0"/>
        <w:adjustRightInd w:val="0"/>
        <w:jc w:val="both"/>
        <w:rPr>
          <w:rFonts w:ascii="Arial" w:hAnsi="Arial" w:cs="Arial"/>
          <w:b/>
          <w:bCs/>
          <w:color w:val="231F20"/>
          <w:sz w:val="24"/>
          <w:szCs w:val="24"/>
        </w:rPr>
      </w:pPr>
      <w:r w:rsidRPr="00A05A3F">
        <w:rPr>
          <w:rFonts w:ascii="Arial" w:hAnsi="Arial" w:cs="Arial"/>
          <w:color w:val="231F20"/>
          <w:sz w:val="24"/>
          <w:szCs w:val="24"/>
        </w:rPr>
        <w:t>The exact details of the starting point, destination, date and purpose of each trip</w:t>
      </w:r>
      <w:r w:rsidR="00923009" w:rsidRPr="00A05A3F">
        <w:rPr>
          <w:rFonts w:ascii="Arial" w:hAnsi="Arial" w:cs="Arial"/>
          <w:color w:val="231F20"/>
          <w:sz w:val="24"/>
          <w:szCs w:val="24"/>
        </w:rPr>
        <w:t xml:space="preserve"> </w:t>
      </w:r>
      <w:r w:rsidRPr="00A05A3F">
        <w:rPr>
          <w:rFonts w:ascii="Arial" w:hAnsi="Arial" w:cs="Arial"/>
          <w:color w:val="231F20"/>
          <w:sz w:val="24"/>
          <w:szCs w:val="24"/>
        </w:rPr>
        <w:t>shall be recorded in the logbook.</w:t>
      </w:r>
    </w:p>
    <w:p w14:paraId="571FBC85" w14:textId="77777777" w:rsidR="00972837" w:rsidRPr="00A05A3F" w:rsidRDefault="00972837" w:rsidP="00277953">
      <w:pPr>
        <w:autoSpaceDE w:val="0"/>
        <w:autoSpaceDN w:val="0"/>
        <w:adjustRightInd w:val="0"/>
        <w:ind w:left="360"/>
        <w:jc w:val="both"/>
        <w:rPr>
          <w:rFonts w:ascii="Arial" w:hAnsi="Arial" w:cs="Arial"/>
          <w:b/>
          <w:bCs/>
          <w:color w:val="231F20"/>
          <w:sz w:val="24"/>
          <w:szCs w:val="24"/>
        </w:rPr>
      </w:pPr>
    </w:p>
    <w:p w14:paraId="59D9B7CE" w14:textId="77777777" w:rsidR="00375A2F" w:rsidRPr="00A05A3F" w:rsidRDefault="00375A2F" w:rsidP="00D54D5E">
      <w:pPr>
        <w:numPr>
          <w:ilvl w:val="0"/>
          <w:numId w:val="17"/>
        </w:numPr>
        <w:autoSpaceDE w:val="0"/>
        <w:autoSpaceDN w:val="0"/>
        <w:adjustRightInd w:val="0"/>
        <w:jc w:val="both"/>
        <w:rPr>
          <w:rFonts w:ascii="Arial" w:hAnsi="Arial" w:cs="Arial"/>
          <w:b/>
          <w:bCs/>
          <w:color w:val="231F20"/>
          <w:sz w:val="24"/>
          <w:szCs w:val="24"/>
        </w:rPr>
      </w:pPr>
      <w:r w:rsidRPr="00A05A3F">
        <w:rPr>
          <w:rFonts w:ascii="Arial" w:hAnsi="Arial" w:cs="Arial"/>
          <w:color w:val="231F20"/>
          <w:sz w:val="24"/>
          <w:szCs w:val="24"/>
        </w:rPr>
        <w:t xml:space="preserve">The </w:t>
      </w:r>
      <w:r w:rsidR="00923009" w:rsidRPr="00A05A3F">
        <w:rPr>
          <w:rFonts w:ascii="Arial" w:hAnsi="Arial" w:cs="Arial"/>
          <w:color w:val="231F20"/>
          <w:sz w:val="24"/>
          <w:szCs w:val="24"/>
        </w:rPr>
        <w:t xml:space="preserve">Finance and </w:t>
      </w:r>
      <w:r w:rsidRPr="00A05A3F">
        <w:rPr>
          <w:rFonts w:ascii="Arial" w:hAnsi="Arial" w:cs="Arial"/>
          <w:color w:val="231F20"/>
          <w:sz w:val="24"/>
          <w:szCs w:val="24"/>
        </w:rPr>
        <w:t>Administration</w:t>
      </w:r>
      <w:r w:rsidR="00923009" w:rsidRPr="00A05A3F">
        <w:rPr>
          <w:rFonts w:ascii="Arial" w:hAnsi="Arial" w:cs="Arial"/>
          <w:color w:val="231F20"/>
          <w:sz w:val="24"/>
          <w:szCs w:val="24"/>
        </w:rPr>
        <w:t xml:space="preserve"> Division</w:t>
      </w:r>
      <w:r w:rsidRPr="00A05A3F">
        <w:rPr>
          <w:rFonts w:ascii="Arial" w:hAnsi="Arial" w:cs="Arial"/>
          <w:color w:val="231F20"/>
          <w:sz w:val="24"/>
          <w:szCs w:val="24"/>
        </w:rPr>
        <w:t xml:space="preserve"> shall check the logbooks on a weekly basis for reasonableness of the kilometres recorded. This check must be evidenced by initialling and dating the logbook.</w:t>
      </w:r>
    </w:p>
    <w:p w14:paraId="106D407E" w14:textId="0BB3D061" w:rsidR="00375A2F" w:rsidRDefault="00375A2F" w:rsidP="00375A2F">
      <w:pPr>
        <w:autoSpaceDE w:val="0"/>
        <w:autoSpaceDN w:val="0"/>
        <w:adjustRightInd w:val="0"/>
        <w:jc w:val="center"/>
        <w:rPr>
          <w:rFonts w:ascii="Arial" w:hAnsi="Arial" w:cs="Arial"/>
          <w:b/>
          <w:bCs/>
          <w:color w:val="231F20"/>
          <w:sz w:val="24"/>
          <w:szCs w:val="24"/>
        </w:rPr>
      </w:pPr>
    </w:p>
    <w:p w14:paraId="0C4DDB2E" w14:textId="21DE2132" w:rsidR="00F57851" w:rsidRDefault="00F57851" w:rsidP="00375A2F">
      <w:pPr>
        <w:autoSpaceDE w:val="0"/>
        <w:autoSpaceDN w:val="0"/>
        <w:adjustRightInd w:val="0"/>
        <w:jc w:val="center"/>
        <w:rPr>
          <w:rFonts w:ascii="Arial" w:hAnsi="Arial" w:cs="Arial"/>
          <w:b/>
          <w:bCs/>
          <w:color w:val="231F20"/>
          <w:sz w:val="24"/>
          <w:szCs w:val="24"/>
        </w:rPr>
      </w:pPr>
    </w:p>
    <w:p w14:paraId="61AC3874" w14:textId="26FEAA4F" w:rsidR="00F57851" w:rsidRDefault="00F57851" w:rsidP="00375A2F">
      <w:pPr>
        <w:autoSpaceDE w:val="0"/>
        <w:autoSpaceDN w:val="0"/>
        <w:adjustRightInd w:val="0"/>
        <w:jc w:val="center"/>
        <w:rPr>
          <w:rFonts w:ascii="Arial" w:hAnsi="Arial" w:cs="Arial"/>
          <w:b/>
          <w:bCs/>
          <w:color w:val="231F20"/>
          <w:sz w:val="24"/>
          <w:szCs w:val="24"/>
        </w:rPr>
      </w:pPr>
    </w:p>
    <w:p w14:paraId="0F7893EE" w14:textId="77777777" w:rsidR="00F57851" w:rsidRDefault="00F57851" w:rsidP="00375A2F">
      <w:pPr>
        <w:autoSpaceDE w:val="0"/>
        <w:autoSpaceDN w:val="0"/>
        <w:adjustRightInd w:val="0"/>
        <w:jc w:val="center"/>
        <w:rPr>
          <w:rFonts w:ascii="Arial" w:hAnsi="Arial" w:cs="Arial"/>
          <w:b/>
          <w:bCs/>
          <w:color w:val="231F20"/>
          <w:sz w:val="24"/>
          <w:szCs w:val="24"/>
        </w:rPr>
      </w:pPr>
    </w:p>
    <w:p w14:paraId="4A4FCF68" w14:textId="14334F5E" w:rsidR="00375A2F" w:rsidRPr="00A05A3F" w:rsidRDefault="00375A2F" w:rsidP="00375A2F">
      <w:pPr>
        <w:autoSpaceDE w:val="0"/>
        <w:autoSpaceDN w:val="0"/>
        <w:adjustRightInd w:val="0"/>
        <w:jc w:val="center"/>
        <w:rPr>
          <w:rFonts w:ascii="Arial" w:hAnsi="Arial" w:cs="Arial"/>
          <w:b/>
          <w:bCs/>
          <w:color w:val="231F20"/>
          <w:sz w:val="24"/>
          <w:szCs w:val="24"/>
        </w:rPr>
      </w:pPr>
      <w:r w:rsidRPr="00A05A3F">
        <w:rPr>
          <w:rFonts w:ascii="Arial" w:hAnsi="Arial" w:cs="Arial"/>
          <w:b/>
          <w:bCs/>
          <w:color w:val="231F20"/>
          <w:sz w:val="24"/>
          <w:szCs w:val="24"/>
        </w:rPr>
        <w:t>Rule 9</w:t>
      </w:r>
      <w:r w:rsidR="00E67D80">
        <w:rPr>
          <w:rFonts w:ascii="Arial" w:hAnsi="Arial" w:cs="Arial"/>
          <w:b/>
          <w:bCs/>
          <w:color w:val="231F20"/>
          <w:sz w:val="24"/>
          <w:szCs w:val="24"/>
        </w:rPr>
        <w:t>7</w:t>
      </w:r>
    </w:p>
    <w:p w14:paraId="72D49402" w14:textId="77777777" w:rsidR="00375A2F" w:rsidRPr="00A05A3F" w:rsidRDefault="00375A2F" w:rsidP="00375A2F">
      <w:pPr>
        <w:autoSpaceDE w:val="0"/>
        <w:autoSpaceDN w:val="0"/>
        <w:adjustRightInd w:val="0"/>
        <w:jc w:val="center"/>
        <w:rPr>
          <w:rFonts w:ascii="Arial" w:hAnsi="Arial" w:cs="Arial"/>
          <w:b/>
          <w:bCs/>
          <w:color w:val="231F20"/>
          <w:sz w:val="24"/>
          <w:szCs w:val="24"/>
        </w:rPr>
      </w:pPr>
      <w:r w:rsidRPr="00A05A3F">
        <w:rPr>
          <w:rFonts w:ascii="Arial" w:hAnsi="Arial" w:cs="Arial"/>
          <w:b/>
          <w:bCs/>
          <w:color w:val="231F20"/>
          <w:sz w:val="24"/>
          <w:szCs w:val="24"/>
        </w:rPr>
        <w:t>Fuel Consumption</w:t>
      </w:r>
    </w:p>
    <w:p w14:paraId="603EF8A7" w14:textId="77777777" w:rsidR="00375A2F" w:rsidRPr="00A05A3F" w:rsidRDefault="00375A2F" w:rsidP="00F57851">
      <w:pPr>
        <w:autoSpaceDE w:val="0"/>
        <w:autoSpaceDN w:val="0"/>
        <w:adjustRightInd w:val="0"/>
        <w:jc w:val="both"/>
        <w:rPr>
          <w:rFonts w:ascii="Arial" w:hAnsi="Arial" w:cs="Arial"/>
          <w:b/>
          <w:bCs/>
          <w:color w:val="231F20"/>
          <w:sz w:val="24"/>
          <w:szCs w:val="24"/>
        </w:rPr>
      </w:pPr>
    </w:p>
    <w:p w14:paraId="6AD5F61B" w14:textId="4438F87D" w:rsidR="00375A2F" w:rsidRDefault="00375A2F" w:rsidP="00D54D5E">
      <w:pPr>
        <w:numPr>
          <w:ilvl w:val="0"/>
          <w:numId w:val="18"/>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 xml:space="preserve">Each Driver shall be responsible for filling up </w:t>
      </w:r>
      <w:r w:rsidR="00FE196F" w:rsidRPr="00A05A3F">
        <w:rPr>
          <w:rFonts w:ascii="Arial" w:hAnsi="Arial" w:cs="Arial"/>
          <w:color w:val="231F20"/>
          <w:sz w:val="24"/>
          <w:szCs w:val="24"/>
        </w:rPr>
        <w:t>COMFWB</w:t>
      </w:r>
      <w:r w:rsidRPr="00A05A3F">
        <w:rPr>
          <w:rFonts w:ascii="Arial" w:hAnsi="Arial" w:cs="Arial"/>
          <w:color w:val="231F20"/>
          <w:sz w:val="24"/>
          <w:szCs w:val="24"/>
        </w:rPr>
        <w:t>’s vehicle under his charge, with fuel, oil, water/cooler and all other necessary lubricants.</w:t>
      </w:r>
    </w:p>
    <w:p w14:paraId="7081303F" w14:textId="77777777" w:rsidR="00972837" w:rsidRPr="00A05A3F" w:rsidRDefault="00972837" w:rsidP="00F57851">
      <w:pPr>
        <w:autoSpaceDE w:val="0"/>
        <w:autoSpaceDN w:val="0"/>
        <w:adjustRightInd w:val="0"/>
        <w:ind w:left="360"/>
        <w:jc w:val="both"/>
        <w:rPr>
          <w:rFonts w:ascii="Arial" w:hAnsi="Arial" w:cs="Arial"/>
          <w:color w:val="231F20"/>
          <w:sz w:val="24"/>
          <w:szCs w:val="24"/>
        </w:rPr>
      </w:pPr>
    </w:p>
    <w:p w14:paraId="2D4F690A" w14:textId="2724E5E3" w:rsidR="00375A2F" w:rsidRDefault="00375A2F" w:rsidP="00D54D5E">
      <w:pPr>
        <w:numPr>
          <w:ilvl w:val="0"/>
          <w:numId w:val="18"/>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The Administration Section shall be responsible for maintaining a fuel book for vehicles.</w:t>
      </w:r>
    </w:p>
    <w:p w14:paraId="4D93F8D3" w14:textId="77777777" w:rsidR="00972837" w:rsidRPr="00A05A3F" w:rsidRDefault="00972837" w:rsidP="00F57851">
      <w:pPr>
        <w:autoSpaceDE w:val="0"/>
        <w:autoSpaceDN w:val="0"/>
        <w:adjustRightInd w:val="0"/>
        <w:ind w:left="360"/>
        <w:jc w:val="both"/>
        <w:rPr>
          <w:rFonts w:ascii="Arial" w:hAnsi="Arial" w:cs="Arial"/>
          <w:color w:val="231F20"/>
          <w:sz w:val="24"/>
          <w:szCs w:val="24"/>
        </w:rPr>
      </w:pPr>
    </w:p>
    <w:p w14:paraId="5A7D6897" w14:textId="77777777" w:rsidR="00375A2F" w:rsidRPr="00A05A3F" w:rsidRDefault="00375A2F" w:rsidP="00D54D5E">
      <w:pPr>
        <w:numPr>
          <w:ilvl w:val="0"/>
          <w:numId w:val="18"/>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The Administration Section shall be responsible for monitoring the fuel consumption of each vehicle.</w:t>
      </w:r>
    </w:p>
    <w:p w14:paraId="18225F65" w14:textId="77777777" w:rsidR="007041AC" w:rsidRPr="00A05A3F" w:rsidRDefault="007041AC" w:rsidP="00EF26FE">
      <w:pPr>
        <w:autoSpaceDE w:val="0"/>
        <w:autoSpaceDN w:val="0"/>
        <w:adjustRightInd w:val="0"/>
        <w:rPr>
          <w:rFonts w:ascii="Arial" w:hAnsi="Arial" w:cs="Arial"/>
          <w:b/>
          <w:bCs/>
          <w:color w:val="231F20"/>
          <w:sz w:val="24"/>
          <w:szCs w:val="24"/>
        </w:rPr>
      </w:pPr>
    </w:p>
    <w:p w14:paraId="79B266CD" w14:textId="58A1B7F6" w:rsidR="00375A2F" w:rsidRPr="00A05A3F" w:rsidRDefault="00375A2F" w:rsidP="00375A2F">
      <w:pPr>
        <w:autoSpaceDE w:val="0"/>
        <w:autoSpaceDN w:val="0"/>
        <w:adjustRightInd w:val="0"/>
        <w:ind w:left="3600" w:firstLine="720"/>
        <w:rPr>
          <w:rFonts w:ascii="Arial" w:hAnsi="Arial" w:cs="Arial"/>
          <w:b/>
          <w:bCs/>
          <w:color w:val="231F20"/>
          <w:sz w:val="24"/>
          <w:szCs w:val="24"/>
        </w:rPr>
      </w:pPr>
      <w:r w:rsidRPr="00A05A3F">
        <w:rPr>
          <w:rFonts w:ascii="Arial" w:hAnsi="Arial" w:cs="Arial"/>
          <w:b/>
          <w:bCs/>
          <w:color w:val="231F20"/>
          <w:sz w:val="24"/>
          <w:szCs w:val="24"/>
        </w:rPr>
        <w:t xml:space="preserve"> Rule 9</w:t>
      </w:r>
      <w:r w:rsidR="00E67D80">
        <w:rPr>
          <w:rFonts w:ascii="Arial" w:hAnsi="Arial" w:cs="Arial"/>
          <w:b/>
          <w:bCs/>
          <w:color w:val="231F20"/>
          <w:sz w:val="24"/>
          <w:szCs w:val="24"/>
        </w:rPr>
        <w:t>8</w:t>
      </w:r>
    </w:p>
    <w:p w14:paraId="4C1EC0C1" w14:textId="77777777" w:rsidR="00375A2F" w:rsidRPr="00A05A3F" w:rsidRDefault="00375A2F" w:rsidP="00375A2F">
      <w:pPr>
        <w:autoSpaceDE w:val="0"/>
        <w:autoSpaceDN w:val="0"/>
        <w:adjustRightInd w:val="0"/>
        <w:jc w:val="center"/>
        <w:rPr>
          <w:rFonts w:ascii="Arial" w:hAnsi="Arial" w:cs="Arial"/>
          <w:b/>
          <w:bCs/>
          <w:color w:val="231F20"/>
          <w:sz w:val="24"/>
          <w:szCs w:val="24"/>
        </w:rPr>
      </w:pPr>
      <w:r w:rsidRPr="00A05A3F">
        <w:rPr>
          <w:rFonts w:ascii="Arial" w:hAnsi="Arial" w:cs="Arial"/>
          <w:b/>
          <w:bCs/>
          <w:color w:val="231F20"/>
          <w:sz w:val="24"/>
          <w:szCs w:val="24"/>
        </w:rPr>
        <w:t>Accident/Incident Procedure</w:t>
      </w:r>
    </w:p>
    <w:p w14:paraId="52D596BC" w14:textId="77777777" w:rsidR="00375A2F" w:rsidRPr="00A05A3F" w:rsidRDefault="00375A2F" w:rsidP="00375A2F">
      <w:pPr>
        <w:autoSpaceDE w:val="0"/>
        <w:autoSpaceDN w:val="0"/>
        <w:adjustRightInd w:val="0"/>
        <w:rPr>
          <w:rFonts w:ascii="Arial" w:hAnsi="Arial" w:cs="Arial"/>
          <w:color w:val="231F20"/>
          <w:sz w:val="24"/>
          <w:szCs w:val="24"/>
        </w:rPr>
      </w:pPr>
    </w:p>
    <w:p w14:paraId="67049657" w14:textId="4F1B4F6D" w:rsidR="00375A2F" w:rsidRDefault="00375A2F" w:rsidP="00D54D5E">
      <w:pPr>
        <w:numPr>
          <w:ilvl w:val="0"/>
          <w:numId w:val="19"/>
        </w:numPr>
        <w:autoSpaceDE w:val="0"/>
        <w:autoSpaceDN w:val="0"/>
        <w:adjustRightInd w:val="0"/>
        <w:rPr>
          <w:rFonts w:ascii="Arial" w:hAnsi="Arial" w:cs="Arial"/>
          <w:color w:val="231F20"/>
          <w:sz w:val="24"/>
          <w:szCs w:val="24"/>
        </w:rPr>
      </w:pPr>
      <w:r w:rsidRPr="00A05A3F">
        <w:rPr>
          <w:rFonts w:ascii="Arial" w:hAnsi="Arial" w:cs="Arial"/>
          <w:color w:val="231F20"/>
          <w:sz w:val="24"/>
          <w:szCs w:val="24"/>
        </w:rPr>
        <w:t xml:space="preserve">A staff member driving the vehicle of </w:t>
      </w:r>
      <w:r w:rsidR="00FE196F" w:rsidRPr="00A05A3F">
        <w:rPr>
          <w:rFonts w:ascii="Arial" w:hAnsi="Arial" w:cs="Arial"/>
          <w:color w:val="231F20"/>
          <w:sz w:val="24"/>
          <w:szCs w:val="24"/>
        </w:rPr>
        <w:t>COMFWB</w:t>
      </w:r>
      <w:r w:rsidRPr="00A05A3F">
        <w:rPr>
          <w:rFonts w:ascii="Arial" w:hAnsi="Arial" w:cs="Arial"/>
          <w:color w:val="231F20"/>
          <w:sz w:val="24"/>
          <w:szCs w:val="24"/>
        </w:rPr>
        <w:t xml:space="preserve"> which is involved in an accident/incident must report the accident to the police if:</w:t>
      </w:r>
    </w:p>
    <w:p w14:paraId="450F0FEB" w14:textId="77777777" w:rsidR="00972837" w:rsidRPr="00A05A3F" w:rsidRDefault="00972837" w:rsidP="00277953">
      <w:pPr>
        <w:autoSpaceDE w:val="0"/>
        <w:autoSpaceDN w:val="0"/>
        <w:adjustRightInd w:val="0"/>
        <w:ind w:left="360"/>
        <w:rPr>
          <w:rFonts w:ascii="Arial" w:hAnsi="Arial" w:cs="Arial"/>
          <w:color w:val="231F20"/>
          <w:sz w:val="24"/>
          <w:szCs w:val="24"/>
        </w:rPr>
      </w:pPr>
    </w:p>
    <w:p w14:paraId="360884F6" w14:textId="7E7A19C8" w:rsidR="00375A2F" w:rsidRDefault="00375A2F" w:rsidP="00D54D5E">
      <w:pPr>
        <w:pStyle w:val="ListParagraph"/>
        <w:numPr>
          <w:ilvl w:val="1"/>
          <w:numId w:val="44"/>
        </w:numPr>
        <w:autoSpaceDE w:val="0"/>
        <w:autoSpaceDN w:val="0"/>
        <w:adjustRightInd w:val="0"/>
        <w:rPr>
          <w:rFonts w:ascii="Arial" w:hAnsi="Arial" w:cs="Arial"/>
          <w:color w:val="231F20"/>
          <w:sz w:val="24"/>
          <w:szCs w:val="24"/>
        </w:rPr>
      </w:pPr>
      <w:r w:rsidRPr="00617E63">
        <w:rPr>
          <w:rFonts w:ascii="Arial" w:hAnsi="Arial" w:cs="Arial"/>
          <w:color w:val="231F20"/>
          <w:sz w:val="24"/>
          <w:szCs w:val="24"/>
        </w:rPr>
        <w:t>damage has been suffered by either or all parties involved in the accident</w:t>
      </w:r>
      <w:r w:rsidR="00F57851">
        <w:rPr>
          <w:rFonts w:ascii="Arial" w:hAnsi="Arial" w:cs="Arial"/>
          <w:color w:val="231F20"/>
          <w:sz w:val="24"/>
          <w:szCs w:val="24"/>
        </w:rPr>
        <w:t>;</w:t>
      </w:r>
      <w:r w:rsidRPr="00617E63">
        <w:rPr>
          <w:rFonts w:ascii="Arial" w:hAnsi="Arial" w:cs="Arial"/>
          <w:color w:val="231F20"/>
          <w:sz w:val="24"/>
          <w:szCs w:val="24"/>
        </w:rPr>
        <w:t xml:space="preserve"> or</w:t>
      </w:r>
    </w:p>
    <w:p w14:paraId="2D3C1116" w14:textId="77777777" w:rsidR="00F57851" w:rsidRPr="00617E63" w:rsidRDefault="00F57851" w:rsidP="00F57851">
      <w:pPr>
        <w:pStyle w:val="ListParagraph"/>
        <w:autoSpaceDE w:val="0"/>
        <w:autoSpaceDN w:val="0"/>
        <w:adjustRightInd w:val="0"/>
        <w:ind w:left="1352"/>
        <w:rPr>
          <w:rFonts w:ascii="Arial" w:hAnsi="Arial" w:cs="Arial"/>
          <w:color w:val="231F20"/>
          <w:sz w:val="24"/>
          <w:szCs w:val="24"/>
        </w:rPr>
      </w:pPr>
    </w:p>
    <w:p w14:paraId="7FE1A6C8" w14:textId="04106ADA" w:rsidR="00375A2F" w:rsidRDefault="00375A2F" w:rsidP="00D54D5E">
      <w:pPr>
        <w:pStyle w:val="ListParagraph"/>
        <w:numPr>
          <w:ilvl w:val="1"/>
          <w:numId w:val="44"/>
        </w:numPr>
        <w:autoSpaceDE w:val="0"/>
        <w:autoSpaceDN w:val="0"/>
        <w:adjustRightInd w:val="0"/>
        <w:rPr>
          <w:rFonts w:ascii="Arial" w:hAnsi="Arial" w:cs="Arial"/>
          <w:color w:val="231F20"/>
          <w:sz w:val="24"/>
          <w:szCs w:val="24"/>
        </w:rPr>
      </w:pPr>
      <w:r w:rsidRPr="00617E63">
        <w:rPr>
          <w:rFonts w:ascii="Arial" w:hAnsi="Arial" w:cs="Arial"/>
          <w:color w:val="231F20"/>
          <w:sz w:val="24"/>
          <w:szCs w:val="24"/>
        </w:rPr>
        <w:t>anyone is injured.</w:t>
      </w:r>
    </w:p>
    <w:p w14:paraId="47D9005C" w14:textId="77777777" w:rsidR="00972837" w:rsidRPr="00617E63" w:rsidRDefault="00972837" w:rsidP="00277953">
      <w:pPr>
        <w:pStyle w:val="ListParagraph"/>
        <w:autoSpaceDE w:val="0"/>
        <w:autoSpaceDN w:val="0"/>
        <w:adjustRightInd w:val="0"/>
        <w:ind w:left="2160"/>
        <w:rPr>
          <w:rFonts w:ascii="Arial" w:hAnsi="Arial" w:cs="Arial"/>
          <w:color w:val="231F20"/>
          <w:sz w:val="24"/>
          <w:szCs w:val="24"/>
        </w:rPr>
      </w:pPr>
    </w:p>
    <w:p w14:paraId="0EC8498F" w14:textId="18E3B8E1" w:rsidR="00375A2F" w:rsidRPr="00A05A3F" w:rsidRDefault="00A6486B" w:rsidP="00D54D5E">
      <w:pPr>
        <w:numPr>
          <w:ilvl w:val="0"/>
          <w:numId w:val="19"/>
        </w:numPr>
        <w:autoSpaceDE w:val="0"/>
        <w:autoSpaceDN w:val="0"/>
        <w:adjustRightInd w:val="0"/>
        <w:jc w:val="both"/>
        <w:rPr>
          <w:rFonts w:ascii="Arial" w:hAnsi="Arial" w:cs="Arial"/>
          <w:color w:val="231F20"/>
          <w:sz w:val="24"/>
          <w:szCs w:val="24"/>
        </w:rPr>
      </w:pPr>
      <w:r w:rsidRPr="00A05A3F">
        <w:rPr>
          <w:rFonts w:ascii="Arial" w:hAnsi="Arial" w:cs="Arial"/>
          <w:color w:val="231F20"/>
          <w:sz w:val="24"/>
          <w:szCs w:val="24"/>
        </w:rPr>
        <w:t xml:space="preserve">In case a </w:t>
      </w:r>
      <w:r w:rsidR="00375A2F" w:rsidRPr="00A05A3F">
        <w:rPr>
          <w:rFonts w:ascii="Arial" w:hAnsi="Arial" w:cs="Arial"/>
          <w:color w:val="231F20"/>
          <w:sz w:val="24"/>
          <w:szCs w:val="24"/>
        </w:rPr>
        <w:t xml:space="preserve">staff member driving </w:t>
      </w:r>
      <w:r w:rsidRPr="00A05A3F">
        <w:rPr>
          <w:rFonts w:ascii="Arial" w:hAnsi="Arial" w:cs="Arial"/>
          <w:color w:val="231F20"/>
          <w:sz w:val="24"/>
          <w:szCs w:val="24"/>
        </w:rPr>
        <w:t>a</w:t>
      </w:r>
      <w:r w:rsidR="00375A2F" w:rsidRPr="00A05A3F">
        <w:rPr>
          <w:rFonts w:ascii="Arial" w:hAnsi="Arial" w:cs="Arial"/>
          <w:color w:val="231F20"/>
          <w:sz w:val="24"/>
          <w:szCs w:val="24"/>
        </w:rPr>
        <w:t xml:space="preserve"> vehicle of </w:t>
      </w:r>
      <w:r w:rsidR="00FE196F" w:rsidRPr="00A05A3F">
        <w:rPr>
          <w:rFonts w:ascii="Arial" w:hAnsi="Arial" w:cs="Arial"/>
          <w:color w:val="231F20"/>
          <w:sz w:val="24"/>
          <w:szCs w:val="24"/>
        </w:rPr>
        <w:t>COMFWB</w:t>
      </w:r>
      <w:r w:rsidR="00375A2F" w:rsidRPr="00A05A3F">
        <w:rPr>
          <w:rFonts w:ascii="Arial" w:hAnsi="Arial" w:cs="Arial"/>
          <w:color w:val="231F20"/>
          <w:sz w:val="24"/>
          <w:szCs w:val="24"/>
        </w:rPr>
        <w:t xml:space="preserve"> is involved in an accident which</w:t>
      </w:r>
      <w:r w:rsidRPr="00A05A3F">
        <w:rPr>
          <w:rFonts w:ascii="Arial" w:hAnsi="Arial" w:cs="Arial"/>
          <w:color w:val="231F20"/>
          <w:sz w:val="24"/>
          <w:szCs w:val="24"/>
        </w:rPr>
        <w:t xml:space="preserve"> </w:t>
      </w:r>
      <w:r w:rsidR="00375A2F" w:rsidRPr="00A05A3F">
        <w:rPr>
          <w:rFonts w:ascii="Arial" w:hAnsi="Arial" w:cs="Arial"/>
          <w:color w:val="231F20"/>
          <w:sz w:val="24"/>
          <w:szCs w:val="24"/>
        </w:rPr>
        <w:t xml:space="preserve">was caused by the negligence of the staff member, any insurance excess payable by </w:t>
      </w:r>
      <w:r w:rsidR="00FE196F" w:rsidRPr="00A05A3F">
        <w:rPr>
          <w:rFonts w:ascii="Arial" w:hAnsi="Arial" w:cs="Arial"/>
          <w:color w:val="231F20"/>
          <w:sz w:val="24"/>
          <w:szCs w:val="24"/>
        </w:rPr>
        <w:t>COMFWB</w:t>
      </w:r>
      <w:r w:rsidR="00375A2F" w:rsidRPr="00A05A3F">
        <w:rPr>
          <w:rFonts w:ascii="Arial" w:hAnsi="Arial" w:cs="Arial"/>
          <w:color w:val="231F20"/>
          <w:sz w:val="24"/>
          <w:szCs w:val="24"/>
        </w:rPr>
        <w:t xml:space="preserve"> will be charged to the staff member.</w:t>
      </w:r>
    </w:p>
    <w:p w14:paraId="34BAB304" w14:textId="77777777" w:rsidR="00375A2F" w:rsidRPr="00A05A3F"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p>
    <w:p w14:paraId="79725F8A" w14:textId="73384995" w:rsidR="00375A2F" w:rsidRPr="00A05A3F" w:rsidRDefault="00375A2F" w:rsidP="00375A2F">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jc w:val="center"/>
        <w:rPr>
          <w:b/>
        </w:rPr>
      </w:pPr>
      <w:r w:rsidRPr="00A05A3F">
        <w:rPr>
          <w:b/>
        </w:rPr>
        <w:t>Rule 9</w:t>
      </w:r>
      <w:r w:rsidR="00E67D80">
        <w:rPr>
          <w:b/>
        </w:rPr>
        <w:t>9</w:t>
      </w:r>
    </w:p>
    <w:p w14:paraId="33C82F17" w14:textId="77777777" w:rsidR="00375A2F" w:rsidRPr="00A05A3F" w:rsidRDefault="00375A2F" w:rsidP="00375A2F">
      <w:pPr>
        <w:pStyle w:val="Heading1"/>
        <w:jc w:val="center"/>
        <w:rPr>
          <w:b/>
        </w:rPr>
      </w:pPr>
      <w:r w:rsidRPr="00A05A3F">
        <w:rPr>
          <w:b/>
        </w:rPr>
        <w:t>Fleet Management</w:t>
      </w:r>
    </w:p>
    <w:p w14:paraId="21C345DF" w14:textId="77777777" w:rsidR="00375A2F" w:rsidRPr="007B41AE" w:rsidRDefault="00375A2F" w:rsidP="00375A2F">
      <w:pPr>
        <w:ind w:left="720"/>
        <w:jc w:val="center"/>
        <w:rPr>
          <w:rFonts w:ascii="Arial" w:hAnsi="Arial" w:cs="Arial"/>
          <w:sz w:val="24"/>
          <w:szCs w:val="24"/>
        </w:rPr>
      </w:pPr>
    </w:p>
    <w:p w14:paraId="3A58F641" w14:textId="516BBBA9" w:rsidR="00617E63" w:rsidRPr="00ED6C70" w:rsidRDefault="00375A2F" w:rsidP="00D54D5E">
      <w:pPr>
        <w:pStyle w:val="BodyTextIndent"/>
        <w:numPr>
          <w:ilvl w:val="0"/>
          <w:numId w:val="45"/>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pPr>
      <w:r w:rsidRPr="00A05A3F">
        <w:t xml:space="preserve">Unless attached to senior officials, </w:t>
      </w:r>
      <w:r w:rsidR="00FE196F" w:rsidRPr="00A05A3F">
        <w:t>COMFWB</w:t>
      </w:r>
      <w:r w:rsidRPr="00A05A3F">
        <w:t xml:space="preserve"> vehi</w:t>
      </w:r>
      <w:r w:rsidR="00EF26FE" w:rsidRPr="00A05A3F">
        <w:t>cles shall be used for official</w:t>
      </w:r>
      <w:r w:rsidR="00617E63" w:rsidRPr="00ED6C70">
        <w:t xml:space="preserve">      business only. </w:t>
      </w:r>
    </w:p>
    <w:p w14:paraId="5B5C3E8C" w14:textId="01EBDE61" w:rsidR="00EF26FE" w:rsidRPr="00617E63" w:rsidRDefault="00EF26FE" w:rsidP="00F57851">
      <w:pPr>
        <w:pStyle w:val="BodyTextInden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pPr>
    </w:p>
    <w:p w14:paraId="14D1430B" w14:textId="7468341C" w:rsidR="00375A2F" w:rsidRDefault="00375A2F" w:rsidP="00D54D5E">
      <w:pPr>
        <w:pStyle w:val="BodyTextIndent"/>
        <w:numPr>
          <w:ilvl w:val="0"/>
          <w:numId w:val="45"/>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jc w:val="left"/>
      </w:pPr>
      <w:r w:rsidRPr="00617E63">
        <w:t xml:space="preserve">Unauthorised persons shall not be allowed to travel in </w:t>
      </w:r>
      <w:r w:rsidR="00FE196F" w:rsidRPr="000005BA">
        <w:t>COMFWB</w:t>
      </w:r>
      <w:r w:rsidRPr="000005BA">
        <w:t xml:space="preserve"> vehicles.</w:t>
      </w:r>
    </w:p>
    <w:p w14:paraId="1A0A3FF1" w14:textId="77777777" w:rsidR="00F57851" w:rsidRDefault="00F57851" w:rsidP="00F57851">
      <w:pPr>
        <w:pStyle w:val="ListParagraph"/>
      </w:pPr>
    </w:p>
    <w:p w14:paraId="3B05C9F3" w14:textId="1643CEA1" w:rsidR="00375A2F" w:rsidRPr="00F57851" w:rsidRDefault="00375A2F" w:rsidP="00D54D5E">
      <w:pPr>
        <w:pStyle w:val="BodyText"/>
        <w:widowControl/>
        <w:numPr>
          <w:ilvl w:val="0"/>
          <w:numId w:val="4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rsidRPr="00BE1A8B">
        <w:rPr>
          <w:snapToGrid/>
        </w:rPr>
        <w:t xml:space="preserve">When a </w:t>
      </w:r>
      <w:r w:rsidR="00FE196F" w:rsidRPr="00BE1A8B">
        <w:rPr>
          <w:snapToGrid/>
        </w:rPr>
        <w:t>COMFWB</w:t>
      </w:r>
      <w:r w:rsidRPr="00BE1A8B">
        <w:rPr>
          <w:snapToGrid/>
        </w:rPr>
        <w:t xml:space="preserve"> vehicle is involved in an accident, the officer managing the</w:t>
      </w:r>
      <w:r w:rsidR="00F164D2" w:rsidRPr="00015ECC">
        <w:rPr>
          <w:snapToGrid/>
        </w:rPr>
        <w:t xml:space="preserve"> </w:t>
      </w:r>
      <w:proofErr w:type="gramStart"/>
      <w:r w:rsidRPr="00015ECC">
        <w:rPr>
          <w:snapToGrid/>
        </w:rPr>
        <w:t>vehicles  shall</w:t>
      </w:r>
      <w:proofErr w:type="gramEnd"/>
      <w:r w:rsidRPr="00015ECC">
        <w:rPr>
          <w:snapToGrid/>
        </w:rPr>
        <w:t>-</w:t>
      </w:r>
    </w:p>
    <w:p w14:paraId="2CC3E88F" w14:textId="77777777" w:rsidR="00F57851" w:rsidRDefault="00F57851" w:rsidP="00F57851">
      <w:pPr>
        <w:pStyle w:val="ListParagraph"/>
      </w:pPr>
    </w:p>
    <w:p w14:paraId="682137A8" w14:textId="77777777" w:rsidR="00375A2F" w:rsidRPr="00015ECC" w:rsidRDefault="00375A2F" w:rsidP="00D54D5E">
      <w:pPr>
        <w:numPr>
          <w:ilvl w:val="0"/>
          <w:numId w:val="3"/>
        </w:numPr>
        <w:jc w:val="both"/>
        <w:rPr>
          <w:rFonts w:ascii="Arial" w:hAnsi="Arial" w:cs="Arial"/>
          <w:sz w:val="24"/>
          <w:szCs w:val="24"/>
        </w:rPr>
      </w:pPr>
      <w:r w:rsidRPr="00015ECC">
        <w:rPr>
          <w:rFonts w:ascii="Arial" w:hAnsi="Arial" w:cs="Arial"/>
          <w:sz w:val="24"/>
          <w:szCs w:val="24"/>
        </w:rPr>
        <w:t>inform the insurance company;</w:t>
      </w:r>
    </w:p>
    <w:p w14:paraId="5D6113B4" w14:textId="77777777" w:rsidR="00375A2F" w:rsidRPr="00E97878" w:rsidRDefault="00375A2F" w:rsidP="00D54D5E">
      <w:pPr>
        <w:numPr>
          <w:ilvl w:val="0"/>
          <w:numId w:val="3"/>
        </w:numPr>
        <w:jc w:val="both"/>
        <w:rPr>
          <w:rFonts w:ascii="Arial" w:hAnsi="Arial" w:cs="Arial"/>
          <w:sz w:val="24"/>
          <w:szCs w:val="24"/>
        </w:rPr>
      </w:pPr>
      <w:r w:rsidRPr="00015ECC">
        <w:rPr>
          <w:rFonts w:ascii="Arial" w:hAnsi="Arial" w:cs="Arial"/>
          <w:sz w:val="24"/>
          <w:szCs w:val="24"/>
        </w:rPr>
        <w:t xml:space="preserve">complete a </w:t>
      </w:r>
      <w:r w:rsidR="00F164D2" w:rsidRPr="00015ECC">
        <w:rPr>
          <w:rFonts w:ascii="Arial" w:hAnsi="Arial" w:cs="Arial"/>
          <w:sz w:val="24"/>
          <w:szCs w:val="24"/>
        </w:rPr>
        <w:t>m</w:t>
      </w:r>
      <w:r w:rsidRPr="00015ECC">
        <w:rPr>
          <w:rFonts w:ascii="Arial" w:hAnsi="Arial" w:cs="Arial"/>
          <w:sz w:val="24"/>
          <w:szCs w:val="24"/>
        </w:rPr>
        <w:t xml:space="preserve">otor </w:t>
      </w:r>
      <w:r w:rsidR="00F164D2" w:rsidRPr="00015ECC">
        <w:rPr>
          <w:rFonts w:ascii="Arial" w:hAnsi="Arial" w:cs="Arial"/>
          <w:sz w:val="24"/>
          <w:szCs w:val="24"/>
        </w:rPr>
        <w:t>v</w:t>
      </w:r>
      <w:r w:rsidRPr="00075276">
        <w:rPr>
          <w:rFonts w:ascii="Arial" w:hAnsi="Arial" w:cs="Arial"/>
          <w:sz w:val="24"/>
          <w:szCs w:val="24"/>
        </w:rPr>
        <w:t xml:space="preserve">ehicle </w:t>
      </w:r>
      <w:r w:rsidR="00F164D2" w:rsidRPr="00075276">
        <w:rPr>
          <w:rFonts w:ascii="Arial" w:hAnsi="Arial" w:cs="Arial"/>
          <w:sz w:val="24"/>
          <w:szCs w:val="24"/>
        </w:rPr>
        <w:t>a</w:t>
      </w:r>
      <w:r w:rsidRPr="00075276">
        <w:rPr>
          <w:rFonts w:ascii="Arial" w:hAnsi="Arial" w:cs="Arial"/>
          <w:sz w:val="24"/>
          <w:szCs w:val="24"/>
        </w:rPr>
        <w:t xml:space="preserve">ccident </w:t>
      </w:r>
      <w:r w:rsidR="00F164D2" w:rsidRPr="00862CB1">
        <w:rPr>
          <w:rFonts w:ascii="Arial" w:hAnsi="Arial" w:cs="Arial"/>
          <w:sz w:val="24"/>
          <w:szCs w:val="24"/>
        </w:rPr>
        <w:t>r</w:t>
      </w:r>
      <w:r w:rsidRPr="00E97878">
        <w:rPr>
          <w:rFonts w:ascii="Arial" w:hAnsi="Arial" w:cs="Arial"/>
          <w:sz w:val="24"/>
          <w:szCs w:val="24"/>
        </w:rPr>
        <w:t>eport, not later than the following day of the accident;</w:t>
      </w:r>
    </w:p>
    <w:p w14:paraId="703DBAE7" w14:textId="77777777" w:rsidR="00375A2F" w:rsidRPr="009C1FE0" w:rsidRDefault="00375A2F" w:rsidP="00D54D5E">
      <w:pPr>
        <w:numPr>
          <w:ilvl w:val="0"/>
          <w:numId w:val="3"/>
        </w:numPr>
        <w:jc w:val="both"/>
        <w:rPr>
          <w:rFonts w:ascii="Arial" w:hAnsi="Arial" w:cs="Arial"/>
          <w:sz w:val="24"/>
          <w:szCs w:val="24"/>
        </w:rPr>
      </w:pPr>
      <w:r w:rsidRPr="00E97878">
        <w:rPr>
          <w:rFonts w:ascii="Arial" w:hAnsi="Arial" w:cs="Arial"/>
          <w:sz w:val="24"/>
          <w:szCs w:val="24"/>
        </w:rPr>
        <w:t xml:space="preserve">obtain copies of the </w:t>
      </w:r>
      <w:r w:rsidR="00F164D2" w:rsidRPr="0049076D">
        <w:rPr>
          <w:rFonts w:ascii="Arial" w:hAnsi="Arial" w:cs="Arial"/>
          <w:sz w:val="24"/>
          <w:szCs w:val="24"/>
        </w:rPr>
        <w:t>p</w:t>
      </w:r>
      <w:r w:rsidRPr="0049076D">
        <w:rPr>
          <w:rFonts w:ascii="Arial" w:hAnsi="Arial" w:cs="Arial"/>
          <w:sz w:val="24"/>
          <w:szCs w:val="24"/>
        </w:rPr>
        <w:t xml:space="preserve">olice </w:t>
      </w:r>
      <w:r w:rsidR="00F164D2" w:rsidRPr="0049076D">
        <w:rPr>
          <w:rFonts w:ascii="Arial" w:hAnsi="Arial" w:cs="Arial"/>
          <w:sz w:val="24"/>
          <w:szCs w:val="24"/>
        </w:rPr>
        <w:t>r</w:t>
      </w:r>
      <w:r w:rsidRPr="009C1FE0">
        <w:rPr>
          <w:rFonts w:ascii="Arial" w:hAnsi="Arial" w:cs="Arial"/>
          <w:sz w:val="24"/>
          <w:szCs w:val="24"/>
        </w:rPr>
        <w:t>eport on the accident;</w:t>
      </w:r>
    </w:p>
    <w:p w14:paraId="0B3819F2" w14:textId="77777777" w:rsidR="00375A2F" w:rsidRPr="00F0049C" w:rsidRDefault="00375A2F" w:rsidP="00D54D5E">
      <w:pPr>
        <w:numPr>
          <w:ilvl w:val="0"/>
          <w:numId w:val="3"/>
        </w:numPr>
        <w:jc w:val="both"/>
        <w:rPr>
          <w:rFonts w:ascii="Arial" w:hAnsi="Arial" w:cs="Arial"/>
          <w:sz w:val="24"/>
          <w:szCs w:val="24"/>
        </w:rPr>
      </w:pPr>
      <w:r w:rsidRPr="00F0049C">
        <w:rPr>
          <w:rFonts w:ascii="Arial" w:hAnsi="Arial" w:cs="Arial"/>
          <w:sz w:val="24"/>
          <w:szCs w:val="24"/>
        </w:rPr>
        <w:t xml:space="preserve">advise the Disciplinary Committee </w:t>
      </w:r>
      <w:proofErr w:type="gramStart"/>
      <w:r w:rsidRPr="00F0049C">
        <w:rPr>
          <w:rFonts w:ascii="Arial" w:hAnsi="Arial" w:cs="Arial"/>
          <w:sz w:val="24"/>
          <w:szCs w:val="24"/>
        </w:rPr>
        <w:t>whether or not</w:t>
      </w:r>
      <w:proofErr w:type="gramEnd"/>
      <w:r w:rsidRPr="00F0049C">
        <w:rPr>
          <w:rFonts w:ascii="Arial" w:hAnsi="Arial" w:cs="Arial"/>
          <w:sz w:val="24"/>
          <w:szCs w:val="24"/>
        </w:rPr>
        <w:t xml:space="preserve"> disciplinary action shall be imposed on the </w:t>
      </w:r>
      <w:r w:rsidR="00053932" w:rsidRPr="00F0049C">
        <w:rPr>
          <w:rFonts w:ascii="Arial" w:hAnsi="Arial" w:cs="Arial"/>
          <w:sz w:val="24"/>
          <w:szCs w:val="24"/>
        </w:rPr>
        <w:t>driver; and</w:t>
      </w:r>
    </w:p>
    <w:p w14:paraId="02480D4B" w14:textId="77777777" w:rsidR="00375A2F" w:rsidRPr="00F0049C" w:rsidRDefault="00375A2F" w:rsidP="00D54D5E">
      <w:pPr>
        <w:numPr>
          <w:ilvl w:val="0"/>
          <w:numId w:val="3"/>
        </w:numPr>
        <w:jc w:val="both"/>
        <w:rPr>
          <w:rFonts w:ascii="Arial" w:hAnsi="Arial" w:cs="Arial"/>
          <w:sz w:val="24"/>
          <w:szCs w:val="24"/>
        </w:rPr>
      </w:pPr>
      <w:r w:rsidRPr="00F0049C">
        <w:rPr>
          <w:rFonts w:ascii="Arial" w:hAnsi="Arial" w:cs="Arial"/>
          <w:sz w:val="24"/>
          <w:szCs w:val="24"/>
        </w:rPr>
        <w:t>arrange for the assessment of the damage.</w:t>
      </w:r>
    </w:p>
    <w:p w14:paraId="2132A873" w14:textId="77777777" w:rsidR="00375A2F" w:rsidRPr="00E4244D" w:rsidRDefault="00375A2F" w:rsidP="00375A2F">
      <w:pPr>
        <w:jc w:val="both"/>
        <w:rPr>
          <w:rFonts w:ascii="Arial" w:hAnsi="Arial" w:cs="Arial"/>
          <w:sz w:val="24"/>
          <w:szCs w:val="24"/>
        </w:rPr>
      </w:pPr>
    </w:p>
    <w:p w14:paraId="2F751215" w14:textId="4705ED1D" w:rsidR="00375A2F" w:rsidRPr="00BE1A8B" w:rsidRDefault="00617E63" w:rsidP="009F16C1">
      <w:pPr>
        <w:tabs>
          <w:tab w:val="left" w:pos="360"/>
        </w:tabs>
        <w:ind w:left="360" w:hanging="360"/>
        <w:jc w:val="both"/>
        <w:rPr>
          <w:rFonts w:ascii="Arial" w:hAnsi="Arial" w:cs="Arial"/>
          <w:sz w:val="24"/>
          <w:szCs w:val="24"/>
        </w:rPr>
      </w:pPr>
      <w:r>
        <w:rPr>
          <w:rFonts w:ascii="Arial" w:hAnsi="Arial" w:cs="Arial"/>
          <w:sz w:val="24"/>
          <w:szCs w:val="24"/>
        </w:rPr>
        <w:lastRenderedPageBreak/>
        <w:t>(e</w:t>
      </w:r>
      <w:r w:rsidR="00972837">
        <w:rPr>
          <w:rFonts w:ascii="Arial" w:hAnsi="Arial" w:cs="Arial"/>
          <w:sz w:val="24"/>
          <w:szCs w:val="24"/>
        </w:rPr>
        <w:t>)</w:t>
      </w:r>
      <w:r w:rsidR="00375A2F" w:rsidRPr="00617E63">
        <w:rPr>
          <w:rFonts w:ascii="Arial" w:hAnsi="Arial" w:cs="Arial"/>
          <w:sz w:val="24"/>
          <w:szCs w:val="24"/>
        </w:rPr>
        <w:t xml:space="preserve">The driver of a </w:t>
      </w:r>
      <w:r w:rsidR="00FE196F" w:rsidRPr="00617E63">
        <w:rPr>
          <w:rFonts w:ascii="Arial" w:hAnsi="Arial" w:cs="Arial"/>
          <w:sz w:val="24"/>
          <w:szCs w:val="24"/>
        </w:rPr>
        <w:t>COMFWB</w:t>
      </w:r>
      <w:r w:rsidR="00375A2F" w:rsidRPr="00617E63">
        <w:rPr>
          <w:rFonts w:ascii="Arial" w:hAnsi="Arial" w:cs="Arial"/>
          <w:sz w:val="24"/>
          <w:szCs w:val="24"/>
        </w:rPr>
        <w:t xml:space="preserve"> vehicle or any other officer shall not accept liability or come into agr</w:t>
      </w:r>
      <w:r w:rsidR="00375A2F" w:rsidRPr="000005BA">
        <w:rPr>
          <w:rFonts w:ascii="Arial" w:hAnsi="Arial" w:cs="Arial"/>
          <w:sz w:val="24"/>
          <w:szCs w:val="24"/>
        </w:rPr>
        <w:t>eement with a third party in case of an accident without the approval of the Directo</w:t>
      </w:r>
      <w:r w:rsidR="00375A2F" w:rsidRPr="00BE1A8B">
        <w:rPr>
          <w:rFonts w:ascii="Arial" w:hAnsi="Arial" w:cs="Arial"/>
          <w:sz w:val="24"/>
          <w:szCs w:val="24"/>
        </w:rPr>
        <w:t>r and the Legal Manager.</w:t>
      </w:r>
    </w:p>
    <w:p w14:paraId="394372FD" w14:textId="77777777" w:rsidR="00375A2F" w:rsidRPr="00015ECC" w:rsidRDefault="00375A2F" w:rsidP="009F16C1">
      <w:pPr>
        <w:pStyle w:val="Heading4"/>
        <w:tabs>
          <w:tab w:val="left" w:pos="360"/>
        </w:tabs>
        <w:ind w:left="360" w:hanging="360"/>
        <w:jc w:val="left"/>
        <w:rPr>
          <w:b/>
        </w:rPr>
      </w:pPr>
    </w:p>
    <w:p w14:paraId="6B9F3910" w14:textId="4966574A" w:rsidR="00375A2F" w:rsidRPr="00015ECC" w:rsidRDefault="00375A2F" w:rsidP="00375A2F">
      <w:pPr>
        <w:pStyle w:val="Heading4"/>
        <w:rPr>
          <w:b/>
        </w:rPr>
      </w:pPr>
      <w:r w:rsidRPr="00015ECC">
        <w:rPr>
          <w:b/>
        </w:rPr>
        <w:t xml:space="preserve">Rule </w:t>
      </w:r>
      <w:r w:rsidR="00652D69">
        <w:rPr>
          <w:b/>
        </w:rPr>
        <w:t>100</w:t>
      </w:r>
    </w:p>
    <w:p w14:paraId="565CFCE5" w14:textId="77777777" w:rsidR="00375A2F" w:rsidRPr="00015ECC" w:rsidRDefault="00375A2F" w:rsidP="00375A2F">
      <w:pPr>
        <w:widowControl w:val="0"/>
        <w:ind w:firstLine="720"/>
        <w:jc w:val="center"/>
        <w:rPr>
          <w:rFonts w:ascii="Arial" w:hAnsi="Arial" w:cs="Arial"/>
          <w:b/>
          <w:snapToGrid w:val="0"/>
          <w:sz w:val="24"/>
          <w:szCs w:val="24"/>
          <w:lang w:eastAsia="en-US"/>
        </w:rPr>
      </w:pPr>
      <w:r w:rsidRPr="00015ECC">
        <w:rPr>
          <w:rFonts w:ascii="Arial" w:hAnsi="Arial" w:cs="Arial"/>
          <w:b/>
          <w:snapToGrid w:val="0"/>
          <w:sz w:val="24"/>
          <w:szCs w:val="24"/>
          <w:lang w:eastAsia="en-US"/>
        </w:rPr>
        <w:t>Amplification of Rules</w:t>
      </w:r>
    </w:p>
    <w:p w14:paraId="485EAE30" w14:textId="77777777" w:rsidR="00F164D2" w:rsidRPr="00015ECC" w:rsidRDefault="00F164D2" w:rsidP="00375A2F">
      <w:pPr>
        <w:widowControl w:val="0"/>
        <w:ind w:firstLine="720"/>
        <w:jc w:val="center"/>
        <w:rPr>
          <w:rFonts w:ascii="Arial" w:hAnsi="Arial" w:cs="Arial"/>
          <w:snapToGrid w:val="0"/>
          <w:sz w:val="24"/>
          <w:szCs w:val="24"/>
          <w:lang w:eastAsia="en-US"/>
        </w:rPr>
      </w:pPr>
    </w:p>
    <w:p w14:paraId="734D4ED6" w14:textId="77777777" w:rsidR="00375A2F" w:rsidRPr="00277953" w:rsidRDefault="00375A2F" w:rsidP="00375A2F">
      <w:pPr>
        <w:jc w:val="both"/>
        <w:rPr>
          <w:rFonts w:ascii="Arial" w:hAnsi="Arial" w:cs="Arial"/>
          <w:sz w:val="24"/>
          <w:szCs w:val="24"/>
        </w:rPr>
      </w:pPr>
      <w:r w:rsidRPr="00075276">
        <w:rPr>
          <w:rFonts w:ascii="Arial" w:hAnsi="Arial" w:cs="Arial"/>
          <w:snapToGrid w:val="0"/>
          <w:sz w:val="24"/>
          <w:szCs w:val="24"/>
          <w:lang w:eastAsia="en-US"/>
        </w:rPr>
        <w:t>These Rules</w:t>
      </w:r>
      <w:r w:rsidR="00F164D2" w:rsidRPr="00075276">
        <w:rPr>
          <w:rFonts w:ascii="Arial" w:hAnsi="Arial" w:cs="Arial"/>
          <w:snapToGrid w:val="0"/>
          <w:sz w:val="24"/>
          <w:szCs w:val="24"/>
          <w:lang w:eastAsia="en-US"/>
        </w:rPr>
        <w:t xml:space="preserve"> </w:t>
      </w:r>
      <w:r w:rsidRPr="00075276">
        <w:rPr>
          <w:rFonts w:ascii="Arial" w:hAnsi="Arial" w:cs="Arial"/>
          <w:snapToGrid w:val="0"/>
          <w:sz w:val="24"/>
          <w:szCs w:val="24"/>
          <w:lang w:eastAsia="en-US"/>
        </w:rPr>
        <w:t xml:space="preserve">may be amplified by </w:t>
      </w:r>
      <w:r w:rsidR="00F164D2" w:rsidRPr="00862CB1">
        <w:rPr>
          <w:rFonts w:ascii="Arial" w:hAnsi="Arial" w:cs="Arial"/>
          <w:snapToGrid w:val="0"/>
          <w:sz w:val="24"/>
          <w:szCs w:val="24"/>
          <w:lang w:eastAsia="en-US"/>
        </w:rPr>
        <w:t>i</w:t>
      </w:r>
      <w:r w:rsidRPr="00E97878">
        <w:rPr>
          <w:rFonts w:ascii="Arial" w:hAnsi="Arial" w:cs="Arial"/>
          <w:snapToGrid w:val="0"/>
          <w:sz w:val="24"/>
          <w:szCs w:val="24"/>
          <w:lang w:eastAsia="en-US"/>
        </w:rPr>
        <w:t xml:space="preserve">mplementation </w:t>
      </w:r>
      <w:r w:rsidR="00F164D2" w:rsidRPr="00E97878">
        <w:rPr>
          <w:rFonts w:ascii="Arial" w:hAnsi="Arial" w:cs="Arial"/>
          <w:snapToGrid w:val="0"/>
          <w:sz w:val="24"/>
          <w:szCs w:val="24"/>
          <w:lang w:eastAsia="en-US"/>
        </w:rPr>
        <w:t>p</w:t>
      </w:r>
      <w:r w:rsidRPr="00E97878">
        <w:rPr>
          <w:rFonts w:ascii="Arial" w:hAnsi="Arial" w:cs="Arial"/>
          <w:snapToGrid w:val="0"/>
          <w:sz w:val="24"/>
          <w:szCs w:val="24"/>
          <w:lang w:eastAsia="en-US"/>
        </w:rPr>
        <w:t xml:space="preserve">rocedures and </w:t>
      </w:r>
      <w:r w:rsidR="00F164D2" w:rsidRPr="00E97878">
        <w:rPr>
          <w:rFonts w:ascii="Arial" w:hAnsi="Arial" w:cs="Arial"/>
          <w:snapToGrid w:val="0"/>
          <w:sz w:val="24"/>
          <w:szCs w:val="24"/>
          <w:lang w:eastAsia="en-US"/>
        </w:rPr>
        <w:t>a</w:t>
      </w:r>
      <w:r w:rsidRPr="00E97878">
        <w:rPr>
          <w:rFonts w:ascii="Arial" w:hAnsi="Arial" w:cs="Arial"/>
          <w:snapToGrid w:val="0"/>
          <w:sz w:val="24"/>
          <w:szCs w:val="24"/>
          <w:lang w:eastAsia="en-US"/>
        </w:rPr>
        <w:t xml:space="preserve">dministrative instructions issued by the Director. </w:t>
      </w:r>
      <w:r w:rsidRPr="0049076D">
        <w:rPr>
          <w:rFonts w:ascii="Arial" w:hAnsi="Arial" w:cs="Arial"/>
          <w:snapToGrid w:val="0"/>
          <w:sz w:val="24"/>
          <w:szCs w:val="24"/>
          <w:lang w:eastAsia="en-US"/>
        </w:rPr>
        <w:t>In the event of conflict between the Rules and any other such procedures and instruction, the Rules shall prevail.</w:t>
      </w:r>
    </w:p>
    <w:p w14:paraId="77D65B0E" w14:textId="77777777" w:rsidR="00375A2F" w:rsidRPr="00A05A3F" w:rsidRDefault="00375A2F" w:rsidP="00375A2F">
      <w:pPr>
        <w:widowControl w:val="0"/>
        <w:jc w:val="both"/>
        <w:rPr>
          <w:rFonts w:ascii="Arial" w:hAnsi="Arial" w:cs="Arial"/>
          <w:snapToGrid w:val="0"/>
          <w:sz w:val="24"/>
          <w:szCs w:val="24"/>
          <w:lang w:eastAsia="en-US"/>
        </w:rPr>
      </w:pPr>
    </w:p>
    <w:p w14:paraId="757016E7" w14:textId="762F7EFB" w:rsidR="00375A2F" w:rsidRPr="00146A60" w:rsidRDefault="00375A2F" w:rsidP="00375A2F">
      <w:pPr>
        <w:pStyle w:val="Heading2"/>
      </w:pPr>
      <w:r w:rsidRPr="00F5303A">
        <w:t xml:space="preserve">Rule </w:t>
      </w:r>
      <w:r w:rsidR="00652D69">
        <w:t>101</w:t>
      </w:r>
    </w:p>
    <w:p w14:paraId="682B8EA2" w14:textId="77777777" w:rsidR="00375A2F" w:rsidRPr="00E55E02" w:rsidRDefault="00375A2F" w:rsidP="00375A2F">
      <w:pPr>
        <w:pStyle w:val="Heading2"/>
        <w:widowControl/>
      </w:pPr>
      <w:r w:rsidRPr="00E55E02">
        <w:rPr>
          <w:snapToGrid/>
        </w:rPr>
        <w:t>Liability</w:t>
      </w:r>
    </w:p>
    <w:p w14:paraId="6A0BBA49" w14:textId="77777777" w:rsidR="00375A2F" w:rsidRPr="00E55E02" w:rsidRDefault="00375A2F" w:rsidP="00375A2F">
      <w:pPr>
        <w:widowControl w:val="0"/>
        <w:jc w:val="both"/>
        <w:rPr>
          <w:rFonts w:ascii="Arial" w:hAnsi="Arial" w:cs="Arial"/>
          <w:snapToGrid w:val="0"/>
          <w:sz w:val="24"/>
          <w:szCs w:val="24"/>
          <w:lang w:eastAsia="en-US"/>
        </w:rPr>
      </w:pPr>
    </w:p>
    <w:p w14:paraId="5EF66FC3" w14:textId="17275FDE" w:rsidR="00375A2F" w:rsidRPr="009D2F80" w:rsidRDefault="00375A2F" w:rsidP="00D54D5E">
      <w:pPr>
        <w:widowControl w:val="0"/>
        <w:numPr>
          <w:ilvl w:val="0"/>
          <w:numId w:val="11"/>
        </w:numPr>
        <w:tabs>
          <w:tab w:val="num" w:pos="360"/>
        </w:tabs>
        <w:ind w:left="360"/>
        <w:jc w:val="both"/>
        <w:rPr>
          <w:rFonts w:ascii="Arial" w:hAnsi="Arial" w:cs="Arial"/>
          <w:snapToGrid w:val="0"/>
          <w:sz w:val="24"/>
          <w:szCs w:val="24"/>
          <w:lang w:eastAsia="en-US"/>
        </w:rPr>
      </w:pPr>
      <w:r w:rsidRPr="00E55E02">
        <w:rPr>
          <w:rFonts w:ascii="Arial" w:hAnsi="Arial" w:cs="Arial"/>
          <w:snapToGrid w:val="0"/>
          <w:sz w:val="24"/>
          <w:szCs w:val="24"/>
          <w:lang w:eastAsia="en-US"/>
        </w:rPr>
        <w:t xml:space="preserve">Every official of </w:t>
      </w:r>
      <w:r w:rsidR="00FE196F" w:rsidRPr="009D2F80">
        <w:rPr>
          <w:rFonts w:ascii="Arial" w:hAnsi="Arial" w:cs="Arial"/>
          <w:snapToGrid w:val="0"/>
          <w:sz w:val="24"/>
          <w:szCs w:val="24"/>
          <w:lang w:eastAsia="en-US"/>
        </w:rPr>
        <w:t>COMFWB</w:t>
      </w:r>
      <w:r w:rsidR="00F164D2" w:rsidRPr="009D2F80">
        <w:rPr>
          <w:rFonts w:ascii="Arial" w:hAnsi="Arial" w:cs="Arial"/>
          <w:snapToGrid w:val="0"/>
          <w:sz w:val="24"/>
          <w:szCs w:val="24"/>
          <w:lang w:eastAsia="en-US"/>
        </w:rPr>
        <w:t xml:space="preserve"> </w:t>
      </w:r>
      <w:r w:rsidRPr="009D2F80">
        <w:rPr>
          <w:rFonts w:ascii="Arial" w:hAnsi="Arial" w:cs="Arial"/>
          <w:snapToGrid w:val="0"/>
          <w:sz w:val="24"/>
          <w:szCs w:val="24"/>
          <w:lang w:eastAsia="en-US"/>
        </w:rPr>
        <w:t xml:space="preserve">shall be responsible to the Director for the regularity of actions taken by him </w:t>
      </w:r>
      <w:proofErr w:type="gramStart"/>
      <w:r w:rsidRPr="009D2F80">
        <w:rPr>
          <w:rFonts w:ascii="Arial" w:hAnsi="Arial" w:cs="Arial"/>
          <w:snapToGrid w:val="0"/>
          <w:sz w:val="24"/>
          <w:szCs w:val="24"/>
          <w:lang w:eastAsia="en-US"/>
        </w:rPr>
        <w:t>in the course of</w:t>
      </w:r>
      <w:proofErr w:type="gramEnd"/>
      <w:r w:rsidRPr="009D2F80">
        <w:rPr>
          <w:rFonts w:ascii="Arial" w:hAnsi="Arial" w:cs="Arial"/>
          <w:snapToGrid w:val="0"/>
          <w:sz w:val="24"/>
          <w:szCs w:val="24"/>
          <w:lang w:eastAsia="en-US"/>
        </w:rPr>
        <w:t xml:space="preserve"> his official duties.  </w:t>
      </w:r>
    </w:p>
    <w:p w14:paraId="2F2A859A" w14:textId="77777777" w:rsidR="00375A2F" w:rsidRPr="009D2F80" w:rsidRDefault="00375A2F" w:rsidP="009F16C1">
      <w:pPr>
        <w:widowControl w:val="0"/>
        <w:tabs>
          <w:tab w:val="num" w:pos="360"/>
        </w:tabs>
        <w:ind w:left="360" w:hanging="360"/>
        <w:jc w:val="both"/>
        <w:rPr>
          <w:rFonts w:ascii="Arial" w:hAnsi="Arial" w:cs="Arial"/>
          <w:snapToGrid w:val="0"/>
          <w:sz w:val="24"/>
          <w:szCs w:val="24"/>
          <w:lang w:eastAsia="en-US"/>
        </w:rPr>
      </w:pPr>
    </w:p>
    <w:p w14:paraId="0D541ECB" w14:textId="589E10EE" w:rsidR="00375A2F" w:rsidRDefault="00375A2F" w:rsidP="00D54D5E">
      <w:pPr>
        <w:widowControl w:val="0"/>
        <w:numPr>
          <w:ilvl w:val="0"/>
          <w:numId w:val="11"/>
        </w:numPr>
        <w:tabs>
          <w:tab w:val="num" w:pos="360"/>
        </w:tabs>
        <w:ind w:left="360"/>
        <w:jc w:val="both"/>
        <w:rPr>
          <w:rFonts w:ascii="Arial" w:hAnsi="Arial" w:cs="Arial"/>
          <w:snapToGrid w:val="0"/>
          <w:sz w:val="24"/>
          <w:szCs w:val="24"/>
          <w:lang w:eastAsia="en-US"/>
        </w:rPr>
      </w:pPr>
      <w:r w:rsidRPr="009D2F80">
        <w:rPr>
          <w:rFonts w:ascii="Arial" w:hAnsi="Arial" w:cs="Arial"/>
          <w:snapToGrid w:val="0"/>
          <w:sz w:val="24"/>
          <w:szCs w:val="24"/>
          <w:lang w:eastAsia="en-US"/>
        </w:rPr>
        <w:t xml:space="preserve">Any official who </w:t>
      </w:r>
      <w:proofErr w:type="gramStart"/>
      <w:r w:rsidRPr="009D2F80">
        <w:rPr>
          <w:rFonts w:ascii="Arial" w:hAnsi="Arial" w:cs="Arial"/>
          <w:snapToGrid w:val="0"/>
          <w:sz w:val="24"/>
          <w:szCs w:val="24"/>
          <w:lang w:eastAsia="en-US"/>
        </w:rPr>
        <w:t>takes action</w:t>
      </w:r>
      <w:proofErr w:type="gramEnd"/>
      <w:r w:rsidRPr="009D2F80">
        <w:rPr>
          <w:rFonts w:ascii="Arial" w:hAnsi="Arial" w:cs="Arial"/>
          <w:snapToGrid w:val="0"/>
          <w:sz w:val="24"/>
          <w:szCs w:val="24"/>
          <w:lang w:eastAsia="en-US"/>
        </w:rPr>
        <w:t xml:space="preserve"> contrary to these </w:t>
      </w:r>
      <w:r w:rsidR="00053932" w:rsidRPr="009D2F80">
        <w:rPr>
          <w:rFonts w:ascii="Arial" w:hAnsi="Arial" w:cs="Arial"/>
          <w:snapToGrid w:val="0"/>
          <w:sz w:val="24"/>
          <w:szCs w:val="24"/>
          <w:lang w:eastAsia="en-US"/>
        </w:rPr>
        <w:t>rules</w:t>
      </w:r>
      <w:r w:rsidRPr="009D2F80">
        <w:rPr>
          <w:rFonts w:ascii="Arial" w:hAnsi="Arial" w:cs="Arial"/>
          <w:snapToGrid w:val="0"/>
          <w:sz w:val="24"/>
          <w:szCs w:val="24"/>
          <w:lang w:eastAsia="en-US"/>
        </w:rPr>
        <w:t xml:space="preserve"> or to the implementation procedures </w:t>
      </w:r>
      <w:r w:rsidR="00F164D2" w:rsidRPr="008E37F3">
        <w:rPr>
          <w:rFonts w:ascii="Arial" w:hAnsi="Arial" w:cs="Arial"/>
          <w:snapToGrid w:val="0"/>
          <w:sz w:val="24"/>
          <w:szCs w:val="24"/>
          <w:lang w:eastAsia="en-US"/>
        </w:rPr>
        <w:t xml:space="preserve">or </w:t>
      </w:r>
      <w:r w:rsidRPr="008E37F3">
        <w:rPr>
          <w:rFonts w:ascii="Arial" w:hAnsi="Arial" w:cs="Arial"/>
          <w:snapToGrid w:val="0"/>
          <w:sz w:val="24"/>
          <w:szCs w:val="24"/>
          <w:lang w:eastAsia="en-US"/>
        </w:rPr>
        <w:t>instructions issued in terms thereof may be held personally responsible and liable for financial and other measures as necessary for the consequences of his action.</w:t>
      </w:r>
    </w:p>
    <w:p w14:paraId="2BC2181F" w14:textId="77777777" w:rsidR="00D67AB4" w:rsidRDefault="00D67AB4" w:rsidP="00D67AB4">
      <w:pPr>
        <w:rPr>
          <w:rFonts w:ascii="Arial" w:hAnsi="Arial" w:cs="Arial"/>
          <w:snapToGrid w:val="0"/>
          <w:sz w:val="24"/>
          <w:szCs w:val="24"/>
          <w:lang w:eastAsia="en-US"/>
        </w:rPr>
      </w:pPr>
    </w:p>
    <w:p w14:paraId="1DB883CB" w14:textId="77777777" w:rsidR="00652D69" w:rsidRDefault="00652D69" w:rsidP="00277953">
      <w:pPr>
        <w:jc w:val="center"/>
        <w:rPr>
          <w:rFonts w:ascii="Arial" w:hAnsi="Arial" w:cs="Arial"/>
          <w:b/>
          <w:bCs/>
          <w:snapToGrid w:val="0"/>
          <w:sz w:val="24"/>
          <w:szCs w:val="24"/>
          <w:lang w:eastAsia="en-US"/>
        </w:rPr>
      </w:pPr>
      <w:r>
        <w:rPr>
          <w:rFonts w:ascii="Arial" w:hAnsi="Arial" w:cs="Arial"/>
          <w:b/>
          <w:bCs/>
          <w:snapToGrid w:val="0"/>
          <w:sz w:val="24"/>
          <w:szCs w:val="24"/>
          <w:lang w:eastAsia="en-US"/>
        </w:rPr>
        <w:t>Rule 102</w:t>
      </w:r>
    </w:p>
    <w:p w14:paraId="01165887" w14:textId="49D57A10" w:rsidR="00D67AB4" w:rsidRPr="00277953" w:rsidRDefault="00D67AB4" w:rsidP="00277953">
      <w:pPr>
        <w:jc w:val="center"/>
        <w:rPr>
          <w:rFonts w:ascii="Arial" w:hAnsi="Arial" w:cs="Arial"/>
          <w:b/>
          <w:bCs/>
          <w:snapToGrid w:val="0"/>
          <w:sz w:val="24"/>
          <w:szCs w:val="24"/>
          <w:lang w:eastAsia="en-US"/>
        </w:rPr>
      </w:pPr>
      <w:r w:rsidRPr="00277953">
        <w:rPr>
          <w:rFonts w:ascii="Arial" w:hAnsi="Arial" w:cs="Arial"/>
          <w:b/>
          <w:bCs/>
          <w:snapToGrid w:val="0"/>
          <w:sz w:val="24"/>
          <w:szCs w:val="24"/>
          <w:lang w:eastAsia="en-US"/>
        </w:rPr>
        <w:t>Amendment of Rules</w:t>
      </w:r>
    </w:p>
    <w:p w14:paraId="514ED236" w14:textId="77777777" w:rsidR="00D67AB4" w:rsidRPr="00277953" w:rsidRDefault="00D67AB4" w:rsidP="00D67AB4">
      <w:pPr>
        <w:pStyle w:val="ListParagraph"/>
        <w:rPr>
          <w:rFonts w:ascii="Arial" w:hAnsi="Arial" w:cs="Arial"/>
          <w:b/>
          <w:bCs/>
          <w:snapToGrid w:val="0"/>
          <w:sz w:val="24"/>
          <w:szCs w:val="24"/>
          <w:lang w:eastAsia="en-US"/>
        </w:rPr>
      </w:pPr>
    </w:p>
    <w:p w14:paraId="57E35109" w14:textId="032DCB02" w:rsidR="00D67AB4" w:rsidRPr="00277953" w:rsidRDefault="00D67AB4" w:rsidP="00277953">
      <w:pPr>
        <w:rPr>
          <w:rFonts w:ascii="Arial" w:hAnsi="Arial" w:cs="Arial"/>
          <w:snapToGrid w:val="0"/>
          <w:sz w:val="24"/>
          <w:szCs w:val="24"/>
          <w:lang w:eastAsia="en-US"/>
        </w:rPr>
      </w:pPr>
      <w:proofErr w:type="spellStart"/>
      <w:r w:rsidRPr="00277953">
        <w:rPr>
          <w:rFonts w:ascii="Arial" w:hAnsi="Arial" w:cs="Arial"/>
          <w:snapToGrid w:val="0"/>
          <w:sz w:val="24"/>
          <w:szCs w:val="24"/>
          <w:lang w:eastAsia="en-US"/>
        </w:rPr>
        <w:t>hese</w:t>
      </w:r>
      <w:proofErr w:type="spellEnd"/>
      <w:r w:rsidRPr="00277953">
        <w:rPr>
          <w:rFonts w:ascii="Arial" w:hAnsi="Arial" w:cs="Arial"/>
          <w:snapToGrid w:val="0"/>
          <w:sz w:val="24"/>
          <w:szCs w:val="24"/>
          <w:lang w:eastAsia="en-US"/>
        </w:rPr>
        <w:t xml:space="preserve"> Rules may be reviewed or amended by the </w:t>
      </w:r>
      <w:r w:rsidR="00C546B3">
        <w:rPr>
          <w:rFonts w:ascii="Arial" w:hAnsi="Arial" w:cs="Arial"/>
          <w:snapToGrid w:val="0"/>
          <w:sz w:val="24"/>
          <w:szCs w:val="24"/>
          <w:lang w:eastAsia="en-US"/>
        </w:rPr>
        <w:t>General Assembly</w:t>
      </w:r>
      <w:r w:rsidRPr="00277953">
        <w:rPr>
          <w:rFonts w:ascii="Arial" w:hAnsi="Arial" w:cs="Arial"/>
          <w:snapToGrid w:val="0"/>
          <w:sz w:val="24"/>
          <w:szCs w:val="24"/>
          <w:lang w:eastAsia="en-US"/>
        </w:rPr>
        <w:t>.</w:t>
      </w:r>
    </w:p>
    <w:p w14:paraId="46A8AF65" w14:textId="77777777" w:rsidR="00D67AB4" w:rsidRPr="00D67AB4" w:rsidRDefault="00D67AB4" w:rsidP="00D67AB4">
      <w:pPr>
        <w:pStyle w:val="ListParagraph"/>
        <w:rPr>
          <w:rFonts w:ascii="Arial" w:hAnsi="Arial" w:cs="Arial"/>
          <w:snapToGrid w:val="0"/>
          <w:sz w:val="24"/>
          <w:szCs w:val="24"/>
          <w:lang w:eastAsia="en-US"/>
        </w:rPr>
      </w:pPr>
    </w:p>
    <w:p w14:paraId="505D8976" w14:textId="0ED1BD42" w:rsidR="00D67AB4" w:rsidRPr="00277953" w:rsidRDefault="00D67AB4" w:rsidP="00277953">
      <w:pPr>
        <w:jc w:val="center"/>
        <w:rPr>
          <w:rFonts w:ascii="Arial" w:hAnsi="Arial" w:cs="Arial"/>
          <w:b/>
          <w:bCs/>
          <w:snapToGrid w:val="0"/>
          <w:sz w:val="24"/>
          <w:szCs w:val="24"/>
          <w:lang w:eastAsia="en-US"/>
        </w:rPr>
      </w:pPr>
      <w:bookmarkStart w:id="5" w:name="_GoBack"/>
      <w:bookmarkEnd w:id="5"/>
      <w:r w:rsidRPr="00277953">
        <w:rPr>
          <w:rFonts w:ascii="Arial" w:hAnsi="Arial" w:cs="Arial"/>
          <w:b/>
          <w:bCs/>
          <w:snapToGrid w:val="0"/>
          <w:sz w:val="24"/>
          <w:szCs w:val="24"/>
          <w:lang w:eastAsia="en-US"/>
        </w:rPr>
        <w:t>Rule 10</w:t>
      </w:r>
      <w:r w:rsidR="00652D69" w:rsidRPr="00277953">
        <w:rPr>
          <w:rFonts w:ascii="Arial" w:hAnsi="Arial" w:cs="Arial"/>
          <w:b/>
          <w:bCs/>
          <w:snapToGrid w:val="0"/>
          <w:sz w:val="24"/>
          <w:szCs w:val="24"/>
          <w:lang w:eastAsia="en-US"/>
        </w:rPr>
        <w:t>3</w:t>
      </w:r>
    </w:p>
    <w:p w14:paraId="2F6F508E" w14:textId="77777777" w:rsidR="00D67AB4" w:rsidRPr="00277953" w:rsidRDefault="00D67AB4" w:rsidP="00277953">
      <w:pPr>
        <w:jc w:val="center"/>
        <w:rPr>
          <w:rFonts w:ascii="Arial" w:hAnsi="Arial" w:cs="Arial"/>
          <w:b/>
          <w:bCs/>
          <w:snapToGrid w:val="0"/>
          <w:sz w:val="24"/>
          <w:szCs w:val="24"/>
          <w:lang w:eastAsia="en-US"/>
        </w:rPr>
      </w:pPr>
      <w:r w:rsidRPr="00277953">
        <w:rPr>
          <w:rFonts w:ascii="Arial" w:hAnsi="Arial" w:cs="Arial"/>
          <w:b/>
          <w:bCs/>
          <w:snapToGrid w:val="0"/>
          <w:sz w:val="24"/>
          <w:szCs w:val="24"/>
          <w:lang w:eastAsia="en-US"/>
        </w:rPr>
        <w:t>Entry into Force</w:t>
      </w:r>
    </w:p>
    <w:p w14:paraId="5C722583" w14:textId="77777777" w:rsidR="00D67AB4" w:rsidRPr="00D67AB4" w:rsidRDefault="00D67AB4" w:rsidP="00D67AB4">
      <w:pPr>
        <w:pStyle w:val="ListParagraph"/>
        <w:rPr>
          <w:rFonts w:ascii="Arial" w:hAnsi="Arial" w:cs="Arial"/>
          <w:snapToGrid w:val="0"/>
          <w:sz w:val="24"/>
          <w:szCs w:val="24"/>
          <w:lang w:eastAsia="en-US"/>
        </w:rPr>
      </w:pPr>
    </w:p>
    <w:p w14:paraId="6893791A" w14:textId="53D91B7D" w:rsidR="00427829" w:rsidRDefault="00D67AB4" w:rsidP="00277953">
      <w:pPr>
        <w:pStyle w:val="ListParagraph"/>
        <w:rPr>
          <w:rFonts w:ascii="Arial" w:hAnsi="Arial" w:cs="Arial"/>
          <w:snapToGrid w:val="0"/>
          <w:sz w:val="24"/>
          <w:szCs w:val="24"/>
          <w:lang w:eastAsia="en-US"/>
        </w:rPr>
      </w:pPr>
      <w:r w:rsidRPr="00D67AB4">
        <w:rPr>
          <w:rFonts w:ascii="Arial" w:hAnsi="Arial" w:cs="Arial"/>
          <w:snapToGrid w:val="0"/>
          <w:sz w:val="24"/>
          <w:szCs w:val="24"/>
          <w:lang w:eastAsia="en-US"/>
        </w:rPr>
        <w:t>These Financial Rules or any amendments thereto shall take effect upon approval of</w:t>
      </w:r>
      <w:r w:rsidR="00972837">
        <w:rPr>
          <w:rFonts w:ascii="Arial" w:hAnsi="Arial" w:cs="Arial"/>
          <w:snapToGrid w:val="0"/>
          <w:sz w:val="24"/>
          <w:szCs w:val="24"/>
          <w:lang w:eastAsia="en-US"/>
        </w:rPr>
        <w:t xml:space="preserve"> </w:t>
      </w:r>
      <w:r w:rsidR="00C546B3">
        <w:rPr>
          <w:rFonts w:ascii="Arial" w:hAnsi="Arial" w:cs="Arial"/>
          <w:snapToGrid w:val="0"/>
          <w:sz w:val="24"/>
          <w:szCs w:val="24"/>
          <w:lang w:eastAsia="en-US"/>
        </w:rPr>
        <w:t>Council.</w:t>
      </w:r>
    </w:p>
    <w:p w14:paraId="38E3A37D" w14:textId="77777777" w:rsidR="0067084E" w:rsidRPr="00277953" w:rsidRDefault="0067084E" w:rsidP="0067084E">
      <w:pPr>
        <w:rPr>
          <w:rFonts w:ascii="Arial" w:hAnsi="Arial" w:cs="Arial"/>
          <w:sz w:val="24"/>
          <w:szCs w:val="24"/>
        </w:rPr>
      </w:pPr>
    </w:p>
    <w:p w14:paraId="1003B540" w14:textId="77777777" w:rsidR="0067084E" w:rsidRPr="00277953" w:rsidRDefault="0067084E" w:rsidP="0067084E">
      <w:pPr>
        <w:rPr>
          <w:rFonts w:ascii="Arial" w:hAnsi="Arial" w:cs="Arial"/>
          <w:sz w:val="24"/>
          <w:szCs w:val="24"/>
        </w:rPr>
      </w:pPr>
    </w:p>
    <w:p w14:paraId="794D0C9F" w14:textId="77777777" w:rsidR="0067084E" w:rsidRPr="00277953" w:rsidRDefault="0067084E" w:rsidP="0067084E">
      <w:pPr>
        <w:rPr>
          <w:rFonts w:ascii="Arial" w:hAnsi="Arial" w:cs="Arial"/>
          <w:sz w:val="24"/>
          <w:szCs w:val="24"/>
        </w:rPr>
      </w:pPr>
    </w:p>
    <w:p w14:paraId="1BEA2EB1" w14:textId="77777777" w:rsidR="0067084E" w:rsidRPr="00277953" w:rsidRDefault="0067084E" w:rsidP="0067084E">
      <w:pPr>
        <w:rPr>
          <w:rFonts w:ascii="Arial" w:hAnsi="Arial" w:cs="Arial"/>
          <w:sz w:val="24"/>
          <w:szCs w:val="24"/>
        </w:rPr>
      </w:pPr>
    </w:p>
    <w:p w14:paraId="020E0AC1" w14:textId="77777777" w:rsidR="0067084E" w:rsidRPr="00277953" w:rsidRDefault="0067084E" w:rsidP="0067084E">
      <w:pPr>
        <w:rPr>
          <w:rFonts w:ascii="Arial" w:hAnsi="Arial" w:cs="Arial"/>
          <w:sz w:val="24"/>
          <w:szCs w:val="24"/>
        </w:rPr>
      </w:pPr>
    </w:p>
    <w:p w14:paraId="6FBF4868" w14:textId="77777777" w:rsidR="0067084E" w:rsidRPr="00277953" w:rsidRDefault="0067084E" w:rsidP="0067084E">
      <w:pPr>
        <w:rPr>
          <w:rFonts w:ascii="Arial" w:hAnsi="Arial" w:cs="Arial"/>
          <w:sz w:val="24"/>
          <w:szCs w:val="24"/>
        </w:rPr>
      </w:pPr>
    </w:p>
    <w:p w14:paraId="1849A3C4" w14:textId="77777777" w:rsidR="0067084E" w:rsidRPr="00277953" w:rsidRDefault="0067084E" w:rsidP="0067084E">
      <w:pPr>
        <w:rPr>
          <w:rFonts w:ascii="Arial" w:hAnsi="Arial" w:cs="Arial"/>
          <w:sz w:val="24"/>
          <w:szCs w:val="24"/>
        </w:rPr>
      </w:pPr>
    </w:p>
    <w:p w14:paraId="5C1C427C" w14:textId="77777777" w:rsidR="0067084E" w:rsidRPr="00277953" w:rsidRDefault="0067084E" w:rsidP="0067084E">
      <w:pPr>
        <w:rPr>
          <w:rFonts w:ascii="Arial" w:hAnsi="Arial" w:cs="Arial"/>
          <w:sz w:val="24"/>
          <w:szCs w:val="24"/>
        </w:rPr>
      </w:pPr>
    </w:p>
    <w:p w14:paraId="432F764C" w14:textId="77777777" w:rsidR="0067084E" w:rsidRPr="00277953" w:rsidRDefault="0067084E" w:rsidP="0067084E">
      <w:pPr>
        <w:rPr>
          <w:rFonts w:ascii="Arial" w:hAnsi="Arial" w:cs="Arial"/>
          <w:sz w:val="24"/>
          <w:szCs w:val="24"/>
        </w:rPr>
      </w:pPr>
    </w:p>
    <w:p w14:paraId="0EDA26FE" w14:textId="77777777" w:rsidR="0067084E" w:rsidRPr="00277953" w:rsidRDefault="0067084E" w:rsidP="0067084E">
      <w:pPr>
        <w:rPr>
          <w:rFonts w:ascii="Arial" w:hAnsi="Arial" w:cs="Arial"/>
          <w:sz w:val="24"/>
          <w:szCs w:val="24"/>
        </w:rPr>
      </w:pPr>
    </w:p>
    <w:p w14:paraId="62168888" w14:textId="77777777" w:rsidR="0067084E" w:rsidRPr="00277953" w:rsidRDefault="0067084E" w:rsidP="0067084E">
      <w:pPr>
        <w:rPr>
          <w:rFonts w:ascii="Arial" w:hAnsi="Arial" w:cs="Arial"/>
          <w:sz w:val="24"/>
          <w:szCs w:val="24"/>
        </w:rPr>
      </w:pPr>
    </w:p>
    <w:p w14:paraId="1580B455" w14:textId="77777777" w:rsidR="0067084E" w:rsidRPr="00277953" w:rsidRDefault="0067084E" w:rsidP="0067084E">
      <w:pPr>
        <w:rPr>
          <w:rFonts w:ascii="Arial" w:hAnsi="Arial" w:cs="Arial"/>
          <w:sz w:val="24"/>
          <w:szCs w:val="24"/>
        </w:rPr>
      </w:pPr>
    </w:p>
    <w:p w14:paraId="0592DC13" w14:textId="77777777" w:rsidR="0067084E" w:rsidRPr="00277953" w:rsidRDefault="0067084E">
      <w:pPr>
        <w:spacing w:after="160" w:line="259" w:lineRule="auto"/>
        <w:rPr>
          <w:rFonts w:ascii="Arial" w:hAnsi="Arial" w:cs="Arial"/>
          <w:sz w:val="24"/>
          <w:szCs w:val="24"/>
        </w:rPr>
      </w:pPr>
      <w:r w:rsidRPr="00277953">
        <w:rPr>
          <w:rFonts w:ascii="Arial" w:hAnsi="Arial" w:cs="Arial"/>
          <w:sz w:val="24"/>
          <w:szCs w:val="24"/>
        </w:rPr>
        <w:br w:type="page"/>
      </w:r>
    </w:p>
    <w:p w14:paraId="13732DD6" w14:textId="5B6F8B57" w:rsidR="0067084E" w:rsidRPr="00277953" w:rsidRDefault="0067084E" w:rsidP="0067084E">
      <w:pPr>
        <w:spacing w:line="259" w:lineRule="auto"/>
        <w:rPr>
          <w:rFonts w:ascii="Arial" w:hAnsi="Arial" w:cs="Arial"/>
          <w:sz w:val="24"/>
          <w:szCs w:val="24"/>
        </w:rPr>
      </w:pPr>
      <w:r w:rsidRPr="00277953">
        <w:rPr>
          <w:rFonts w:ascii="Arial" w:hAnsi="Arial" w:cs="Arial"/>
          <w:sz w:val="24"/>
          <w:szCs w:val="24"/>
        </w:rPr>
        <w:lastRenderedPageBreak/>
        <w:tab/>
        <w:t xml:space="preserve"> </w:t>
      </w:r>
    </w:p>
    <w:p w14:paraId="44B23020" w14:textId="77777777" w:rsidR="0067084E" w:rsidRPr="00277953" w:rsidRDefault="0067084E" w:rsidP="0067084E">
      <w:pPr>
        <w:spacing w:line="259" w:lineRule="auto"/>
        <w:rPr>
          <w:rFonts w:ascii="Arial" w:hAnsi="Arial" w:cs="Arial"/>
          <w:sz w:val="24"/>
          <w:szCs w:val="24"/>
        </w:rPr>
      </w:pPr>
      <w:r w:rsidRPr="00277953">
        <w:rPr>
          <w:rFonts w:ascii="Arial" w:hAnsi="Arial" w:cs="Arial"/>
          <w:sz w:val="24"/>
          <w:szCs w:val="24"/>
        </w:rPr>
        <w:t xml:space="preserve"> </w:t>
      </w:r>
      <w:r w:rsidRPr="00277953">
        <w:rPr>
          <w:rFonts w:ascii="Arial" w:hAnsi="Arial" w:cs="Arial"/>
          <w:sz w:val="24"/>
          <w:szCs w:val="24"/>
        </w:rPr>
        <w:tab/>
        <w:t xml:space="preserve"> </w:t>
      </w:r>
    </w:p>
    <w:p w14:paraId="3155214C" w14:textId="0A7A7A67" w:rsidR="0067084E" w:rsidRPr="00277953" w:rsidRDefault="0067084E" w:rsidP="0067084E">
      <w:pPr>
        <w:rPr>
          <w:rFonts w:ascii="Arial" w:hAnsi="Arial" w:cs="Arial"/>
          <w:sz w:val="24"/>
          <w:szCs w:val="24"/>
        </w:rPr>
      </w:pPr>
      <w:r w:rsidRPr="00A05A3F">
        <w:t xml:space="preserve"> </w:t>
      </w:r>
    </w:p>
    <w:p w14:paraId="29EB307C" w14:textId="77777777" w:rsidR="0067084E" w:rsidRPr="00277953" w:rsidRDefault="0067084E" w:rsidP="0067084E">
      <w:pPr>
        <w:jc w:val="center"/>
        <w:rPr>
          <w:rFonts w:ascii="Arial" w:hAnsi="Arial" w:cs="Arial"/>
          <w:sz w:val="24"/>
          <w:szCs w:val="24"/>
        </w:rPr>
      </w:pPr>
    </w:p>
    <w:sectPr w:rsidR="0067084E" w:rsidRPr="00277953" w:rsidSect="00F64A8A">
      <w:headerReference w:type="even" r:id="rId13"/>
      <w:footerReference w:type="default" r:id="rId14"/>
      <w:pgSz w:w="12240" w:h="15840"/>
      <w:pgMar w:top="1440" w:right="1440" w:bottom="1440" w:left="1440" w:header="720" w:footer="720"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9449" w16cex:dateUtc="2020-08-25T11:44:00Z"/>
  <w16cex:commentExtensible w16cex:durableId="22EF883D" w16cex:dateUtc="2020-08-25T10:53:00Z"/>
  <w16cex:commentExtensible w16cex:durableId="22EF8869" w16cex:dateUtc="2020-08-25T10:54:00Z"/>
  <w16cex:commentExtensible w16cex:durableId="22EF88BD" w16cex:dateUtc="2020-08-25T10:55:00Z"/>
  <w16cex:commentExtensible w16cex:durableId="22EF8990" w16cex:dateUtc="2020-08-25T10:58:00Z"/>
  <w16cex:commentExtensible w16cex:durableId="22EF9072" w16cex:dateUtc="2020-08-25T11:28:00Z"/>
  <w16cex:commentExtensible w16cex:durableId="22EF9113" w16cex:dateUtc="2020-08-25T11:30:00Z"/>
  <w16cex:commentExtensible w16cex:durableId="22EF925D" w16cex:dateUtc="2020-08-25T1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0FFA8" w14:textId="77777777" w:rsidR="00D54D5E" w:rsidRDefault="00D54D5E">
      <w:r>
        <w:separator/>
      </w:r>
    </w:p>
  </w:endnote>
  <w:endnote w:type="continuationSeparator" w:id="0">
    <w:p w14:paraId="1B7154F5" w14:textId="77777777" w:rsidR="00D54D5E" w:rsidRDefault="00D5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2004" w14:textId="1F773BF5" w:rsidR="00277953" w:rsidRDefault="00277953">
    <w:pPr>
      <w:pStyle w:val="Footer"/>
      <w:jc w:val="right"/>
    </w:pPr>
    <w:r>
      <w:fldChar w:fldCharType="begin"/>
    </w:r>
    <w:r>
      <w:instrText xml:space="preserve"> PAGE   \* MERGEFORMAT </w:instrText>
    </w:r>
    <w:r>
      <w:fldChar w:fldCharType="separate"/>
    </w:r>
    <w:r>
      <w:rPr>
        <w:noProof/>
      </w:rPr>
      <w:t>49</w:t>
    </w:r>
    <w:r>
      <w:rPr>
        <w:noProof/>
      </w:rPr>
      <w:fldChar w:fldCharType="end"/>
    </w:r>
  </w:p>
  <w:p w14:paraId="3CF3F16D" w14:textId="77777777" w:rsidR="00277953" w:rsidRDefault="00277953">
    <w:pPr>
      <w:pStyle w:val="Footer"/>
      <w:tabs>
        <w:tab w:val="clear" w:pos="4320"/>
        <w:tab w:val="clear" w:pos="8640"/>
        <w:tab w:val="left" w:pos="627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C9F9A" w14:textId="77777777" w:rsidR="00D54D5E" w:rsidRDefault="00D54D5E">
      <w:r>
        <w:separator/>
      </w:r>
    </w:p>
  </w:footnote>
  <w:footnote w:type="continuationSeparator" w:id="0">
    <w:p w14:paraId="36A7F14D" w14:textId="77777777" w:rsidR="00D54D5E" w:rsidRDefault="00D54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2768" w14:textId="77777777" w:rsidR="00277953" w:rsidRDefault="002779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37059DD8" w14:textId="77777777" w:rsidR="00277953" w:rsidRDefault="00277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2103"/>
    <w:multiLevelType w:val="singleLevel"/>
    <w:tmpl w:val="EDDE26A4"/>
    <w:lvl w:ilvl="0">
      <w:start w:val="1"/>
      <w:numFmt w:val="lowerLetter"/>
      <w:lvlText w:val="(%1)"/>
      <w:lvlJc w:val="left"/>
      <w:pPr>
        <w:ind w:left="720" w:hanging="360"/>
      </w:pPr>
      <w:rPr>
        <w:rFonts w:hint="default"/>
      </w:rPr>
    </w:lvl>
  </w:abstractNum>
  <w:abstractNum w:abstractNumId="1" w15:restartNumberingAfterBreak="0">
    <w:nsid w:val="02773B67"/>
    <w:multiLevelType w:val="hybridMultilevel"/>
    <w:tmpl w:val="37C015B8"/>
    <w:lvl w:ilvl="0" w:tplc="E9E2228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7087C84"/>
    <w:multiLevelType w:val="hybridMultilevel"/>
    <w:tmpl w:val="2E0281EC"/>
    <w:lvl w:ilvl="0" w:tplc="EDDE26A4">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8E01AF"/>
    <w:multiLevelType w:val="hybridMultilevel"/>
    <w:tmpl w:val="8034D97A"/>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6542"/>
    <w:multiLevelType w:val="hybridMultilevel"/>
    <w:tmpl w:val="AD2ABAF2"/>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B338A"/>
    <w:multiLevelType w:val="hybridMultilevel"/>
    <w:tmpl w:val="031A7C7A"/>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E8298A"/>
    <w:multiLevelType w:val="singleLevel"/>
    <w:tmpl w:val="213C4C88"/>
    <w:lvl w:ilvl="0">
      <w:start w:val="1"/>
      <w:numFmt w:val="lowerLetter"/>
      <w:lvlText w:val="(%1)"/>
      <w:lvlJc w:val="left"/>
      <w:pPr>
        <w:tabs>
          <w:tab w:val="num" w:pos="851"/>
        </w:tabs>
        <w:ind w:left="851" w:hanging="851"/>
      </w:pPr>
    </w:lvl>
  </w:abstractNum>
  <w:abstractNum w:abstractNumId="7" w15:restartNumberingAfterBreak="0">
    <w:nsid w:val="11EA6261"/>
    <w:multiLevelType w:val="hybridMultilevel"/>
    <w:tmpl w:val="ED7C5EBE"/>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222414"/>
    <w:multiLevelType w:val="hybridMultilevel"/>
    <w:tmpl w:val="DA9C40E0"/>
    <w:lvl w:ilvl="0" w:tplc="EDDE26A4">
      <w:start w:val="1"/>
      <w:numFmt w:val="lowerLetter"/>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72C19"/>
    <w:multiLevelType w:val="hybridMultilevel"/>
    <w:tmpl w:val="8F50996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B2A4FA5"/>
    <w:multiLevelType w:val="hybridMultilevel"/>
    <w:tmpl w:val="20FEFB94"/>
    <w:lvl w:ilvl="0" w:tplc="EDDE26A4">
      <w:start w:val="1"/>
      <w:numFmt w:val="lowerLetter"/>
      <w:lvlText w:val="(%1)"/>
      <w:lvlJc w:val="left"/>
      <w:pPr>
        <w:ind w:left="360" w:hanging="360"/>
      </w:pPr>
      <w:rPr>
        <w:rFonts w:hint="default"/>
      </w:rPr>
    </w:lvl>
    <w:lvl w:ilvl="1" w:tplc="198C9162">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FF3C45"/>
    <w:multiLevelType w:val="singleLevel"/>
    <w:tmpl w:val="B8BCB6F8"/>
    <w:lvl w:ilvl="0">
      <w:start w:val="1"/>
      <w:numFmt w:val="lowerLetter"/>
      <w:lvlText w:val="(%1)"/>
      <w:lvlJc w:val="left"/>
      <w:pPr>
        <w:tabs>
          <w:tab w:val="num" w:pos="1593"/>
        </w:tabs>
        <w:ind w:left="1593" w:hanging="585"/>
      </w:pPr>
      <w:rPr>
        <w:rFonts w:hint="default"/>
      </w:rPr>
    </w:lvl>
  </w:abstractNum>
  <w:abstractNum w:abstractNumId="12" w15:restartNumberingAfterBreak="0">
    <w:nsid w:val="1CFE69B8"/>
    <w:multiLevelType w:val="hybridMultilevel"/>
    <w:tmpl w:val="06C40414"/>
    <w:lvl w:ilvl="0" w:tplc="EDDE26A4">
      <w:start w:val="1"/>
      <w:numFmt w:val="lowerLetter"/>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1D9B771B"/>
    <w:multiLevelType w:val="hybridMultilevel"/>
    <w:tmpl w:val="8BE8CE6A"/>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4261C6"/>
    <w:multiLevelType w:val="singleLevel"/>
    <w:tmpl w:val="213C4C88"/>
    <w:lvl w:ilvl="0">
      <w:start w:val="1"/>
      <w:numFmt w:val="lowerLetter"/>
      <w:lvlText w:val="(%1)"/>
      <w:lvlJc w:val="left"/>
      <w:pPr>
        <w:tabs>
          <w:tab w:val="num" w:pos="851"/>
        </w:tabs>
        <w:ind w:left="851" w:hanging="851"/>
      </w:pPr>
    </w:lvl>
  </w:abstractNum>
  <w:abstractNum w:abstractNumId="15" w15:restartNumberingAfterBreak="0">
    <w:nsid w:val="23290EE3"/>
    <w:multiLevelType w:val="hybridMultilevel"/>
    <w:tmpl w:val="79CE45CA"/>
    <w:lvl w:ilvl="0" w:tplc="E9E2228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391351A"/>
    <w:multiLevelType w:val="hybridMultilevel"/>
    <w:tmpl w:val="ED5EF1CE"/>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CB589C"/>
    <w:multiLevelType w:val="hybridMultilevel"/>
    <w:tmpl w:val="451A84B2"/>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D13547"/>
    <w:multiLevelType w:val="singleLevel"/>
    <w:tmpl w:val="198C9162"/>
    <w:lvl w:ilvl="0">
      <w:start w:val="1"/>
      <w:numFmt w:val="lowerRoman"/>
      <w:lvlText w:val="(%1)"/>
      <w:lvlJc w:val="right"/>
      <w:pPr>
        <w:ind w:left="360" w:hanging="360"/>
      </w:pPr>
      <w:rPr>
        <w:rFonts w:hint="default"/>
      </w:rPr>
    </w:lvl>
  </w:abstractNum>
  <w:abstractNum w:abstractNumId="19" w15:restartNumberingAfterBreak="0">
    <w:nsid w:val="2F825967"/>
    <w:multiLevelType w:val="singleLevel"/>
    <w:tmpl w:val="EDDE26A4"/>
    <w:lvl w:ilvl="0">
      <w:start w:val="1"/>
      <w:numFmt w:val="lowerLetter"/>
      <w:lvlText w:val="(%1)"/>
      <w:lvlJc w:val="left"/>
      <w:pPr>
        <w:ind w:left="360" w:hanging="360"/>
      </w:pPr>
      <w:rPr>
        <w:rFonts w:hint="default"/>
        <w:sz w:val="24"/>
        <w:szCs w:val="24"/>
      </w:rPr>
    </w:lvl>
  </w:abstractNum>
  <w:abstractNum w:abstractNumId="20" w15:restartNumberingAfterBreak="0">
    <w:nsid w:val="319439E6"/>
    <w:multiLevelType w:val="multilevel"/>
    <w:tmpl w:val="B04274FE"/>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5506DFD"/>
    <w:multiLevelType w:val="hybridMultilevel"/>
    <w:tmpl w:val="AF3C4762"/>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D9311A"/>
    <w:multiLevelType w:val="hybridMultilevel"/>
    <w:tmpl w:val="0DE08576"/>
    <w:lvl w:ilvl="0" w:tplc="EDDE26A4">
      <w:start w:val="1"/>
      <w:numFmt w:val="lowerLetter"/>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38A730A4"/>
    <w:multiLevelType w:val="singleLevel"/>
    <w:tmpl w:val="E9E22280"/>
    <w:lvl w:ilvl="0">
      <w:start w:val="1"/>
      <w:numFmt w:val="lowerLetter"/>
      <w:lvlText w:val="(%1)"/>
      <w:lvlJc w:val="left"/>
      <w:pPr>
        <w:tabs>
          <w:tab w:val="num" w:pos="990"/>
        </w:tabs>
        <w:ind w:left="990" w:hanging="990"/>
      </w:pPr>
      <w:rPr>
        <w:rFonts w:hint="default"/>
      </w:rPr>
    </w:lvl>
  </w:abstractNum>
  <w:abstractNum w:abstractNumId="24" w15:restartNumberingAfterBreak="0">
    <w:nsid w:val="3ADC4975"/>
    <w:multiLevelType w:val="singleLevel"/>
    <w:tmpl w:val="198C9162"/>
    <w:lvl w:ilvl="0">
      <w:start w:val="1"/>
      <w:numFmt w:val="lowerRoman"/>
      <w:lvlText w:val="(%1)"/>
      <w:lvlJc w:val="right"/>
      <w:pPr>
        <w:ind w:left="1069" w:hanging="360"/>
      </w:pPr>
      <w:rPr>
        <w:rFonts w:hint="default"/>
      </w:rPr>
    </w:lvl>
  </w:abstractNum>
  <w:abstractNum w:abstractNumId="25" w15:restartNumberingAfterBreak="0">
    <w:nsid w:val="3C000686"/>
    <w:multiLevelType w:val="hybridMultilevel"/>
    <w:tmpl w:val="F46A384C"/>
    <w:lvl w:ilvl="0" w:tplc="19AC468C">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E5A317F"/>
    <w:multiLevelType w:val="hybridMultilevel"/>
    <w:tmpl w:val="1680805C"/>
    <w:lvl w:ilvl="0" w:tplc="19AC468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195238C"/>
    <w:multiLevelType w:val="hybridMultilevel"/>
    <w:tmpl w:val="10480D94"/>
    <w:lvl w:ilvl="0" w:tplc="0D4A31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2C6016"/>
    <w:multiLevelType w:val="hybridMultilevel"/>
    <w:tmpl w:val="7AF2F4CC"/>
    <w:lvl w:ilvl="0" w:tplc="EDDE26A4">
      <w:start w:val="1"/>
      <w:numFmt w:val="lowerLetter"/>
      <w:lvlText w:val="(%1)"/>
      <w:lvlJc w:val="left"/>
      <w:pPr>
        <w:ind w:left="360" w:hanging="360"/>
      </w:pPr>
      <w:rPr>
        <w:rFonts w:hint="default"/>
        <w:b w:val="0"/>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9065B0"/>
    <w:multiLevelType w:val="singleLevel"/>
    <w:tmpl w:val="198C9162"/>
    <w:lvl w:ilvl="0">
      <w:start w:val="1"/>
      <w:numFmt w:val="lowerRoman"/>
      <w:lvlText w:val="(%1)"/>
      <w:lvlJc w:val="right"/>
      <w:pPr>
        <w:ind w:left="1440" w:hanging="360"/>
      </w:pPr>
      <w:rPr>
        <w:rFonts w:hint="default"/>
      </w:rPr>
    </w:lvl>
  </w:abstractNum>
  <w:abstractNum w:abstractNumId="30" w15:restartNumberingAfterBreak="0">
    <w:nsid w:val="46E46381"/>
    <w:multiLevelType w:val="singleLevel"/>
    <w:tmpl w:val="EDDE26A4"/>
    <w:lvl w:ilvl="0">
      <w:start w:val="1"/>
      <w:numFmt w:val="lowerLetter"/>
      <w:lvlText w:val="(%1)"/>
      <w:lvlJc w:val="left"/>
      <w:pPr>
        <w:ind w:left="720" w:hanging="360"/>
      </w:pPr>
      <w:rPr>
        <w:rFonts w:hint="default"/>
      </w:rPr>
    </w:lvl>
  </w:abstractNum>
  <w:abstractNum w:abstractNumId="31" w15:restartNumberingAfterBreak="0">
    <w:nsid w:val="47083844"/>
    <w:multiLevelType w:val="hybridMultilevel"/>
    <w:tmpl w:val="0F1CF708"/>
    <w:lvl w:ilvl="0" w:tplc="07884BC8">
      <w:start w:val="1"/>
      <w:numFmt w:val="lowerLetter"/>
      <w:lvlText w:val="(%1)"/>
      <w:lvlJc w:val="left"/>
      <w:pPr>
        <w:ind w:left="720" w:hanging="360"/>
      </w:pPr>
      <w:rPr>
        <w:rFonts w:hint="default"/>
      </w:rPr>
    </w:lvl>
    <w:lvl w:ilvl="1" w:tplc="07884BC8">
      <w:start w:val="1"/>
      <w:numFmt w:val="lowerLetter"/>
      <w:lvlText w:val="(%2)"/>
      <w:lvlJc w:val="left"/>
      <w:pPr>
        <w:ind w:left="927"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C6425F"/>
    <w:multiLevelType w:val="hybridMultilevel"/>
    <w:tmpl w:val="CE448420"/>
    <w:lvl w:ilvl="0" w:tplc="EDDE26A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4FB04E71"/>
    <w:multiLevelType w:val="singleLevel"/>
    <w:tmpl w:val="EDDE26A4"/>
    <w:lvl w:ilvl="0">
      <w:start w:val="1"/>
      <w:numFmt w:val="lowerLetter"/>
      <w:lvlText w:val="(%1)"/>
      <w:lvlJc w:val="left"/>
      <w:pPr>
        <w:ind w:left="720" w:hanging="360"/>
      </w:pPr>
      <w:rPr>
        <w:rFonts w:hint="default"/>
      </w:rPr>
    </w:lvl>
  </w:abstractNum>
  <w:abstractNum w:abstractNumId="34" w15:restartNumberingAfterBreak="0">
    <w:nsid w:val="4FFD6D64"/>
    <w:multiLevelType w:val="hybridMultilevel"/>
    <w:tmpl w:val="E41A4F00"/>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87A31"/>
    <w:multiLevelType w:val="hybridMultilevel"/>
    <w:tmpl w:val="DE7A815E"/>
    <w:lvl w:ilvl="0" w:tplc="198C9162">
      <w:start w:val="1"/>
      <w:numFmt w:val="lowerRoman"/>
      <w:lvlText w:val="(%1)"/>
      <w:lvlJc w:val="righ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6" w15:restartNumberingAfterBreak="0">
    <w:nsid w:val="52C10D18"/>
    <w:multiLevelType w:val="hybridMultilevel"/>
    <w:tmpl w:val="F640BAF0"/>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17708E"/>
    <w:multiLevelType w:val="hybridMultilevel"/>
    <w:tmpl w:val="AA8ADEEE"/>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2F083B"/>
    <w:multiLevelType w:val="hybridMultilevel"/>
    <w:tmpl w:val="F39C5F3E"/>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666619F"/>
    <w:multiLevelType w:val="hybridMultilevel"/>
    <w:tmpl w:val="B4021E82"/>
    <w:lvl w:ilvl="0" w:tplc="EDDE26A4">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74252F0"/>
    <w:multiLevelType w:val="hybridMultilevel"/>
    <w:tmpl w:val="03B0C1C2"/>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761D7B"/>
    <w:multiLevelType w:val="hybridMultilevel"/>
    <w:tmpl w:val="68E8E63E"/>
    <w:lvl w:ilvl="0" w:tplc="EDDE26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8F5737"/>
    <w:multiLevelType w:val="hybridMultilevel"/>
    <w:tmpl w:val="24FC1D2E"/>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8980FA9"/>
    <w:multiLevelType w:val="hybridMultilevel"/>
    <w:tmpl w:val="14B47C94"/>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C77947"/>
    <w:multiLevelType w:val="hybridMultilevel"/>
    <w:tmpl w:val="B2A4C0BE"/>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A90109"/>
    <w:multiLevelType w:val="hybridMultilevel"/>
    <w:tmpl w:val="FECEE60C"/>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427C75"/>
    <w:multiLevelType w:val="hybridMultilevel"/>
    <w:tmpl w:val="ECF4FE76"/>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E5C38A9"/>
    <w:multiLevelType w:val="hybridMultilevel"/>
    <w:tmpl w:val="619865BE"/>
    <w:lvl w:ilvl="0" w:tplc="EDDE26A4">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5E6C16AB"/>
    <w:multiLevelType w:val="hybridMultilevel"/>
    <w:tmpl w:val="90208FE6"/>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FBF7BEC"/>
    <w:multiLevelType w:val="hybridMultilevel"/>
    <w:tmpl w:val="C9D22246"/>
    <w:lvl w:ilvl="0" w:tplc="EDDE26A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04454F6"/>
    <w:multiLevelType w:val="hybridMultilevel"/>
    <w:tmpl w:val="65723796"/>
    <w:lvl w:ilvl="0" w:tplc="198C9162">
      <w:start w:val="1"/>
      <w:numFmt w:val="lowerRoman"/>
      <w:lvlText w:val="(%1)"/>
      <w:lvlJc w:val="righ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1" w15:restartNumberingAfterBreak="0">
    <w:nsid w:val="61B769B9"/>
    <w:multiLevelType w:val="hybridMultilevel"/>
    <w:tmpl w:val="5C2A352C"/>
    <w:lvl w:ilvl="0" w:tplc="EDDE26A4">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2" w15:restartNumberingAfterBreak="0">
    <w:nsid w:val="6270229E"/>
    <w:multiLevelType w:val="hybridMultilevel"/>
    <w:tmpl w:val="E216E7AE"/>
    <w:lvl w:ilvl="0" w:tplc="EDDE26A4">
      <w:start w:val="1"/>
      <w:numFmt w:val="lowerLetter"/>
      <w:lvlText w:val="(%1)"/>
      <w:lvlJc w:val="left"/>
      <w:pPr>
        <w:ind w:left="360" w:hanging="360"/>
      </w:pPr>
      <w:rPr>
        <w:rFonts w:hint="default"/>
      </w:rPr>
    </w:lvl>
    <w:lvl w:ilvl="1" w:tplc="7F626C0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452691D"/>
    <w:multiLevelType w:val="hybridMultilevel"/>
    <w:tmpl w:val="A536971E"/>
    <w:lvl w:ilvl="0" w:tplc="198C916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4C101E9"/>
    <w:multiLevelType w:val="hybridMultilevel"/>
    <w:tmpl w:val="FEA47D2E"/>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561187B"/>
    <w:multiLevelType w:val="hybridMultilevel"/>
    <w:tmpl w:val="F6BE60CC"/>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67F63B2"/>
    <w:multiLevelType w:val="hybridMultilevel"/>
    <w:tmpl w:val="F530C2A0"/>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8CA5D8F"/>
    <w:multiLevelType w:val="hybridMultilevel"/>
    <w:tmpl w:val="04626CBE"/>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B282BFA"/>
    <w:multiLevelType w:val="hybridMultilevel"/>
    <w:tmpl w:val="A04C0926"/>
    <w:lvl w:ilvl="0" w:tplc="198C9162">
      <w:start w:val="1"/>
      <w:numFmt w:val="lowerRoman"/>
      <w:lvlText w:val="(%1)"/>
      <w:lvlJc w:val="right"/>
      <w:pPr>
        <w:ind w:left="1440" w:hanging="360"/>
      </w:pPr>
      <w:rPr>
        <w:rFonts w:hint="default"/>
      </w:rPr>
    </w:lvl>
    <w:lvl w:ilvl="1" w:tplc="198C9162">
      <w:start w:val="1"/>
      <w:numFmt w:val="lowerRoman"/>
      <w:lvlText w:val="(%2)"/>
      <w:lvlJc w:val="right"/>
      <w:pPr>
        <w:ind w:left="1352"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DFA4E25"/>
    <w:multiLevelType w:val="hybridMultilevel"/>
    <w:tmpl w:val="525C096E"/>
    <w:lvl w:ilvl="0" w:tplc="EDDE26A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003EA8"/>
    <w:multiLevelType w:val="hybridMultilevel"/>
    <w:tmpl w:val="5C2A352C"/>
    <w:lvl w:ilvl="0" w:tplc="EDDE26A4">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1" w15:restartNumberingAfterBreak="0">
    <w:nsid w:val="6E33699F"/>
    <w:multiLevelType w:val="hybridMultilevel"/>
    <w:tmpl w:val="76E6F7BA"/>
    <w:lvl w:ilvl="0" w:tplc="55A88B54">
      <w:start w:val="1"/>
      <w:numFmt w:val="lowerLetter"/>
      <w:lvlText w:val="(%1)"/>
      <w:lvlJc w:val="left"/>
      <w:pPr>
        <w:ind w:left="1570" w:hanging="72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6F2A5AE3"/>
    <w:multiLevelType w:val="hybridMultilevel"/>
    <w:tmpl w:val="3AF4FB2C"/>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173D4B"/>
    <w:multiLevelType w:val="hybridMultilevel"/>
    <w:tmpl w:val="5DD4F63A"/>
    <w:lvl w:ilvl="0" w:tplc="EDDE2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38A49E1"/>
    <w:multiLevelType w:val="hybridMultilevel"/>
    <w:tmpl w:val="F5545174"/>
    <w:lvl w:ilvl="0" w:tplc="EDDE26A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5" w15:restartNumberingAfterBreak="0">
    <w:nsid w:val="75B315F0"/>
    <w:multiLevelType w:val="hybridMultilevel"/>
    <w:tmpl w:val="871CB0DE"/>
    <w:lvl w:ilvl="0" w:tplc="E9E2228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7746142D"/>
    <w:multiLevelType w:val="hybridMultilevel"/>
    <w:tmpl w:val="5E36CD4A"/>
    <w:lvl w:ilvl="0" w:tplc="EDDE26A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A097D98"/>
    <w:multiLevelType w:val="hybridMultilevel"/>
    <w:tmpl w:val="E4120274"/>
    <w:lvl w:ilvl="0" w:tplc="EDDE26A4">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AF7211C"/>
    <w:multiLevelType w:val="hybridMultilevel"/>
    <w:tmpl w:val="39F2759E"/>
    <w:lvl w:ilvl="0" w:tplc="EDDE2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900C48"/>
    <w:multiLevelType w:val="singleLevel"/>
    <w:tmpl w:val="198C9162"/>
    <w:lvl w:ilvl="0">
      <w:start w:val="1"/>
      <w:numFmt w:val="lowerRoman"/>
      <w:lvlText w:val="(%1)"/>
      <w:lvlJc w:val="right"/>
      <w:pPr>
        <w:ind w:left="1352" w:hanging="360"/>
      </w:pPr>
      <w:rPr>
        <w:rFonts w:hint="default"/>
      </w:rPr>
    </w:lvl>
  </w:abstractNum>
  <w:num w:numId="1">
    <w:abstractNumId w:val="18"/>
  </w:num>
  <w:num w:numId="2">
    <w:abstractNumId w:val="29"/>
  </w:num>
  <w:num w:numId="3">
    <w:abstractNumId w:val="69"/>
  </w:num>
  <w:num w:numId="4">
    <w:abstractNumId w:val="23"/>
  </w:num>
  <w:num w:numId="5">
    <w:abstractNumId w:val="0"/>
  </w:num>
  <w:num w:numId="6">
    <w:abstractNumId w:val="11"/>
  </w:num>
  <w:num w:numId="7">
    <w:abstractNumId w:val="19"/>
  </w:num>
  <w:num w:numId="8">
    <w:abstractNumId w:val="6"/>
  </w:num>
  <w:num w:numId="9">
    <w:abstractNumId w:val="33"/>
  </w:num>
  <w:num w:numId="10">
    <w:abstractNumId w:val="14"/>
  </w:num>
  <w:num w:numId="11">
    <w:abstractNumId w:val="30"/>
  </w:num>
  <w:num w:numId="12">
    <w:abstractNumId w:val="24"/>
  </w:num>
  <w:num w:numId="13">
    <w:abstractNumId w:val="20"/>
  </w:num>
  <w:num w:numId="14">
    <w:abstractNumId w:val="62"/>
  </w:num>
  <w:num w:numId="15">
    <w:abstractNumId w:val="51"/>
  </w:num>
  <w:num w:numId="16">
    <w:abstractNumId w:val="13"/>
  </w:num>
  <w:num w:numId="17">
    <w:abstractNumId w:val="49"/>
  </w:num>
  <w:num w:numId="18">
    <w:abstractNumId w:val="55"/>
  </w:num>
  <w:num w:numId="19">
    <w:abstractNumId w:val="52"/>
  </w:num>
  <w:num w:numId="20">
    <w:abstractNumId w:val="59"/>
  </w:num>
  <w:num w:numId="21">
    <w:abstractNumId w:val="38"/>
  </w:num>
  <w:num w:numId="22">
    <w:abstractNumId w:val="22"/>
  </w:num>
  <w:num w:numId="23">
    <w:abstractNumId w:val="42"/>
  </w:num>
  <w:num w:numId="24">
    <w:abstractNumId w:val="66"/>
  </w:num>
  <w:num w:numId="25">
    <w:abstractNumId w:val="68"/>
  </w:num>
  <w:num w:numId="26">
    <w:abstractNumId w:val="47"/>
  </w:num>
  <w:num w:numId="27">
    <w:abstractNumId w:val="8"/>
  </w:num>
  <w:num w:numId="28">
    <w:abstractNumId w:val="48"/>
  </w:num>
  <w:num w:numId="29">
    <w:abstractNumId w:val="32"/>
  </w:num>
  <w:num w:numId="30">
    <w:abstractNumId w:val="31"/>
  </w:num>
  <w:num w:numId="31">
    <w:abstractNumId w:val="28"/>
  </w:num>
  <w:num w:numId="32">
    <w:abstractNumId w:val="41"/>
  </w:num>
  <w:num w:numId="33">
    <w:abstractNumId w:val="3"/>
  </w:num>
  <w:num w:numId="34">
    <w:abstractNumId w:val="7"/>
  </w:num>
  <w:num w:numId="35">
    <w:abstractNumId w:val="57"/>
  </w:num>
  <w:num w:numId="36">
    <w:abstractNumId w:val="54"/>
  </w:num>
  <w:num w:numId="37">
    <w:abstractNumId w:val="10"/>
  </w:num>
  <w:num w:numId="38">
    <w:abstractNumId w:val="46"/>
  </w:num>
  <w:num w:numId="39">
    <w:abstractNumId w:val="16"/>
  </w:num>
  <w:num w:numId="40">
    <w:abstractNumId w:val="50"/>
  </w:num>
  <w:num w:numId="41">
    <w:abstractNumId w:val="40"/>
  </w:num>
  <w:num w:numId="42">
    <w:abstractNumId w:val="21"/>
  </w:num>
  <w:num w:numId="43">
    <w:abstractNumId w:val="35"/>
  </w:num>
  <w:num w:numId="44">
    <w:abstractNumId w:val="58"/>
  </w:num>
  <w:num w:numId="45">
    <w:abstractNumId w:val="17"/>
  </w:num>
  <w:num w:numId="46">
    <w:abstractNumId w:val="12"/>
  </w:num>
  <w:num w:numId="47">
    <w:abstractNumId w:val="67"/>
  </w:num>
  <w:num w:numId="48">
    <w:abstractNumId w:val="39"/>
  </w:num>
  <w:num w:numId="49">
    <w:abstractNumId w:val="2"/>
  </w:num>
  <w:num w:numId="50">
    <w:abstractNumId w:val="4"/>
  </w:num>
  <w:num w:numId="51">
    <w:abstractNumId w:val="63"/>
  </w:num>
  <w:num w:numId="52">
    <w:abstractNumId w:val="37"/>
  </w:num>
  <w:num w:numId="53">
    <w:abstractNumId w:val="5"/>
  </w:num>
  <w:num w:numId="54">
    <w:abstractNumId w:val="43"/>
  </w:num>
  <w:num w:numId="55">
    <w:abstractNumId w:val="44"/>
  </w:num>
  <w:num w:numId="56">
    <w:abstractNumId w:val="36"/>
  </w:num>
  <w:num w:numId="57">
    <w:abstractNumId w:val="56"/>
  </w:num>
  <w:num w:numId="58">
    <w:abstractNumId w:val="60"/>
  </w:num>
  <w:num w:numId="59">
    <w:abstractNumId w:val="27"/>
  </w:num>
  <w:num w:numId="60">
    <w:abstractNumId w:val="34"/>
  </w:num>
  <w:num w:numId="61">
    <w:abstractNumId w:val="45"/>
  </w:num>
  <w:num w:numId="62">
    <w:abstractNumId w:val="61"/>
  </w:num>
  <w:num w:numId="63">
    <w:abstractNumId w:val="64"/>
  </w:num>
  <w:num w:numId="64">
    <w:abstractNumId w:val="53"/>
  </w:num>
  <w:num w:numId="65">
    <w:abstractNumId w:val="15"/>
  </w:num>
  <w:num w:numId="66">
    <w:abstractNumId w:val="9"/>
  </w:num>
  <w:num w:numId="67">
    <w:abstractNumId w:val="1"/>
  </w:num>
  <w:num w:numId="68">
    <w:abstractNumId w:val="26"/>
  </w:num>
  <w:num w:numId="69">
    <w:abstractNumId w:val="25"/>
  </w:num>
  <w:num w:numId="70">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8A"/>
    <w:rsid w:val="000005BA"/>
    <w:rsid w:val="00003115"/>
    <w:rsid w:val="0000770D"/>
    <w:rsid w:val="0000794C"/>
    <w:rsid w:val="000109F7"/>
    <w:rsid w:val="00011885"/>
    <w:rsid w:val="0001358A"/>
    <w:rsid w:val="000146E9"/>
    <w:rsid w:val="000150A0"/>
    <w:rsid w:val="00015688"/>
    <w:rsid w:val="00015D37"/>
    <w:rsid w:val="00015ECC"/>
    <w:rsid w:val="000204FE"/>
    <w:rsid w:val="00020792"/>
    <w:rsid w:val="00023218"/>
    <w:rsid w:val="00023702"/>
    <w:rsid w:val="00030B7F"/>
    <w:rsid w:val="000334AF"/>
    <w:rsid w:val="00036410"/>
    <w:rsid w:val="00036D86"/>
    <w:rsid w:val="00040593"/>
    <w:rsid w:val="000427D4"/>
    <w:rsid w:val="000443CE"/>
    <w:rsid w:val="0004646D"/>
    <w:rsid w:val="000508AE"/>
    <w:rsid w:val="00053932"/>
    <w:rsid w:val="00053CD9"/>
    <w:rsid w:val="00057D69"/>
    <w:rsid w:val="00066F74"/>
    <w:rsid w:val="00075276"/>
    <w:rsid w:val="00077C34"/>
    <w:rsid w:val="00086CE8"/>
    <w:rsid w:val="00092A5D"/>
    <w:rsid w:val="000A0222"/>
    <w:rsid w:val="000A3610"/>
    <w:rsid w:val="000A437D"/>
    <w:rsid w:val="000A6A68"/>
    <w:rsid w:val="000C30C4"/>
    <w:rsid w:val="000C60D5"/>
    <w:rsid w:val="000C63CE"/>
    <w:rsid w:val="000C7E99"/>
    <w:rsid w:val="000E3E0B"/>
    <w:rsid w:val="000E7CB5"/>
    <w:rsid w:val="000F0FFE"/>
    <w:rsid w:val="000F4364"/>
    <w:rsid w:val="0010360D"/>
    <w:rsid w:val="00106355"/>
    <w:rsid w:val="00113814"/>
    <w:rsid w:val="0011457C"/>
    <w:rsid w:val="001249DA"/>
    <w:rsid w:val="00130F28"/>
    <w:rsid w:val="001435AE"/>
    <w:rsid w:val="001452EC"/>
    <w:rsid w:val="00146A60"/>
    <w:rsid w:val="00166A04"/>
    <w:rsid w:val="001670D1"/>
    <w:rsid w:val="00173A5B"/>
    <w:rsid w:val="001832E1"/>
    <w:rsid w:val="0018394C"/>
    <w:rsid w:val="00187BD3"/>
    <w:rsid w:val="00190FC7"/>
    <w:rsid w:val="00192FFD"/>
    <w:rsid w:val="00195467"/>
    <w:rsid w:val="00195C67"/>
    <w:rsid w:val="001A15D5"/>
    <w:rsid w:val="001A3098"/>
    <w:rsid w:val="001B74B5"/>
    <w:rsid w:val="001B7A46"/>
    <w:rsid w:val="001B7B67"/>
    <w:rsid w:val="001B7D34"/>
    <w:rsid w:val="001C10BD"/>
    <w:rsid w:val="001C1F1C"/>
    <w:rsid w:val="001D3466"/>
    <w:rsid w:val="001D7039"/>
    <w:rsid w:val="001E07F8"/>
    <w:rsid w:val="001E169E"/>
    <w:rsid w:val="001F29DE"/>
    <w:rsid w:val="001F49E1"/>
    <w:rsid w:val="001F52A7"/>
    <w:rsid w:val="00201C54"/>
    <w:rsid w:val="002059A1"/>
    <w:rsid w:val="0021099A"/>
    <w:rsid w:val="00213CF2"/>
    <w:rsid w:val="002214C8"/>
    <w:rsid w:val="002224BC"/>
    <w:rsid w:val="002269A0"/>
    <w:rsid w:val="00226B11"/>
    <w:rsid w:val="00251355"/>
    <w:rsid w:val="00252C0E"/>
    <w:rsid w:val="00254350"/>
    <w:rsid w:val="00262EB6"/>
    <w:rsid w:val="0026624D"/>
    <w:rsid w:val="00274DFD"/>
    <w:rsid w:val="00274E29"/>
    <w:rsid w:val="00277953"/>
    <w:rsid w:val="002903F4"/>
    <w:rsid w:val="00291807"/>
    <w:rsid w:val="002A4339"/>
    <w:rsid w:val="002A6BC9"/>
    <w:rsid w:val="002A79FF"/>
    <w:rsid w:val="002B4417"/>
    <w:rsid w:val="002B7C33"/>
    <w:rsid w:val="002C7001"/>
    <w:rsid w:val="002E02AD"/>
    <w:rsid w:val="002E1A3F"/>
    <w:rsid w:val="002E2285"/>
    <w:rsid w:val="002E2DD8"/>
    <w:rsid w:val="002E3D9D"/>
    <w:rsid w:val="002E646B"/>
    <w:rsid w:val="002F1761"/>
    <w:rsid w:val="002F24CF"/>
    <w:rsid w:val="00300D49"/>
    <w:rsid w:val="0031156F"/>
    <w:rsid w:val="00314A8D"/>
    <w:rsid w:val="00314F8E"/>
    <w:rsid w:val="00316BBA"/>
    <w:rsid w:val="0032402A"/>
    <w:rsid w:val="003262EE"/>
    <w:rsid w:val="003271F2"/>
    <w:rsid w:val="00330DCE"/>
    <w:rsid w:val="00340B25"/>
    <w:rsid w:val="00346ADD"/>
    <w:rsid w:val="00352E55"/>
    <w:rsid w:val="00360899"/>
    <w:rsid w:val="003626CB"/>
    <w:rsid w:val="003641AB"/>
    <w:rsid w:val="00365967"/>
    <w:rsid w:val="003746CE"/>
    <w:rsid w:val="00375A2F"/>
    <w:rsid w:val="00391002"/>
    <w:rsid w:val="003916B4"/>
    <w:rsid w:val="003952E4"/>
    <w:rsid w:val="003A0340"/>
    <w:rsid w:val="003B2BFE"/>
    <w:rsid w:val="003B62B8"/>
    <w:rsid w:val="003C01F7"/>
    <w:rsid w:val="003C15DE"/>
    <w:rsid w:val="003C4F25"/>
    <w:rsid w:val="003E3E43"/>
    <w:rsid w:val="003F0272"/>
    <w:rsid w:val="003F66BB"/>
    <w:rsid w:val="003F77CF"/>
    <w:rsid w:val="004018CA"/>
    <w:rsid w:val="0040300C"/>
    <w:rsid w:val="00403172"/>
    <w:rsid w:val="00405B6F"/>
    <w:rsid w:val="0041197D"/>
    <w:rsid w:val="00412BD7"/>
    <w:rsid w:val="0041358F"/>
    <w:rsid w:val="0042674F"/>
    <w:rsid w:val="00427249"/>
    <w:rsid w:val="00427829"/>
    <w:rsid w:val="00434417"/>
    <w:rsid w:val="00441A77"/>
    <w:rsid w:val="004458B8"/>
    <w:rsid w:val="00452314"/>
    <w:rsid w:val="00454D77"/>
    <w:rsid w:val="004741DE"/>
    <w:rsid w:val="00474F3B"/>
    <w:rsid w:val="004763DE"/>
    <w:rsid w:val="0048124A"/>
    <w:rsid w:val="00483F6E"/>
    <w:rsid w:val="0049011F"/>
    <w:rsid w:val="0049076D"/>
    <w:rsid w:val="00491851"/>
    <w:rsid w:val="00495236"/>
    <w:rsid w:val="004A6094"/>
    <w:rsid w:val="004B6075"/>
    <w:rsid w:val="004C60F4"/>
    <w:rsid w:val="004D0D1E"/>
    <w:rsid w:val="004D5AC4"/>
    <w:rsid w:val="004E27F4"/>
    <w:rsid w:val="004E2D3A"/>
    <w:rsid w:val="00506980"/>
    <w:rsid w:val="00512AB4"/>
    <w:rsid w:val="00514594"/>
    <w:rsid w:val="005175D4"/>
    <w:rsid w:val="00520361"/>
    <w:rsid w:val="00524125"/>
    <w:rsid w:val="00526E30"/>
    <w:rsid w:val="005304A7"/>
    <w:rsid w:val="0054198F"/>
    <w:rsid w:val="00542FC0"/>
    <w:rsid w:val="00551895"/>
    <w:rsid w:val="0055643E"/>
    <w:rsid w:val="005574C1"/>
    <w:rsid w:val="00575D97"/>
    <w:rsid w:val="00592D4B"/>
    <w:rsid w:val="00596214"/>
    <w:rsid w:val="005B5A2A"/>
    <w:rsid w:val="005B5CAF"/>
    <w:rsid w:val="005C5E12"/>
    <w:rsid w:val="005D494F"/>
    <w:rsid w:val="005E09D4"/>
    <w:rsid w:val="005E117F"/>
    <w:rsid w:val="005E54AB"/>
    <w:rsid w:val="005E566F"/>
    <w:rsid w:val="005E7805"/>
    <w:rsid w:val="005F19D9"/>
    <w:rsid w:val="005F2BB3"/>
    <w:rsid w:val="005F5C3D"/>
    <w:rsid w:val="005F5E62"/>
    <w:rsid w:val="00600216"/>
    <w:rsid w:val="0060248D"/>
    <w:rsid w:val="006100AC"/>
    <w:rsid w:val="00613846"/>
    <w:rsid w:val="006138B5"/>
    <w:rsid w:val="00617E63"/>
    <w:rsid w:val="00625396"/>
    <w:rsid w:val="00631656"/>
    <w:rsid w:val="0063370A"/>
    <w:rsid w:val="00636C74"/>
    <w:rsid w:val="0064040F"/>
    <w:rsid w:val="00640ED6"/>
    <w:rsid w:val="0064450C"/>
    <w:rsid w:val="00651F6E"/>
    <w:rsid w:val="006528DA"/>
    <w:rsid w:val="00652D69"/>
    <w:rsid w:val="006542F5"/>
    <w:rsid w:val="006574A6"/>
    <w:rsid w:val="00662436"/>
    <w:rsid w:val="006660AB"/>
    <w:rsid w:val="0067084E"/>
    <w:rsid w:val="00676340"/>
    <w:rsid w:val="00677653"/>
    <w:rsid w:val="00683462"/>
    <w:rsid w:val="00684CFB"/>
    <w:rsid w:val="00694A0F"/>
    <w:rsid w:val="0069548C"/>
    <w:rsid w:val="006A13BE"/>
    <w:rsid w:val="006A59D1"/>
    <w:rsid w:val="006B06EA"/>
    <w:rsid w:val="006B0C6E"/>
    <w:rsid w:val="006B16E2"/>
    <w:rsid w:val="006C187A"/>
    <w:rsid w:val="006C47AC"/>
    <w:rsid w:val="006C4F7C"/>
    <w:rsid w:val="006C6DC9"/>
    <w:rsid w:val="006C7768"/>
    <w:rsid w:val="006C79BC"/>
    <w:rsid w:val="006E1F24"/>
    <w:rsid w:val="006E3AF3"/>
    <w:rsid w:val="006E7035"/>
    <w:rsid w:val="006F2C5B"/>
    <w:rsid w:val="006F4295"/>
    <w:rsid w:val="00700712"/>
    <w:rsid w:val="007024C7"/>
    <w:rsid w:val="007041AC"/>
    <w:rsid w:val="00710DA6"/>
    <w:rsid w:val="007123E3"/>
    <w:rsid w:val="00714F44"/>
    <w:rsid w:val="00716568"/>
    <w:rsid w:val="007168B5"/>
    <w:rsid w:val="00717DEF"/>
    <w:rsid w:val="0073651B"/>
    <w:rsid w:val="00740A68"/>
    <w:rsid w:val="00745378"/>
    <w:rsid w:val="007521C6"/>
    <w:rsid w:val="00760AB1"/>
    <w:rsid w:val="00761FBB"/>
    <w:rsid w:val="00770A85"/>
    <w:rsid w:val="00774345"/>
    <w:rsid w:val="00774847"/>
    <w:rsid w:val="00780A6F"/>
    <w:rsid w:val="007909D6"/>
    <w:rsid w:val="00794974"/>
    <w:rsid w:val="00795177"/>
    <w:rsid w:val="007A35A3"/>
    <w:rsid w:val="007A36AB"/>
    <w:rsid w:val="007A47B2"/>
    <w:rsid w:val="007A6060"/>
    <w:rsid w:val="007B41AE"/>
    <w:rsid w:val="007B5BF8"/>
    <w:rsid w:val="007C0D03"/>
    <w:rsid w:val="007D62AE"/>
    <w:rsid w:val="007D6A4D"/>
    <w:rsid w:val="007D78C7"/>
    <w:rsid w:val="007E1E95"/>
    <w:rsid w:val="007E7321"/>
    <w:rsid w:val="007F56A4"/>
    <w:rsid w:val="007F6E48"/>
    <w:rsid w:val="008000C9"/>
    <w:rsid w:val="0080378B"/>
    <w:rsid w:val="008105DE"/>
    <w:rsid w:val="00822431"/>
    <w:rsid w:val="008235BD"/>
    <w:rsid w:val="008356B2"/>
    <w:rsid w:val="00843AAB"/>
    <w:rsid w:val="0084484D"/>
    <w:rsid w:val="008457AE"/>
    <w:rsid w:val="00855919"/>
    <w:rsid w:val="00855B22"/>
    <w:rsid w:val="00856717"/>
    <w:rsid w:val="00862CB1"/>
    <w:rsid w:val="00863913"/>
    <w:rsid w:val="00865C82"/>
    <w:rsid w:val="008816E6"/>
    <w:rsid w:val="00886DC2"/>
    <w:rsid w:val="008905CA"/>
    <w:rsid w:val="00891E90"/>
    <w:rsid w:val="008948DD"/>
    <w:rsid w:val="008A396D"/>
    <w:rsid w:val="008A6B1D"/>
    <w:rsid w:val="008B2AC0"/>
    <w:rsid w:val="008C4531"/>
    <w:rsid w:val="008C550A"/>
    <w:rsid w:val="008C7DB9"/>
    <w:rsid w:val="008D069E"/>
    <w:rsid w:val="008D3905"/>
    <w:rsid w:val="008E0891"/>
    <w:rsid w:val="008E0DBB"/>
    <w:rsid w:val="008E37F3"/>
    <w:rsid w:val="008E5B4B"/>
    <w:rsid w:val="008F3C27"/>
    <w:rsid w:val="008F42A5"/>
    <w:rsid w:val="008F538C"/>
    <w:rsid w:val="009000CA"/>
    <w:rsid w:val="00905231"/>
    <w:rsid w:val="00923009"/>
    <w:rsid w:val="00925A5A"/>
    <w:rsid w:val="009324E7"/>
    <w:rsid w:val="0093730F"/>
    <w:rsid w:val="009412EB"/>
    <w:rsid w:val="009418A7"/>
    <w:rsid w:val="00942DCB"/>
    <w:rsid w:val="00944F9F"/>
    <w:rsid w:val="00946155"/>
    <w:rsid w:val="00950A16"/>
    <w:rsid w:val="0096133F"/>
    <w:rsid w:val="00962DDB"/>
    <w:rsid w:val="00967F5D"/>
    <w:rsid w:val="00972837"/>
    <w:rsid w:val="0097430D"/>
    <w:rsid w:val="0098240C"/>
    <w:rsid w:val="00984200"/>
    <w:rsid w:val="00997741"/>
    <w:rsid w:val="009A1222"/>
    <w:rsid w:val="009B498D"/>
    <w:rsid w:val="009B545B"/>
    <w:rsid w:val="009C1FE0"/>
    <w:rsid w:val="009C2714"/>
    <w:rsid w:val="009C7D59"/>
    <w:rsid w:val="009D1945"/>
    <w:rsid w:val="009D2F80"/>
    <w:rsid w:val="009E4C24"/>
    <w:rsid w:val="009E6798"/>
    <w:rsid w:val="009F087E"/>
    <w:rsid w:val="009F16C1"/>
    <w:rsid w:val="009F65CB"/>
    <w:rsid w:val="00A0156C"/>
    <w:rsid w:val="00A02576"/>
    <w:rsid w:val="00A035B1"/>
    <w:rsid w:val="00A053E4"/>
    <w:rsid w:val="00A05A3F"/>
    <w:rsid w:val="00A243CB"/>
    <w:rsid w:val="00A256E3"/>
    <w:rsid w:val="00A26425"/>
    <w:rsid w:val="00A31C95"/>
    <w:rsid w:val="00A430E8"/>
    <w:rsid w:val="00A47E4C"/>
    <w:rsid w:val="00A5043A"/>
    <w:rsid w:val="00A61980"/>
    <w:rsid w:val="00A6486B"/>
    <w:rsid w:val="00A72919"/>
    <w:rsid w:val="00A85F84"/>
    <w:rsid w:val="00A8709C"/>
    <w:rsid w:val="00A9092A"/>
    <w:rsid w:val="00A969C6"/>
    <w:rsid w:val="00AB0086"/>
    <w:rsid w:val="00AC01EE"/>
    <w:rsid w:val="00AC0621"/>
    <w:rsid w:val="00AC69EE"/>
    <w:rsid w:val="00AD01F1"/>
    <w:rsid w:val="00AD61BC"/>
    <w:rsid w:val="00AD66BE"/>
    <w:rsid w:val="00AE3312"/>
    <w:rsid w:val="00AE7E8F"/>
    <w:rsid w:val="00AF5E68"/>
    <w:rsid w:val="00B02681"/>
    <w:rsid w:val="00B0295C"/>
    <w:rsid w:val="00B03400"/>
    <w:rsid w:val="00B13EEE"/>
    <w:rsid w:val="00B166C4"/>
    <w:rsid w:val="00B32A0B"/>
    <w:rsid w:val="00B35618"/>
    <w:rsid w:val="00B40BB3"/>
    <w:rsid w:val="00B452BC"/>
    <w:rsid w:val="00B5028A"/>
    <w:rsid w:val="00B7229F"/>
    <w:rsid w:val="00B8199B"/>
    <w:rsid w:val="00B94732"/>
    <w:rsid w:val="00B958A5"/>
    <w:rsid w:val="00B96C2E"/>
    <w:rsid w:val="00BA16DD"/>
    <w:rsid w:val="00BA37E6"/>
    <w:rsid w:val="00BA4758"/>
    <w:rsid w:val="00BB031B"/>
    <w:rsid w:val="00BB7B0F"/>
    <w:rsid w:val="00BB7BEE"/>
    <w:rsid w:val="00BC41AF"/>
    <w:rsid w:val="00BD033A"/>
    <w:rsid w:val="00BE1179"/>
    <w:rsid w:val="00BE19DB"/>
    <w:rsid w:val="00BE1A8B"/>
    <w:rsid w:val="00BF0F0D"/>
    <w:rsid w:val="00BF3357"/>
    <w:rsid w:val="00BF6330"/>
    <w:rsid w:val="00C110FC"/>
    <w:rsid w:val="00C11B1C"/>
    <w:rsid w:val="00C15133"/>
    <w:rsid w:val="00C16077"/>
    <w:rsid w:val="00C2214E"/>
    <w:rsid w:val="00C237AD"/>
    <w:rsid w:val="00C36EAA"/>
    <w:rsid w:val="00C44125"/>
    <w:rsid w:val="00C546B3"/>
    <w:rsid w:val="00C61BDA"/>
    <w:rsid w:val="00C62ADE"/>
    <w:rsid w:val="00C6736B"/>
    <w:rsid w:val="00C713D9"/>
    <w:rsid w:val="00C747C2"/>
    <w:rsid w:val="00C84B92"/>
    <w:rsid w:val="00C971CB"/>
    <w:rsid w:val="00CA14E6"/>
    <w:rsid w:val="00CA58A3"/>
    <w:rsid w:val="00CB06AD"/>
    <w:rsid w:val="00CB10ED"/>
    <w:rsid w:val="00CB12F2"/>
    <w:rsid w:val="00CB1BCA"/>
    <w:rsid w:val="00CC7549"/>
    <w:rsid w:val="00CD0CB4"/>
    <w:rsid w:val="00CD1C23"/>
    <w:rsid w:val="00CF2130"/>
    <w:rsid w:val="00CF49CB"/>
    <w:rsid w:val="00CF76F4"/>
    <w:rsid w:val="00D150F5"/>
    <w:rsid w:val="00D17D2C"/>
    <w:rsid w:val="00D20755"/>
    <w:rsid w:val="00D25813"/>
    <w:rsid w:val="00D379E6"/>
    <w:rsid w:val="00D45DC0"/>
    <w:rsid w:val="00D461A2"/>
    <w:rsid w:val="00D51637"/>
    <w:rsid w:val="00D54D5E"/>
    <w:rsid w:val="00D61810"/>
    <w:rsid w:val="00D640B3"/>
    <w:rsid w:val="00D6493B"/>
    <w:rsid w:val="00D67AB4"/>
    <w:rsid w:val="00D7088A"/>
    <w:rsid w:val="00D7140D"/>
    <w:rsid w:val="00D759CC"/>
    <w:rsid w:val="00D936DC"/>
    <w:rsid w:val="00DA362B"/>
    <w:rsid w:val="00DA5F6B"/>
    <w:rsid w:val="00DA61D3"/>
    <w:rsid w:val="00DC13F6"/>
    <w:rsid w:val="00DC47B2"/>
    <w:rsid w:val="00DC57B2"/>
    <w:rsid w:val="00DD0E03"/>
    <w:rsid w:val="00DD3005"/>
    <w:rsid w:val="00DD507C"/>
    <w:rsid w:val="00DE0CE3"/>
    <w:rsid w:val="00DE436A"/>
    <w:rsid w:val="00DF212F"/>
    <w:rsid w:val="00DF2DF2"/>
    <w:rsid w:val="00DF4A9B"/>
    <w:rsid w:val="00E04384"/>
    <w:rsid w:val="00E04E18"/>
    <w:rsid w:val="00E05765"/>
    <w:rsid w:val="00E074FB"/>
    <w:rsid w:val="00E144EA"/>
    <w:rsid w:val="00E23EFF"/>
    <w:rsid w:val="00E264FD"/>
    <w:rsid w:val="00E37269"/>
    <w:rsid w:val="00E4244D"/>
    <w:rsid w:val="00E50984"/>
    <w:rsid w:val="00E51068"/>
    <w:rsid w:val="00E553B1"/>
    <w:rsid w:val="00E55E02"/>
    <w:rsid w:val="00E6117F"/>
    <w:rsid w:val="00E64685"/>
    <w:rsid w:val="00E67D80"/>
    <w:rsid w:val="00E70E6C"/>
    <w:rsid w:val="00E7627C"/>
    <w:rsid w:val="00E80CFA"/>
    <w:rsid w:val="00E85CA9"/>
    <w:rsid w:val="00E924BD"/>
    <w:rsid w:val="00E9649D"/>
    <w:rsid w:val="00E97878"/>
    <w:rsid w:val="00EA35C5"/>
    <w:rsid w:val="00EB44A2"/>
    <w:rsid w:val="00EB7874"/>
    <w:rsid w:val="00EC3529"/>
    <w:rsid w:val="00ED1E5B"/>
    <w:rsid w:val="00ED1F3B"/>
    <w:rsid w:val="00ED6AB3"/>
    <w:rsid w:val="00EE2456"/>
    <w:rsid w:val="00EE2EC6"/>
    <w:rsid w:val="00EE6606"/>
    <w:rsid w:val="00EF038E"/>
    <w:rsid w:val="00EF08AE"/>
    <w:rsid w:val="00EF26FE"/>
    <w:rsid w:val="00EF767A"/>
    <w:rsid w:val="00F0049C"/>
    <w:rsid w:val="00F010ED"/>
    <w:rsid w:val="00F164D2"/>
    <w:rsid w:val="00F26B12"/>
    <w:rsid w:val="00F32AD4"/>
    <w:rsid w:val="00F40BDF"/>
    <w:rsid w:val="00F41D56"/>
    <w:rsid w:val="00F47D0C"/>
    <w:rsid w:val="00F5303A"/>
    <w:rsid w:val="00F53961"/>
    <w:rsid w:val="00F539FD"/>
    <w:rsid w:val="00F56570"/>
    <w:rsid w:val="00F57851"/>
    <w:rsid w:val="00F64A8A"/>
    <w:rsid w:val="00F6610B"/>
    <w:rsid w:val="00F66591"/>
    <w:rsid w:val="00F67336"/>
    <w:rsid w:val="00F72D87"/>
    <w:rsid w:val="00F77F99"/>
    <w:rsid w:val="00F95154"/>
    <w:rsid w:val="00FA1389"/>
    <w:rsid w:val="00FB2ABB"/>
    <w:rsid w:val="00FB6B36"/>
    <w:rsid w:val="00FC4B8A"/>
    <w:rsid w:val="00FC7F4A"/>
    <w:rsid w:val="00FD2DD6"/>
    <w:rsid w:val="00FD2EE0"/>
    <w:rsid w:val="00FD3386"/>
    <w:rsid w:val="00FD42D3"/>
    <w:rsid w:val="00FE12EE"/>
    <w:rsid w:val="00FE196F"/>
    <w:rsid w:val="00FE3C54"/>
    <w:rsid w:val="00FE7BAD"/>
    <w:rsid w:val="00FF4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1183"/>
  <w15:docId w15:val="{3C157285-BF96-4318-AAC8-A32EE0BE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8A"/>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F64A8A"/>
    <w:pPr>
      <w:keepNext/>
      <w:widowControl w:val="0"/>
      <w:jc w:val="both"/>
      <w:outlineLvl w:val="0"/>
    </w:pPr>
    <w:rPr>
      <w:rFonts w:ascii="Arial" w:hAnsi="Arial" w:cs="Arial"/>
      <w:snapToGrid w:val="0"/>
      <w:sz w:val="24"/>
      <w:szCs w:val="24"/>
      <w:lang w:eastAsia="en-US"/>
    </w:rPr>
  </w:style>
  <w:style w:type="paragraph" w:styleId="Heading2">
    <w:name w:val="heading 2"/>
    <w:basedOn w:val="Normal"/>
    <w:next w:val="Normal"/>
    <w:link w:val="Heading2Char"/>
    <w:uiPriority w:val="9"/>
    <w:qFormat/>
    <w:rsid w:val="00F64A8A"/>
    <w:pPr>
      <w:keepNext/>
      <w:widowControl w:val="0"/>
      <w:jc w:val="center"/>
      <w:outlineLvl w:val="1"/>
    </w:pPr>
    <w:rPr>
      <w:rFonts w:ascii="Arial" w:hAnsi="Arial" w:cs="Arial"/>
      <w:b/>
      <w:bCs/>
      <w:snapToGrid w:val="0"/>
      <w:sz w:val="24"/>
      <w:szCs w:val="24"/>
      <w:lang w:eastAsia="en-US"/>
    </w:rPr>
  </w:style>
  <w:style w:type="paragraph" w:styleId="Heading3">
    <w:name w:val="heading 3"/>
    <w:basedOn w:val="Normal"/>
    <w:next w:val="Normal"/>
    <w:link w:val="Heading3Char"/>
    <w:qFormat/>
    <w:rsid w:val="00F64A8A"/>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1440"/>
      <w:jc w:val="both"/>
      <w:outlineLvl w:val="2"/>
    </w:pPr>
    <w:rPr>
      <w:rFonts w:ascii="Arial" w:hAnsi="Arial" w:cs="Arial"/>
      <w:b/>
      <w:bCs/>
      <w:snapToGrid w:val="0"/>
      <w:sz w:val="24"/>
      <w:szCs w:val="24"/>
      <w:lang w:eastAsia="en-US"/>
    </w:rPr>
  </w:style>
  <w:style w:type="paragraph" w:styleId="Heading4">
    <w:name w:val="heading 4"/>
    <w:basedOn w:val="Normal"/>
    <w:next w:val="Normal"/>
    <w:link w:val="Heading4Char"/>
    <w:uiPriority w:val="9"/>
    <w:qFormat/>
    <w:rsid w:val="00F64A8A"/>
    <w:pPr>
      <w:keepNext/>
      <w:widowControl w:val="0"/>
      <w:jc w:val="center"/>
      <w:outlineLvl w:val="3"/>
    </w:pPr>
    <w:rPr>
      <w:rFonts w:ascii="Arial" w:hAnsi="Arial" w:cs="Arial"/>
      <w:snapToGrid w:val="0"/>
      <w:sz w:val="24"/>
      <w:szCs w:val="24"/>
      <w:lang w:eastAsia="en-US"/>
    </w:rPr>
  </w:style>
  <w:style w:type="paragraph" w:styleId="Heading5">
    <w:name w:val="heading 5"/>
    <w:basedOn w:val="Normal"/>
    <w:next w:val="Normal"/>
    <w:link w:val="Heading5Char"/>
    <w:uiPriority w:val="9"/>
    <w:qFormat/>
    <w:rsid w:val="00F64A8A"/>
    <w:pPr>
      <w:keepNext/>
      <w:widowControl w:val="0"/>
      <w:tabs>
        <w:tab w:val="left" w:pos="144"/>
        <w:tab w:val="left" w:pos="1008"/>
        <w:tab w:val="left" w:pos="1440"/>
      </w:tabs>
      <w:jc w:val="both"/>
      <w:outlineLvl w:val="4"/>
    </w:pPr>
    <w:rPr>
      <w:rFonts w:ascii="Arial" w:hAnsi="Arial" w:cs="Arial"/>
      <w:b/>
      <w:bCs/>
      <w:snapToGrid w:val="0"/>
      <w:sz w:val="24"/>
      <w:szCs w:val="24"/>
      <w:lang w:eastAsia="en-US"/>
    </w:rPr>
  </w:style>
  <w:style w:type="paragraph" w:styleId="Heading6">
    <w:name w:val="heading 6"/>
    <w:basedOn w:val="Normal"/>
    <w:next w:val="Normal"/>
    <w:link w:val="Heading6Char"/>
    <w:uiPriority w:val="9"/>
    <w:qFormat/>
    <w:rsid w:val="00F64A8A"/>
    <w:pPr>
      <w:keepNext/>
      <w:widowControl w:val="0"/>
      <w:tabs>
        <w:tab w:val="left" w:pos="1008"/>
        <w:tab w:val="left" w:pos="1584"/>
        <w:tab w:val="left" w:pos="2160"/>
      </w:tabs>
      <w:spacing w:line="360" w:lineRule="auto"/>
      <w:ind w:left="993" w:hanging="993"/>
      <w:jc w:val="center"/>
      <w:outlineLvl w:val="5"/>
    </w:pPr>
    <w:rPr>
      <w:rFonts w:ascii="Arial" w:hAnsi="Arial" w:cs="Arial"/>
      <w:snapToGrid w:val="0"/>
      <w:sz w:val="24"/>
      <w:szCs w:val="24"/>
      <w:lang w:eastAsia="en-US"/>
    </w:rPr>
  </w:style>
  <w:style w:type="paragraph" w:styleId="Heading7">
    <w:name w:val="heading 7"/>
    <w:basedOn w:val="Normal"/>
    <w:next w:val="Normal"/>
    <w:link w:val="Heading7Char"/>
    <w:uiPriority w:val="9"/>
    <w:qFormat/>
    <w:rsid w:val="00F64A8A"/>
    <w:pPr>
      <w:keepNext/>
      <w:widowControl w:val="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ind w:left="144" w:firstLine="720"/>
      <w:jc w:val="center"/>
      <w:outlineLvl w:val="6"/>
    </w:pPr>
    <w:rPr>
      <w:rFonts w:ascii="Arial" w:hAnsi="Arial" w:cs="Arial"/>
      <w:snapToGrid w:val="0"/>
      <w:sz w:val="24"/>
      <w:szCs w:val="24"/>
      <w:lang w:eastAsia="en-US"/>
    </w:rPr>
  </w:style>
  <w:style w:type="paragraph" w:styleId="Heading8">
    <w:name w:val="heading 8"/>
    <w:basedOn w:val="Normal"/>
    <w:next w:val="Normal"/>
    <w:link w:val="Heading8Char"/>
    <w:qFormat/>
    <w:rsid w:val="00F64A8A"/>
    <w:pPr>
      <w:keepNext/>
      <w:widowControl w:val="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ind w:left="144" w:firstLine="720"/>
      <w:jc w:val="both"/>
      <w:outlineLvl w:val="7"/>
    </w:pPr>
    <w:rPr>
      <w:rFonts w:ascii="Arial" w:hAnsi="Arial" w:cs="Arial"/>
      <w:snapToGrid w:val="0"/>
      <w:sz w:val="24"/>
      <w:szCs w:val="24"/>
      <w:lang w:eastAsia="en-US"/>
    </w:rPr>
  </w:style>
  <w:style w:type="paragraph" w:styleId="Heading9">
    <w:name w:val="heading 9"/>
    <w:basedOn w:val="Normal"/>
    <w:next w:val="Normal"/>
    <w:link w:val="Heading9Char"/>
    <w:qFormat/>
    <w:rsid w:val="00F64A8A"/>
    <w:pPr>
      <w:keepNext/>
      <w:widowControl w:val="0"/>
      <w:tabs>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ind w:left="2835"/>
      <w:jc w:val="both"/>
      <w:outlineLvl w:val="8"/>
    </w:pPr>
    <w:rPr>
      <w:rFonts w:ascii="Arial" w:hAnsi="Arial" w:cs="Arial"/>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A8A"/>
    <w:rPr>
      <w:rFonts w:ascii="Arial" w:eastAsia="Times New Roman" w:hAnsi="Arial" w:cs="Arial"/>
      <w:snapToGrid w:val="0"/>
      <w:sz w:val="24"/>
      <w:szCs w:val="24"/>
      <w:lang w:val="en-GB"/>
    </w:rPr>
  </w:style>
  <w:style w:type="character" w:customStyle="1" w:styleId="Heading2Char">
    <w:name w:val="Heading 2 Char"/>
    <w:basedOn w:val="DefaultParagraphFont"/>
    <w:link w:val="Heading2"/>
    <w:rsid w:val="00F64A8A"/>
    <w:rPr>
      <w:rFonts w:ascii="Arial" w:eastAsia="Times New Roman" w:hAnsi="Arial" w:cs="Arial"/>
      <w:b/>
      <w:bCs/>
      <w:snapToGrid w:val="0"/>
      <w:sz w:val="24"/>
      <w:szCs w:val="24"/>
      <w:lang w:val="en-GB"/>
    </w:rPr>
  </w:style>
  <w:style w:type="character" w:customStyle="1" w:styleId="Heading3Char">
    <w:name w:val="Heading 3 Char"/>
    <w:basedOn w:val="DefaultParagraphFont"/>
    <w:link w:val="Heading3"/>
    <w:rsid w:val="00F64A8A"/>
    <w:rPr>
      <w:rFonts w:ascii="Arial" w:eastAsia="Times New Roman" w:hAnsi="Arial" w:cs="Arial"/>
      <w:b/>
      <w:bCs/>
      <w:snapToGrid w:val="0"/>
      <w:sz w:val="24"/>
      <w:szCs w:val="24"/>
      <w:lang w:val="en-GB"/>
    </w:rPr>
  </w:style>
  <w:style w:type="character" w:customStyle="1" w:styleId="Heading4Char">
    <w:name w:val="Heading 4 Char"/>
    <w:basedOn w:val="DefaultParagraphFont"/>
    <w:link w:val="Heading4"/>
    <w:uiPriority w:val="9"/>
    <w:rsid w:val="00F64A8A"/>
    <w:rPr>
      <w:rFonts w:ascii="Arial" w:eastAsia="Times New Roman" w:hAnsi="Arial" w:cs="Arial"/>
      <w:snapToGrid w:val="0"/>
      <w:sz w:val="24"/>
      <w:szCs w:val="24"/>
      <w:lang w:val="en-GB"/>
    </w:rPr>
  </w:style>
  <w:style w:type="character" w:customStyle="1" w:styleId="Heading5Char">
    <w:name w:val="Heading 5 Char"/>
    <w:basedOn w:val="DefaultParagraphFont"/>
    <w:link w:val="Heading5"/>
    <w:uiPriority w:val="9"/>
    <w:rsid w:val="00F64A8A"/>
    <w:rPr>
      <w:rFonts w:ascii="Arial" w:eastAsia="Times New Roman" w:hAnsi="Arial" w:cs="Arial"/>
      <w:b/>
      <w:bCs/>
      <w:snapToGrid w:val="0"/>
      <w:sz w:val="24"/>
      <w:szCs w:val="24"/>
      <w:lang w:val="en-GB"/>
    </w:rPr>
  </w:style>
  <w:style w:type="character" w:customStyle="1" w:styleId="Heading6Char">
    <w:name w:val="Heading 6 Char"/>
    <w:basedOn w:val="DefaultParagraphFont"/>
    <w:link w:val="Heading6"/>
    <w:uiPriority w:val="9"/>
    <w:rsid w:val="00F64A8A"/>
    <w:rPr>
      <w:rFonts w:ascii="Arial" w:eastAsia="Times New Roman" w:hAnsi="Arial" w:cs="Arial"/>
      <w:snapToGrid w:val="0"/>
      <w:sz w:val="24"/>
      <w:szCs w:val="24"/>
      <w:lang w:val="en-GB"/>
    </w:rPr>
  </w:style>
  <w:style w:type="character" w:customStyle="1" w:styleId="Heading7Char">
    <w:name w:val="Heading 7 Char"/>
    <w:basedOn w:val="DefaultParagraphFont"/>
    <w:link w:val="Heading7"/>
    <w:uiPriority w:val="9"/>
    <w:rsid w:val="00F64A8A"/>
    <w:rPr>
      <w:rFonts w:ascii="Arial" w:eastAsia="Times New Roman" w:hAnsi="Arial" w:cs="Arial"/>
      <w:snapToGrid w:val="0"/>
      <w:sz w:val="24"/>
      <w:szCs w:val="24"/>
      <w:lang w:val="en-GB"/>
    </w:rPr>
  </w:style>
  <w:style w:type="character" w:customStyle="1" w:styleId="Heading8Char">
    <w:name w:val="Heading 8 Char"/>
    <w:basedOn w:val="DefaultParagraphFont"/>
    <w:link w:val="Heading8"/>
    <w:rsid w:val="00F64A8A"/>
    <w:rPr>
      <w:rFonts w:ascii="Arial" w:eastAsia="Times New Roman" w:hAnsi="Arial" w:cs="Arial"/>
      <w:snapToGrid w:val="0"/>
      <w:sz w:val="24"/>
      <w:szCs w:val="24"/>
      <w:lang w:val="en-GB"/>
    </w:rPr>
  </w:style>
  <w:style w:type="character" w:customStyle="1" w:styleId="Heading9Char">
    <w:name w:val="Heading 9 Char"/>
    <w:basedOn w:val="DefaultParagraphFont"/>
    <w:link w:val="Heading9"/>
    <w:rsid w:val="00F64A8A"/>
    <w:rPr>
      <w:rFonts w:ascii="Arial" w:eastAsia="Times New Roman" w:hAnsi="Arial" w:cs="Arial"/>
      <w:snapToGrid w:val="0"/>
      <w:sz w:val="24"/>
      <w:szCs w:val="24"/>
      <w:lang w:val="en-GB"/>
    </w:rPr>
  </w:style>
  <w:style w:type="paragraph" w:styleId="BodyText">
    <w:name w:val="Body Text"/>
    <w:basedOn w:val="Normal"/>
    <w:link w:val="BodyTextChar"/>
    <w:rsid w:val="00F64A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pPr>
    <w:rPr>
      <w:rFonts w:ascii="Arial" w:hAnsi="Arial" w:cs="Arial"/>
      <w:snapToGrid w:val="0"/>
      <w:sz w:val="24"/>
      <w:szCs w:val="24"/>
      <w:lang w:eastAsia="en-US"/>
    </w:rPr>
  </w:style>
  <w:style w:type="character" w:customStyle="1" w:styleId="BodyTextChar">
    <w:name w:val="Body Text Char"/>
    <w:basedOn w:val="DefaultParagraphFont"/>
    <w:link w:val="BodyText"/>
    <w:rsid w:val="00F64A8A"/>
    <w:rPr>
      <w:rFonts w:ascii="Arial" w:eastAsia="Times New Roman" w:hAnsi="Arial" w:cs="Arial"/>
      <w:snapToGrid w:val="0"/>
      <w:sz w:val="24"/>
      <w:szCs w:val="24"/>
      <w:lang w:val="en-GB"/>
    </w:rPr>
  </w:style>
  <w:style w:type="paragraph" w:styleId="BodyTextIndent">
    <w:name w:val="Body Text Indent"/>
    <w:basedOn w:val="Normal"/>
    <w:link w:val="BodyTextIndentChar"/>
    <w:rsid w:val="00F64A8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560" w:hanging="720"/>
      <w:jc w:val="both"/>
    </w:pPr>
    <w:rPr>
      <w:rFonts w:ascii="Arial" w:hAnsi="Arial" w:cs="Arial"/>
      <w:snapToGrid w:val="0"/>
      <w:sz w:val="24"/>
      <w:szCs w:val="24"/>
      <w:lang w:eastAsia="en-US"/>
    </w:rPr>
  </w:style>
  <w:style w:type="character" w:customStyle="1" w:styleId="BodyTextIndentChar">
    <w:name w:val="Body Text Indent Char"/>
    <w:basedOn w:val="DefaultParagraphFont"/>
    <w:link w:val="BodyTextIndent"/>
    <w:rsid w:val="00F64A8A"/>
    <w:rPr>
      <w:rFonts w:ascii="Arial" w:eastAsia="Times New Roman" w:hAnsi="Arial" w:cs="Arial"/>
      <w:snapToGrid w:val="0"/>
      <w:sz w:val="24"/>
      <w:szCs w:val="24"/>
      <w:lang w:val="en-GB"/>
    </w:rPr>
  </w:style>
  <w:style w:type="paragraph" w:styleId="BodyTextIndent2">
    <w:name w:val="Body Text Indent 2"/>
    <w:basedOn w:val="Normal"/>
    <w:link w:val="BodyTextIndent2Char"/>
    <w:rsid w:val="00F64A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18" w:hanging="698"/>
      <w:jc w:val="both"/>
    </w:pPr>
    <w:rPr>
      <w:rFonts w:ascii="Arial" w:hAnsi="Arial" w:cs="Arial"/>
      <w:snapToGrid w:val="0"/>
      <w:sz w:val="24"/>
      <w:szCs w:val="24"/>
      <w:lang w:eastAsia="en-US"/>
    </w:rPr>
  </w:style>
  <w:style w:type="character" w:customStyle="1" w:styleId="BodyTextIndent2Char">
    <w:name w:val="Body Text Indent 2 Char"/>
    <w:basedOn w:val="DefaultParagraphFont"/>
    <w:link w:val="BodyTextIndent2"/>
    <w:rsid w:val="00F64A8A"/>
    <w:rPr>
      <w:rFonts w:ascii="Arial" w:eastAsia="Times New Roman" w:hAnsi="Arial" w:cs="Arial"/>
      <w:snapToGrid w:val="0"/>
      <w:sz w:val="24"/>
      <w:szCs w:val="24"/>
      <w:lang w:val="en-GB"/>
    </w:rPr>
  </w:style>
  <w:style w:type="paragraph" w:styleId="BodyTextIndent3">
    <w:name w:val="Body Text Indent 3"/>
    <w:basedOn w:val="Normal"/>
    <w:link w:val="BodyTextIndent3Char"/>
    <w:rsid w:val="00F64A8A"/>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576"/>
      <w:jc w:val="both"/>
    </w:pPr>
    <w:rPr>
      <w:rFonts w:ascii="Arial" w:hAnsi="Arial" w:cs="Arial"/>
      <w:snapToGrid w:val="0"/>
      <w:sz w:val="24"/>
      <w:szCs w:val="24"/>
      <w:lang w:eastAsia="en-US"/>
    </w:rPr>
  </w:style>
  <w:style w:type="character" w:customStyle="1" w:styleId="BodyTextIndent3Char">
    <w:name w:val="Body Text Indent 3 Char"/>
    <w:basedOn w:val="DefaultParagraphFont"/>
    <w:link w:val="BodyTextIndent3"/>
    <w:rsid w:val="00F64A8A"/>
    <w:rPr>
      <w:rFonts w:ascii="Arial" w:eastAsia="Times New Roman" w:hAnsi="Arial" w:cs="Arial"/>
      <w:snapToGrid w:val="0"/>
      <w:sz w:val="24"/>
      <w:szCs w:val="24"/>
      <w:lang w:val="en-GB"/>
    </w:rPr>
  </w:style>
  <w:style w:type="paragraph" w:styleId="Header">
    <w:name w:val="header"/>
    <w:basedOn w:val="Normal"/>
    <w:link w:val="HeaderChar"/>
    <w:uiPriority w:val="99"/>
    <w:rsid w:val="00F64A8A"/>
    <w:pPr>
      <w:tabs>
        <w:tab w:val="center" w:pos="4320"/>
        <w:tab w:val="right" w:pos="8640"/>
      </w:tabs>
    </w:pPr>
  </w:style>
  <w:style w:type="character" w:customStyle="1" w:styleId="HeaderChar">
    <w:name w:val="Header Char"/>
    <w:basedOn w:val="DefaultParagraphFont"/>
    <w:link w:val="Header"/>
    <w:uiPriority w:val="99"/>
    <w:rsid w:val="00F64A8A"/>
    <w:rPr>
      <w:rFonts w:ascii="Times New Roman" w:eastAsia="Times New Roman" w:hAnsi="Times New Roman" w:cs="Times New Roman"/>
      <w:sz w:val="20"/>
      <w:szCs w:val="20"/>
      <w:lang w:val="en-GB" w:eastAsia="en-GB"/>
    </w:rPr>
  </w:style>
  <w:style w:type="character" w:styleId="PageNumber">
    <w:name w:val="page number"/>
    <w:basedOn w:val="DefaultParagraphFont"/>
    <w:rsid w:val="00F64A8A"/>
  </w:style>
  <w:style w:type="paragraph" w:styleId="BodyText2">
    <w:name w:val="Body Text 2"/>
    <w:basedOn w:val="Normal"/>
    <w:link w:val="BodyText2Char"/>
    <w:rsid w:val="00F64A8A"/>
    <w:rPr>
      <w:rFonts w:ascii="Arial" w:hAnsi="Arial" w:cs="Arial"/>
      <w:b/>
      <w:bCs/>
      <w:snapToGrid w:val="0"/>
      <w:sz w:val="24"/>
      <w:szCs w:val="24"/>
      <w:lang w:eastAsia="en-US"/>
    </w:rPr>
  </w:style>
  <w:style w:type="character" w:customStyle="1" w:styleId="BodyText2Char">
    <w:name w:val="Body Text 2 Char"/>
    <w:basedOn w:val="DefaultParagraphFont"/>
    <w:link w:val="BodyText2"/>
    <w:rsid w:val="00F64A8A"/>
    <w:rPr>
      <w:rFonts w:ascii="Arial" w:eastAsia="Times New Roman" w:hAnsi="Arial" w:cs="Arial"/>
      <w:b/>
      <w:bCs/>
      <w:snapToGrid w:val="0"/>
      <w:sz w:val="24"/>
      <w:szCs w:val="24"/>
      <w:lang w:val="en-GB"/>
    </w:rPr>
  </w:style>
  <w:style w:type="paragraph" w:styleId="BodyText3">
    <w:name w:val="Body Text 3"/>
    <w:basedOn w:val="Normal"/>
    <w:link w:val="BodyText3Char"/>
    <w:rsid w:val="00F64A8A"/>
    <w:pPr>
      <w:jc w:val="center"/>
    </w:pPr>
  </w:style>
  <w:style w:type="character" w:customStyle="1" w:styleId="BodyText3Char">
    <w:name w:val="Body Text 3 Char"/>
    <w:basedOn w:val="DefaultParagraphFont"/>
    <w:link w:val="BodyText3"/>
    <w:rsid w:val="00F64A8A"/>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rsid w:val="00F64A8A"/>
    <w:pPr>
      <w:tabs>
        <w:tab w:val="center" w:pos="4320"/>
        <w:tab w:val="right" w:pos="8640"/>
      </w:tabs>
    </w:pPr>
  </w:style>
  <w:style w:type="character" w:customStyle="1" w:styleId="FooterChar">
    <w:name w:val="Footer Char"/>
    <w:basedOn w:val="DefaultParagraphFont"/>
    <w:link w:val="Footer"/>
    <w:uiPriority w:val="99"/>
    <w:rsid w:val="00F64A8A"/>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rsid w:val="00F64A8A"/>
    <w:rPr>
      <w:rFonts w:ascii="Tahoma" w:hAnsi="Tahoma" w:cs="Tahoma"/>
      <w:sz w:val="16"/>
      <w:szCs w:val="16"/>
    </w:rPr>
  </w:style>
  <w:style w:type="character" w:customStyle="1" w:styleId="BalloonTextChar">
    <w:name w:val="Balloon Text Char"/>
    <w:basedOn w:val="DefaultParagraphFont"/>
    <w:link w:val="BalloonText"/>
    <w:uiPriority w:val="99"/>
    <w:semiHidden/>
    <w:rsid w:val="00F64A8A"/>
    <w:rPr>
      <w:rFonts w:ascii="Tahoma" w:eastAsia="Times New Roman" w:hAnsi="Tahoma" w:cs="Tahoma"/>
      <w:sz w:val="16"/>
      <w:szCs w:val="16"/>
      <w:lang w:val="en-GB" w:eastAsia="en-GB"/>
    </w:rPr>
  </w:style>
  <w:style w:type="paragraph" w:customStyle="1" w:styleId="Heading1a">
    <w:name w:val="Heading 1a"/>
    <w:basedOn w:val="Normal"/>
    <w:next w:val="Normal"/>
    <w:rsid w:val="00F64A8A"/>
    <w:pPr>
      <w:keepNext/>
      <w:keepLines/>
      <w:numPr>
        <w:numId w:val="13"/>
      </w:numPr>
      <w:spacing w:after="240"/>
      <w:jc w:val="center"/>
      <w:outlineLvl w:val="0"/>
    </w:pPr>
    <w:rPr>
      <w:rFonts w:ascii="Garamond" w:hAnsi="Garamond" w:cs="Garamond"/>
      <w:b/>
      <w:bCs/>
      <w:caps/>
      <w:sz w:val="24"/>
      <w:szCs w:val="24"/>
      <w:lang w:val="en-US" w:eastAsia="en-US"/>
    </w:rPr>
  </w:style>
  <w:style w:type="paragraph" w:customStyle="1" w:styleId="MainParanoChapter">
    <w:name w:val="Main Para no Chapter #"/>
    <w:basedOn w:val="Normal"/>
    <w:rsid w:val="00F64A8A"/>
    <w:pPr>
      <w:numPr>
        <w:ilvl w:val="1"/>
        <w:numId w:val="13"/>
      </w:numPr>
      <w:spacing w:after="240"/>
      <w:jc w:val="both"/>
      <w:outlineLvl w:val="1"/>
    </w:pPr>
    <w:rPr>
      <w:rFonts w:ascii="Garamond" w:hAnsi="Garamond" w:cs="Garamond"/>
      <w:sz w:val="24"/>
      <w:szCs w:val="24"/>
      <w:lang w:val="en-US" w:eastAsia="en-US"/>
    </w:rPr>
  </w:style>
  <w:style w:type="paragraph" w:customStyle="1" w:styleId="Sub-Para1underX">
    <w:name w:val="Sub-Para 1 under X."/>
    <w:basedOn w:val="Normal"/>
    <w:rsid w:val="00F64A8A"/>
    <w:pPr>
      <w:numPr>
        <w:ilvl w:val="2"/>
        <w:numId w:val="13"/>
      </w:numPr>
      <w:spacing w:after="240"/>
      <w:outlineLvl w:val="2"/>
    </w:pPr>
    <w:rPr>
      <w:rFonts w:ascii="Garamond" w:hAnsi="Garamond" w:cs="Garamond"/>
      <w:sz w:val="24"/>
      <w:szCs w:val="24"/>
      <w:lang w:val="en-US" w:eastAsia="en-US"/>
    </w:rPr>
  </w:style>
  <w:style w:type="paragraph" w:customStyle="1" w:styleId="Sub-Para2underX">
    <w:name w:val="Sub-Para 2 under X."/>
    <w:basedOn w:val="Normal"/>
    <w:rsid w:val="00F64A8A"/>
    <w:pPr>
      <w:numPr>
        <w:ilvl w:val="3"/>
        <w:numId w:val="13"/>
      </w:numPr>
      <w:spacing w:after="240"/>
      <w:outlineLvl w:val="3"/>
    </w:pPr>
    <w:rPr>
      <w:rFonts w:ascii="Garamond" w:hAnsi="Garamond" w:cs="Garamond"/>
      <w:sz w:val="24"/>
      <w:szCs w:val="24"/>
      <w:lang w:val="en-US" w:eastAsia="en-US"/>
    </w:rPr>
  </w:style>
  <w:style w:type="paragraph" w:customStyle="1" w:styleId="Sub-Para3underX">
    <w:name w:val="Sub-Para 3 under X."/>
    <w:basedOn w:val="Normal"/>
    <w:rsid w:val="00F64A8A"/>
    <w:pPr>
      <w:numPr>
        <w:ilvl w:val="4"/>
        <w:numId w:val="13"/>
      </w:numPr>
      <w:spacing w:after="240"/>
      <w:outlineLvl w:val="4"/>
    </w:pPr>
    <w:rPr>
      <w:rFonts w:ascii="Garamond" w:hAnsi="Garamond" w:cs="Garamond"/>
      <w:sz w:val="24"/>
      <w:szCs w:val="24"/>
      <w:lang w:val="en-US" w:eastAsia="en-US"/>
    </w:rPr>
  </w:style>
  <w:style w:type="paragraph" w:customStyle="1" w:styleId="Sub-Para4underX">
    <w:name w:val="Sub-Para 4 under X."/>
    <w:basedOn w:val="Normal"/>
    <w:rsid w:val="00F64A8A"/>
    <w:pPr>
      <w:numPr>
        <w:ilvl w:val="5"/>
        <w:numId w:val="13"/>
      </w:numPr>
      <w:spacing w:after="240"/>
      <w:outlineLvl w:val="5"/>
    </w:pPr>
    <w:rPr>
      <w:rFonts w:ascii="Garamond" w:hAnsi="Garamond" w:cs="Garamond"/>
      <w:sz w:val="24"/>
      <w:szCs w:val="24"/>
      <w:lang w:val="en-US" w:eastAsia="en-US"/>
    </w:rPr>
  </w:style>
  <w:style w:type="paragraph" w:styleId="ListParagraph">
    <w:name w:val="List Paragraph"/>
    <w:basedOn w:val="Normal"/>
    <w:uiPriority w:val="34"/>
    <w:qFormat/>
    <w:rsid w:val="00F64A8A"/>
    <w:pPr>
      <w:ind w:left="720"/>
    </w:pPr>
  </w:style>
  <w:style w:type="character" w:styleId="CommentReference">
    <w:name w:val="annotation reference"/>
    <w:uiPriority w:val="99"/>
    <w:unhideWhenUsed/>
    <w:rsid w:val="00F64A8A"/>
    <w:rPr>
      <w:sz w:val="16"/>
      <w:szCs w:val="16"/>
    </w:rPr>
  </w:style>
  <w:style w:type="paragraph" w:styleId="CommentText">
    <w:name w:val="annotation text"/>
    <w:basedOn w:val="Normal"/>
    <w:link w:val="CommentTextChar"/>
    <w:uiPriority w:val="99"/>
    <w:unhideWhenUsed/>
    <w:rsid w:val="00F64A8A"/>
    <w:pPr>
      <w:spacing w:after="200"/>
      <w:jc w:val="both"/>
    </w:pPr>
    <w:rPr>
      <w:rFonts w:ascii="Calibri" w:eastAsia="Calibri" w:hAnsi="Calibri"/>
      <w:lang w:val="en-US" w:eastAsia="en-US"/>
    </w:rPr>
  </w:style>
  <w:style w:type="character" w:customStyle="1" w:styleId="CommentTextChar">
    <w:name w:val="Comment Text Char"/>
    <w:basedOn w:val="DefaultParagraphFont"/>
    <w:link w:val="CommentText"/>
    <w:uiPriority w:val="99"/>
    <w:rsid w:val="00F64A8A"/>
    <w:rPr>
      <w:rFonts w:ascii="Calibri" w:eastAsia="Calibri" w:hAnsi="Calibri" w:cs="Times New Roman"/>
      <w:sz w:val="20"/>
      <w:szCs w:val="20"/>
    </w:rPr>
  </w:style>
  <w:style w:type="paragraph" w:customStyle="1" w:styleId="Default">
    <w:name w:val="Default"/>
    <w:rsid w:val="00AC69EE"/>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8199B"/>
    <w:pPr>
      <w:spacing w:after="0"/>
      <w:jc w:val="left"/>
    </w:pPr>
    <w:rPr>
      <w:rFonts w:ascii="Times New Roman" w:eastAsia="Times New Roman" w:hAnsi="Times New Roman"/>
      <w:b/>
      <w:bCs/>
      <w:lang w:val="en-GB" w:eastAsia="en-GB"/>
    </w:rPr>
  </w:style>
  <w:style w:type="character" w:customStyle="1" w:styleId="CommentSubjectChar">
    <w:name w:val="Comment Subject Char"/>
    <w:basedOn w:val="CommentTextChar"/>
    <w:link w:val="CommentSubject"/>
    <w:uiPriority w:val="99"/>
    <w:semiHidden/>
    <w:rsid w:val="00B8199B"/>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0A6A68"/>
    <w:pPr>
      <w:spacing w:after="0" w:line="240" w:lineRule="auto"/>
    </w:pPr>
    <w:rPr>
      <w:rFonts w:ascii="Times New Roman" w:eastAsia="Times New Roman" w:hAnsi="Times New Roman" w:cs="Times New Roman"/>
      <w:sz w:val="20"/>
      <w:szCs w:val="20"/>
      <w:lang w:val="en-GB" w:eastAsia="en-GB"/>
    </w:rPr>
  </w:style>
  <w:style w:type="table" w:customStyle="1" w:styleId="TableGrid">
    <w:name w:val="TableGrid"/>
    <w:rsid w:val="0067084E"/>
    <w:pPr>
      <w:spacing w:after="0" w:line="240" w:lineRule="auto"/>
    </w:pPr>
    <w:rPr>
      <w:rFonts w:eastAsiaTheme="minorEastAsia"/>
      <w:sz w:val="24"/>
      <w:szCs w:val="24"/>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67084E"/>
    <w:pPr>
      <w:keepLines/>
      <w:widowControl/>
      <w:spacing w:before="480" w:line="276" w:lineRule="auto"/>
      <w:jc w:val="left"/>
      <w:outlineLvl w:val="9"/>
    </w:pPr>
    <w:rPr>
      <w:rFonts w:asciiTheme="majorHAnsi" w:eastAsiaTheme="majorEastAsia" w:hAnsiTheme="majorHAnsi" w:cstheme="majorBidi"/>
      <w:b/>
      <w:bCs/>
      <w:snapToGrid/>
      <w:color w:val="2E74B5" w:themeColor="accent1" w:themeShade="BF"/>
      <w:sz w:val="28"/>
      <w:szCs w:val="28"/>
      <w:lang w:val="en-US"/>
    </w:rPr>
  </w:style>
  <w:style w:type="paragraph" w:styleId="TOC2">
    <w:name w:val="toc 2"/>
    <w:basedOn w:val="Normal"/>
    <w:next w:val="Normal"/>
    <w:autoRedefine/>
    <w:uiPriority w:val="39"/>
    <w:unhideWhenUsed/>
    <w:rsid w:val="0067084E"/>
    <w:pPr>
      <w:spacing w:line="250" w:lineRule="auto"/>
      <w:ind w:left="240" w:hanging="10"/>
    </w:pPr>
    <w:rPr>
      <w:rFonts w:asciiTheme="minorHAnsi" w:eastAsia="Arial" w:hAnsiTheme="minorHAnsi" w:cs="Arial"/>
      <w:smallCaps/>
      <w:color w:val="000000"/>
      <w:lang w:val="en-US" w:eastAsia="en-US" w:bidi="en-US"/>
    </w:rPr>
  </w:style>
  <w:style w:type="character" w:styleId="Hyperlink">
    <w:name w:val="Hyperlink"/>
    <w:basedOn w:val="DefaultParagraphFont"/>
    <w:uiPriority w:val="99"/>
    <w:unhideWhenUsed/>
    <w:rsid w:val="0067084E"/>
    <w:rPr>
      <w:color w:val="0563C1" w:themeColor="hyperlink"/>
      <w:u w:val="single"/>
    </w:rPr>
  </w:style>
  <w:style w:type="paragraph" w:styleId="TOC1">
    <w:name w:val="toc 1"/>
    <w:basedOn w:val="Normal"/>
    <w:next w:val="Normal"/>
    <w:autoRedefine/>
    <w:uiPriority w:val="39"/>
    <w:unhideWhenUsed/>
    <w:rsid w:val="0067084E"/>
    <w:pPr>
      <w:spacing w:before="120" w:after="120" w:line="250" w:lineRule="auto"/>
      <w:ind w:hanging="10"/>
    </w:pPr>
    <w:rPr>
      <w:rFonts w:asciiTheme="minorHAnsi" w:eastAsia="Arial" w:hAnsiTheme="minorHAnsi" w:cs="Arial"/>
      <w:b/>
      <w:bCs/>
      <w:caps/>
      <w:color w:val="000000"/>
      <w:sz w:val="18"/>
      <w:lang w:val="en-US" w:eastAsia="en-US" w:bidi="en-US"/>
    </w:rPr>
  </w:style>
  <w:style w:type="paragraph" w:styleId="TOC3">
    <w:name w:val="toc 3"/>
    <w:basedOn w:val="Normal"/>
    <w:next w:val="Normal"/>
    <w:autoRedefine/>
    <w:uiPriority w:val="39"/>
    <w:semiHidden/>
    <w:unhideWhenUsed/>
    <w:rsid w:val="0067084E"/>
    <w:pPr>
      <w:spacing w:line="250" w:lineRule="auto"/>
      <w:ind w:left="480" w:hanging="10"/>
    </w:pPr>
    <w:rPr>
      <w:rFonts w:asciiTheme="minorHAnsi" w:eastAsia="Arial" w:hAnsiTheme="minorHAnsi" w:cs="Arial"/>
      <w:i/>
      <w:iCs/>
      <w:color w:val="000000"/>
      <w:lang w:val="en-US" w:eastAsia="en-US" w:bidi="en-US"/>
    </w:rPr>
  </w:style>
  <w:style w:type="paragraph" w:styleId="TOC4">
    <w:name w:val="toc 4"/>
    <w:basedOn w:val="Normal"/>
    <w:next w:val="Normal"/>
    <w:autoRedefine/>
    <w:uiPriority w:val="39"/>
    <w:semiHidden/>
    <w:unhideWhenUsed/>
    <w:rsid w:val="0067084E"/>
    <w:pPr>
      <w:spacing w:line="250" w:lineRule="auto"/>
      <w:ind w:left="720" w:hanging="10"/>
    </w:pPr>
    <w:rPr>
      <w:rFonts w:asciiTheme="minorHAnsi" w:eastAsia="Arial" w:hAnsiTheme="minorHAnsi" w:cs="Arial"/>
      <w:color w:val="000000"/>
      <w:sz w:val="18"/>
      <w:szCs w:val="18"/>
      <w:lang w:val="en-US" w:eastAsia="en-US" w:bidi="en-US"/>
    </w:rPr>
  </w:style>
  <w:style w:type="paragraph" w:styleId="TOC5">
    <w:name w:val="toc 5"/>
    <w:basedOn w:val="Normal"/>
    <w:next w:val="Normal"/>
    <w:autoRedefine/>
    <w:uiPriority w:val="39"/>
    <w:semiHidden/>
    <w:unhideWhenUsed/>
    <w:rsid w:val="0067084E"/>
    <w:pPr>
      <w:spacing w:line="250" w:lineRule="auto"/>
      <w:ind w:left="960" w:hanging="10"/>
    </w:pPr>
    <w:rPr>
      <w:rFonts w:asciiTheme="minorHAnsi" w:eastAsia="Arial" w:hAnsiTheme="minorHAnsi" w:cs="Arial"/>
      <w:color w:val="000000"/>
      <w:sz w:val="18"/>
      <w:szCs w:val="18"/>
      <w:lang w:val="en-US" w:eastAsia="en-US" w:bidi="en-US"/>
    </w:rPr>
  </w:style>
  <w:style w:type="paragraph" w:styleId="TOC6">
    <w:name w:val="toc 6"/>
    <w:basedOn w:val="Normal"/>
    <w:next w:val="Normal"/>
    <w:autoRedefine/>
    <w:uiPriority w:val="39"/>
    <w:semiHidden/>
    <w:unhideWhenUsed/>
    <w:rsid w:val="0067084E"/>
    <w:pPr>
      <w:spacing w:line="250" w:lineRule="auto"/>
      <w:ind w:left="1200" w:hanging="10"/>
    </w:pPr>
    <w:rPr>
      <w:rFonts w:asciiTheme="minorHAnsi" w:eastAsia="Arial" w:hAnsiTheme="minorHAnsi" w:cs="Arial"/>
      <w:color w:val="000000"/>
      <w:sz w:val="18"/>
      <w:szCs w:val="18"/>
      <w:lang w:val="en-US" w:eastAsia="en-US" w:bidi="en-US"/>
    </w:rPr>
  </w:style>
  <w:style w:type="paragraph" w:styleId="TOC7">
    <w:name w:val="toc 7"/>
    <w:basedOn w:val="Normal"/>
    <w:next w:val="Normal"/>
    <w:autoRedefine/>
    <w:uiPriority w:val="39"/>
    <w:semiHidden/>
    <w:unhideWhenUsed/>
    <w:rsid w:val="0067084E"/>
    <w:pPr>
      <w:spacing w:line="250" w:lineRule="auto"/>
      <w:ind w:left="1440" w:hanging="10"/>
    </w:pPr>
    <w:rPr>
      <w:rFonts w:asciiTheme="minorHAnsi" w:eastAsia="Arial" w:hAnsiTheme="minorHAnsi" w:cs="Arial"/>
      <w:color w:val="000000"/>
      <w:sz w:val="18"/>
      <w:szCs w:val="18"/>
      <w:lang w:val="en-US" w:eastAsia="en-US" w:bidi="en-US"/>
    </w:rPr>
  </w:style>
  <w:style w:type="paragraph" w:styleId="TOC8">
    <w:name w:val="toc 8"/>
    <w:basedOn w:val="Normal"/>
    <w:next w:val="Normal"/>
    <w:autoRedefine/>
    <w:uiPriority w:val="39"/>
    <w:semiHidden/>
    <w:unhideWhenUsed/>
    <w:rsid w:val="0067084E"/>
    <w:pPr>
      <w:spacing w:line="250" w:lineRule="auto"/>
      <w:ind w:left="1680" w:hanging="10"/>
    </w:pPr>
    <w:rPr>
      <w:rFonts w:asciiTheme="minorHAnsi" w:eastAsia="Arial" w:hAnsiTheme="minorHAnsi" w:cs="Arial"/>
      <w:color w:val="000000"/>
      <w:sz w:val="18"/>
      <w:szCs w:val="18"/>
      <w:lang w:val="en-US" w:eastAsia="en-US" w:bidi="en-US"/>
    </w:rPr>
  </w:style>
  <w:style w:type="paragraph" w:styleId="TOC9">
    <w:name w:val="toc 9"/>
    <w:basedOn w:val="Normal"/>
    <w:next w:val="Normal"/>
    <w:autoRedefine/>
    <w:uiPriority w:val="39"/>
    <w:semiHidden/>
    <w:unhideWhenUsed/>
    <w:rsid w:val="0067084E"/>
    <w:pPr>
      <w:spacing w:line="250" w:lineRule="auto"/>
      <w:ind w:left="1920" w:hanging="10"/>
    </w:pPr>
    <w:rPr>
      <w:rFonts w:asciiTheme="minorHAnsi" w:eastAsia="Arial" w:hAnsiTheme="minorHAnsi" w:cs="Arial"/>
      <w:color w:val="000000"/>
      <w:sz w:val="18"/>
      <w:szCs w:val="18"/>
      <w:lang w:val="en-US" w:eastAsia="en-US" w:bidi="en-US"/>
    </w:rPr>
  </w:style>
  <w:style w:type="paragraph" w:styleId="NoSpacing">
    <w:name w:val="No Spacing"/>
    <w:link w:val="NoSpacingChar"/>
    <w:uiPriority w:val="1"/>
    <w:qFormat/>
    <w:rsid w:val="0067084E"/>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7084E"/>
    <w:rPr>
      <w:rFonts w:eastAsiaTheme="minorEastAsia"/>
      <w:lang w:eastAsia="zh-CN"/>
    </w:rPr>
  </w:style>
  <w:style w:type="paragraph" w:styleId="Subtitle">
    <w:name w:val="Subtitle"/>
    <w:basedOn w:val="Normal"/>
    <w:next w:val="Normal"/>
    <w:link w:val="SubtitleChar"/>
    <w:uiPriority w:val="11"/>
    <w:qFormat/>
    <w:rsid w:val="0067084E"/>
    <w:pPr>
      <w:numPr>
        <w:ilvl w:val="1"/>
      </w:numPr>
      <w:spacing w:after="160" w:line="250" w:lineRule="auto"/>
      <w:ind w:left="10" w:hanging="10"/>
      <w:jc w:val="both"/>
    </w:pPr>
    <w:rPr>
      <w:rFonts w:asciiTheme="minorHAnsi" w:eastAsiaTheme="minorEastAsia" w:hAnsiTheme="minorHAnsi" w:cstheme="minorBidi"/>
      <w:color w:val="5A5A5A" w:themeColor="text1" w:themeTint="A5"/>
      <w:spacing w:val="15"/>
      <w:sz w:val="22"/>
      <w:szCs w:val="22"/>
      <w:lang w:val="en-US" w:eastAsia="en-US" w:bidi="en-US"/>
    </w:rPr>
  </w:style>
  <w:style w:type="character" w:customStyle="1" w:styleId="SubtitleChar">
    <w:name w:val="Subtitle Char"/>
    <w:basedOn w:val="DefaultParagraphFont"/>
    <w:link w:val="Subtitle"/>
    <w:uiPriority w:val="11"/>
    <w:rsid w:val="0067084E"/>
    <w:rPr>
      <w:rFonts w:eastAsiaTheme="minorEastAsia"/>
      <w:color w:val="5A5A5A" w:themeColor="text1" w:themeTint="A5"/>
      <w:spacing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8987">
      <w:bodyDiv w:val="1"/>
      <w:marLeft w:val="0"/>
      <w:marRight w:val="0"/>
      <w:marTop w:val="0"/>
      <w:marBottom w:val="0"/>
      <w:divBdr>
        <w:top w:val="none" w:sz="0" w:space="0" w:color="auto"/>
        <w:left w:val="none" w:sz="0" w:space="0" w:color="auto"/>
        <w:bottom w:val="none" w:sz="0" w:space="0" w:color="auto"/>
        <w:right w:val="none" w:sz="0" w:space="0" w:color="auto"/>
      </w:divBdr>
    </w:div>
    <w:div w:id="156312351">
      <w:bodyDiv w:val="1"/>
      <w:marLeft w:val="0"/>
      <w:marRight w:val="0"/>
      <w:marTop w:val="0"/>
      <w:marBottom w:val="0"/>
      <w:divBdr>
        <w:top w:val="none" w:sz="0" w:space="0" w:color="auto"/>
        <w:left w:val="none" w:sz="0" w:space="0" w:color="auto"/>
        <w:bottom w:val="none" w:sz="0" w:space="0" w:color="auto"/>
        <w:right w:val="none" w:sz="0" w:space="0" w:color="auto"/>
      </w:divBdr>
    </w:div>
    <w:div w:id="312221083">
      <w:bodyDiv w:val="1"/>
      <w:marLeft w:val="0"/>
      <w:marRight w:val="0"/>
      <w:marTop w:val="0"/>
      <w:marBottom w:val="0"/>
      <w:divBdr>
        <w:top w:val="none" w:sz="0" w:space="0" w:color="auto"/>
        <w:left w:val="none" w:sz="0" w:space="0" w:color="auto"/>
        <w:bottom w:val="none" w:sz="0" w:space="0" w:color="auto"/>
        <w:right w:val="none" w:sz="0" w:space="0" w:color="auto"/>
      </w:divBdr>
    </w:div>
    <w:div w:id="11291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2" ma:contentTypeDescription="Create a new document." ma:contentTypeScope="" ma:versionID="f8c2eafe4c51c61ae12c7fea6573b53a">
  <xsd:schema xmlns:xsd="http://www.w3.org/2001/XMLSchema" xmlns:xs="http://www.w3.org/2001/XMLSchema" xmlns:p="http://schemas.microsoft.com/office/2006/metadata/properties" xmlns:ns3="6e49b178-b109-40ec-ba3a-08c7a1a9acc4" xmlns:ns4="51bb2d29-83b7-4014-bf65-91c65020c084" targetNamespace="http://schemas.microsoft.com/office/2006/metadata/properties" ma:root="true" ma:fieldsID="028bd6a81d0949e4f222d6fa7d30907d" ns3:_="" ns4:_="">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623E-8E9F-44EF-A257-3B8BA0F1C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3ED32-6B78-4C70-8010-7C1E6EC2A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6CC5E5-BE73-48DA-851A-87D40D23EE2C}">
  <ds:schemaRefs>
    <ds:schemaRef ds:uri="http://schemas.microsoft.com/sharepoint/v3/contenttype/forms"/>
  </ds:schemaRefs>
</ds:datastoreItem>
</file>

<file path=customXml/itemProps4.xml><?xml version="1.0" encoding="utf-8"?>
<ds:datastoreItem xmlns:ds="http://schemas.openxmlformats.org/officeDocument/2006/customXml" ds:itemID="{F770AE66-5B6A-434D-A80C-39424F8D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8061</Words>
  <Characters>45948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MDISASA</dc:creator>
  <cp:lastModifiedBy>Priscilla Mwiche</cp:lastModifiedBy>
  <cp:revision>2</cp:revision>
  <cp:lastPrinted>2017-07-21T08:06:00Z</cp:lastPrinted>
  <dcterms:created xsi:type="dcterms:W3CDTF">2020-10-08T15:45:00Z</dcterms:created>
  <dcterms:modified xsi:type="dcterms:W3CDTF">2020-10-08T15:45:00Z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ies>
</file>