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9A84" w14:textId="1939D0B8" w:rsidR="00634C91" w:rsidRPr="001A15C9" w:rsidRDefault="00AA5FE6" w:rsidP="004E7CEA">
      <w:pPr>
        <w:jc w:val="center"/>
      </w:pPr>
      <w:r w:rsidRPr="001A15C9">
        <w:rPr>
          <w:noProof/>
        </w:rPr>
        <w:drawing>
          <wp:inline distT="0" distB="0" distL="0" distR="0" wp14:anchorId="5A08D50B" wp14:editId="406E906A">
            <wp:extent cx="1858010" cy="1896256"/>
            <wp:effectExtent l="0" t="0" r="0" b="0"/>
            <wp:docPr id="1748953107" name="Picture 174895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748953107"/>
                    <pic:cNvPicPr/>
                  </pic:nvPicPr>
                  <pic:blipFill rotWithShape="1">
                    <a:blip r:embed="rId13"/>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5022EA01" w14:textId="77777777" w:rsidR="004E7CEA" w:rsidRPr="001A15C9" w:rsidRDefault="004E7CEA" w:rsidP="007C7667">
      <w:pPr>
        <w:rPr>
          <w:rFonts w:ascii="Corbel" w:hAnsi="Corbel"/>
          <w:b/>
          <w:color w:val="808080" w:themeColor="background1" w:themeShade="80"/>
          <w:sz w:val="40"/>
        </w:rPr>
      </w:pPr>
    </w:p>
    <w:p w14:paraId="347B3297" w14:textId="77777777" w:rsidR="007C7667" w:rsidRPr="001A15C9" w:rsidRDefault="007C7667" w:rsidP="007C7667">
      <w:pPr>
        <w:jc w:val="center"/>
        <w:rPr>
          <w:rFonts w:cstheme="minorHAnsi"/>
          <w:b/>
          <w:sz w:val="32"/>
          <w:szCs w:val="32"/>
        </w:rPr>
      </w:pPr>
      <w:r w:rsidRPr="001A15C9">
        <w:rPr>
          <w:rFonts w:cstheme="minorHAnsi"/>
          <w:b/>
          <w:sz w:val="32"/>
          <w:szCs w:val="32"/>
        </w:rPr>
        <w:t xml:space="preserve">Common Market for Eastern and Southern Africa </w:t>
      </w:r>
    </w:p>
    <w:p w14:paraId="64C3B71B" w14:textId="09CA646C" w:rsidR="007C7667" w:rsidRPr="001A15C9" w:rsidRDefault="007C7667" w:rsidP="007C7667">
      <w:pPr>
        <w:jc w:val="center"/>
        <w:rPr>
          <w:rFonts w:cstheme="minorHAnsi"/>
          <w:b/>
          <w:sz w:val="32"/>
          <w:szCs w:val="32"/>
        </w:rPr>
      </w:pPr>
      <w:r w:rsidRPr="001A15C9">
        <w:rPr>
          <w:rFonts w:cstheme="minorHAnsi"/>
          <w:b/>
          <w:sz w:val="32"/>
          <w:szCs w:val="32"/>
        </w:rPr>
        <w:t>(COMESA)</w:t>
      </w:r>
    </w:p>
    <w:p w14:paraId="1E9E879F" w14:textId="76A54F46" w:rsidR="007C7667" w:rsidRPr="001A15C9" w:rsidRDefault="00DA5912" w:rsidP="007C7667">
      <w:pPr>
        <w:jc w:val="center"/>
        <w:rPr>
          <w:rFonts w:cstheme="minorHAnsi"/>
          <w:b/>
          <w:sz w:val="32"/>
          <w:szCs w:val="32"/>
        </w:rPr>
      </w:pPr>
      <w:r w:rsidRPr="00DA5912">
        <w:rPr>
          <w:rFonts w:cstheme="minorHAnsi"/>
          <w:b/>
          <w:sz w:val="32"/>
          <w:szCs w:val="32"/>
        </w:rPr>
        <w:t xml:space="preserve">Inclusive Digitalization in Eastern &amp; Southern Africa </w:t>
      </w:r>
      <w:r w:rsidR="00DB179F">
        <w:rPr>
          <w:rFonts w:cstheme="minorHAnsi"/>
          <w:b/>
          <w:sz w:val="32"/>
          <w:szCs w:val="32"/>
        </w:rPr>
        <w:t>-</w:t>
      </w:r>
      <w:r w:rsidR="007C7667" w:rsidRPr="001A15C9">
        <w:rPr>
          <w:rFonts w:cstheme="minorHAnsi"/>
          <w:b/>
          <w:sz w:val="32"/>
          <w:szCs w:val="32"/>
        </w:rPr>
        <w:t xml:space="preserve"> Multi-Phase Programmatic Approach</w:t>
      </w:r>
      <w:r w:rsidR="00AA5FE6" w:rsidRPr="001A15C9">
        <w:rPr>
          <w:rFonts w:cstheme="minorHAnsi"/>
          <w:b/>
          <w:sz w:val="32"/>
          <w:szCs w:val="32"/>
        </w:rPr>
        <w:t xml:space="preserve"> (MPA)</w:t>
      </w:r>
    </w:p>
    <w:p w14:paraId="42C58F8A" w14:textId="5FF098D9" w:rsidR="007C7667" w:rsidRPr="001A15C9" w:rsidRDefault="007C7667" w:rsidP="007C7667">
      <w:pPr>
        <w:jc w:val="center"/>
        <w:rPr>
          <w:rFonts w:cstheme="minorHAnsi"/>
          <w:b/>
          <w:sz w:val="32"/>
          <w:szCs w:val="32"/>
        </w:rPr>
      </w:pPr>
      <w:r w:rsidRPr="001A15C9">
        <w:rPr>
          <w:rFonts w:cstheme="minorHAnsi"/>
          <w:b/>
          <w:sz w:val="32"/>
          <w:szCs w:val="32"/>
        </w:rPr>
        <w:t>(P</w:t>
      </w:r>
      <w:r w:rsidR="00DB179F">
        <w:rPr>
          <w:rFonts w:cstheme="minorHAnsi"/>
          <w:b/>
          <w:sz w:val="32"/>
          <w:szCs w:val="32"/>
        </w:rPr>
        <w:t>502532</w:t>
      </w:r>
      <w:r w:rsidRPr="001A15C9">
        <w:rPr>
          <w:rFonts w:cstheme="minorHAnsi"/>
          <w:b/>
          <w:sz w:val="32"/>
          <w:szCs w:val="32"/>
        </w:rPr>
        <w:t>)</w:t>
      </w:r>
    </w:p>
    <w:p w14:paraId="16799474" w14:textId="77777777" w:rsidR="004E7CEA" w:rsidRPr="001A15C9" w:rsidRDefault="004E7CEA" w:rsidP="004E7CEA">
      <w:pPr>
        <w:jc w:val="center"/>
        <w:rPr>
          <w:rFonts w:cstheme="minorHAnsi"/>
          <w:b/>
          <w:sz w:val="40"/>
          <w:szCs w:val="40"/>
        </w:rPr>
      </w:pPr>
    </w:p>
    <w:p w14:paraId="73974343" w14:textId="3560CB8E" w:rsidR="008F153C" w:rsidRPr="001A15C9" w:rsidRDefault="00676FF9" w:rsidP="4E4D998E">
      <w:pPr>
        <w:jc w:val="center"/>
        <w:rPr>
          <w:rFonts w:cstheme="minorHAnsi"/>
          <w:b/>
          <w:bCs/>
          <w:sz w:val="32"/>
          <w:szCs w:val="32"/>
        </w:rPr>
      </w:pPr>
      <w:r>
        <w:rPr>
          <w:rFonts w:cstheme="minorHAnsi"/>
          <w:b/>
          <w:bCs/>
          <w:sz w:val="32"/>
          <w:szCs w:val="32"/>
        </w:rPr>
        <w:t>Negotiations version</w:t>
      </w:r>
    </w:p>
    <w:p w14:paraId="5140D665" w14:textId="637DFE72" w:rsidR="004E7CEA" w:rsidRPr="001A15C9" w:rsidRDefault="004E7CEA" w:rsidP="004E7CEA">
      <w:pPr>
        <w:jc w:val="center"/>
        <w:rPr>
          <w:rFonts w:cstheme="minorHAnsi"/>
          <w:b/>
          <w:color w:val="4472C4" w:themeColor="accent1"/>
          <w:sz w:val="32"/>
          <w:szCs w:val="32"/>
        </w:rPr>
      </w:pPr>
      <w:r w:rsidRPr="001A15C9">
        <w:rPr>
          <w:rFonts w:cstheme="minorHAnsi"/>
          <w:b/>
          <w:color w:val="4472C4" w:themeColor="accent1"/>
          <w:sz w:val="32"/>
          <w:szCs w:val="32"/>
        </w:rPr>
        <w:t xml:space="preserve">ENVIRONMENTAL </w:t>
      </w:r>
      <w:r w:rsidRPr="001A15C9">
        <w:rPr>
          <w:rFonts w:cstheme="minorHAnsi"/>
          <w:b/>
          <w:caps/>
          <w:color w:val="4472C4" w:themeColor="accent1"/>
          <w:sz w:val="32"/>
          <w:szCs w:val="32"/>
        </w:rPr>
        <w:t>and</w:t>
      </w:r>
      <w:r w:rsidRPr="001A15C9">
        <w:rPr>
          <w:rFonts w:cstheme="minorHAnsi"/>
          <w:b/>
          <w:color w:val="4472C4" w:themeColor="accent1"/>
          <w:sz w:val="32"/>
          <w:szCs w:val="32"/>
        </w:rPr>
        <w:t xml:space="preserve"> SOCIAL </w:t>
      </w:r>
    </w:p>
    <w:p w14:paraId="3F6DB9A2" w14:textId="77777777" w:rsidR="0075364D" w:rsidRPr="001A15C9" w:rsidRDefault="004E7CEA" w:rsidP="4E4D998E">
      <w:pPr>
        <w:jc w:val="center"/>
        <w:rPr>
          <w:rFonts w:cstheme="minorHAnsi"/>
          <w:b/>
          <w:bCs/>
          <w:color w:val="4472C4" w:themeColor="accent1"/>
          <w:sz w:val="32"/>
          <w:szCs w:val="32"/>
        </w:rPr>
      </w:pPr>
      <w:r w:rsidRPr="001A15C9">
        <w:rPr>
          <w:rFonts w:cstheme="minorHAnsi"/>
          <w:b/>
          <w:bCs/>
          <w:color w:val="4472C4" w:themeColor="accent1"/>
          <w:sz w:val="32"/>
          <w:szCs w:val="32"/>
        </w:rPr>
        <w:t xml:space="preserve">COMMITMENT PLAN (ESCP) </w:t>
      </w:r>
    </w:p>
    <w:p w14:paraId="6F7746A1" w14:textId="77777777" w:rsidR="000A0AEB" w:rsidRPr="001A15C9" w:rsidRDefault="000A0AEB" w:rsidP="004E7CEA">
      <w:pPr>
        <w:jc w:val="center"/>
        <w:rPr>
          <w:rFonts w:cstheme="minorHAnsi"/>
          <w:b/>
          <w:color w:val="4472C4" w:themeColor="accent1"/>
          <w:sz w:val="32"/>
          <w:szCs w:val="32"/>
        </w:rPr>
      </w:pPr>
    </w:p>
    <w:p w14:paraId="7FD307A3" w14:textId="77777777" w:rsidR="00AA5FE6" w:rsidRPr="001A15C9" w:rsidRDefault="00AA5FE6" w:rsidP="00537757">
      <w:pPr>
        <w:rPr>
          <w:rFonts w:cstheme="minorHAnsi"/>
          <w:b/>
          <w:sz w:val="32"/>
          <w:szCs w:val="32"/>
        </w:rPr>
      </w:pPr>
    </w:p>
    <w:p w14:paraId="4DDD72F7" w14:textId="4822F69A" w:rsidR="0075364D" w:rsidRPr="001A15C9" w:rsidRDefault="0072007C" w:rsidP="004E7CEA">
      <w:pPr>
        <w:jc w:val="center"/>
        <w:rPr>
          <w:rFonts w:cstheme="minorHAnsi"/>
          <w:b/>
          <w:sz w:val="32"/>
          <w:szCs w:val="32"/>
        </w:rPr>
      </w:pPr>
      <w:r>
        <w:rPr>
          <w:rFonts w:cstheme="minorHAnsi"/>
          <w:b/>
          <w:sz w:val="32"/>
          <w:szCs w:val="32"/>
        </w:rPr>
        <w:t>April</w:t>
      </w:r>
      <w:r w:rsidRPr="001A15C9">
        <w:rPr>
          <w:rFonts w:cstheme="minorHAnsi"/>
          <w:b/>
          <w:sz w:val="32"/>
          <w:szCs w:val="32"/>
        </w:rPr>
        <w:t xml:space="preserve"> </w:t>
      </w:r>
      <w:r w:rsidR="007C7667" w:rsidRPr="001A15C9">
        <w:rPr>
          <w:rFonts w:cstheme="minorHAnsi"/>
          <w:b/>
          <w:sz w:val="32"/>
          <w:szCs w:val="32"/>
        </w:rPr>
        <w:t>202</w:t>
      </w:r>
      <w:r w:rsidR="00DB179F">
        <w:rPr>
          <w:rFonts w:cstheme="minorHAnsi"/>
          <w:b/>
          <w:sz w:val="32"/>
          <w:szCs w:val="32"/>
        </w:rPr>
        <w:t>4</w:t>
      </w:r>
    </w:p>
    <w:p w14:paraId="1C185A66" w14:textId="773FF5E9" w:rsidR="00FC3BA2" w:rsidRPr="001A15C9" w:rsidRDefault="004E7CEA" w:rsidP="007C3942">
      <w:pPr>
        <w:jc w:val="center"/>
        <w:rPr>
          <w:rFonts w:ascii="Calibri" w:hAnsi="Calibri"/>
          <w:b/>
          <w:iCs/>
          <w:sz w:val="22"/>
        </w:rPr>
      </w:pPr>
      <w:r w:rsidRPr="001A15C9">
        <w:rPr>
          <w:sz w:val="44"/>
        </w:rPr>
        <w:br w:type="page"/>
      </w:r>
      <w:r w:rsidR="000A0AEB" w:rsidRPr="001A15C9">
        <w:rPr>
          <w:rFonts w:ascii="Calibri" w:hAnsi="Calibri"/>
          <w:b/>
          <w:iCs/>
        </w:rPr>
        <w:lastRenderedPageBreak/>
        <w:t>ENVIRONMENTAL AND SOCIAL COMMITMENT PLAN</w:t>
      </w:r>
    </w:p>
    <w:p w14:paraId="4C125388" w14:textId="77777777" w:rsidR="000A0AEB" w:rsidRPr="001A15C9" w:rsidRDefault="000A0AEB" w:rsidP="00537757">
      <w:pPr>
        <w:rPr>
          <w:rFonts w:ascii="Calibri" w:hAnsi="Calibri"/>
          <w:b/>
          <w:i/>
          <w:iCs/>
        </w:rPr>
      </w:pPr>
    </w:p>
    <w:p w14:paraId="3888CFDA" w14:textId="7B793238" w:rsidR="00674EE4" w:rsidRPr="001A15C9" w:rsidRDefault="00051F5D">
      <w:pPr>
        <w:pStyle w:val="ListParagraph"/>
        <w:numPr>
          <w:ilvl w:val="0"/>
          <w:numId w:val="16"/>
        </w:numPr>
        <w:ind w:left="360"/>
        <w:rPr>
          <w:rFonts w:ascii="Calibri" w:hAnsi="Calibri"/>
          <w:bCs/>
        </w:rPr>
      </w:pPr>
      <w:r w:rsidRPr="001A15C9">
        <w:rPr>
          <w:rFonts w:ascii="Calibri" w:hAnsi="Calibri"/>
        </w:rPr>
        <w:t xml:space="preserve">The </w:t>
      </w:r>
      <w:r w:rsidR="00674EE4" w:rsidRPr="001A15C9">
        <w:rPr>
          <w:rFonts w:ascii="Calibri" w:hAnsi="Calibri"/>
        </w:rPr>
        <w:t>Common Market for Eastern and Southern Africa (COMESA)</w:t>
      </w:r>
      <w:r w:rsidR="004E7CEA" w:rsidRPr="001A15C9">
        <w:rPr>
          <w:rFonts w:ascii="Calibri" w:hAnsi="Calibri"/>
        </w:rPr>
        <w:t xml:space="preserve"> </w:t>
      </w:r>
      <w:r w:rsidR="005769BB" w:rsidRPr="001A15C9">
        <w:rPr>
          <w:rFonts w:ascii="Calibri" w:hAnsi="Calibri"/>
        </w:rPr>
        <w:t xml:space="preserve">(the Recipient) </w:t>
      </w:r>
      <w:r w:rsidRPr="001A15C9">
        <w:rPr>
          <w:rFonts w:ascii="Calibri" w:hAnsi="Calibri"/>
        </w:rPr>
        <w:t>will implement</w:t>
      </w:r>
      <w:r w:rsidR="00674EE4" w:rsidRPr="001A15C9">
        <w:rPr>
          <w:rFonts w:ascii="Calibri" w:hAnsi="Calibri"/>
        </w:rPr>
        <w:t xml:space="preserve"> </w:t>
      </w:r>
      <w:r w:rsidR="008F1333" w:rsidRPr="001A15C9">
        <w:rPr>
          <w:rFonts w:ascii="Calibri" w:hAnsi="Calibri"/>
        </w:rPr>
        <w:t>the</w:t>
      </w:r>
      <w:r w:rsidR="004E7CEA" w:rsidRPr="001A15C9">
        <w:rPr>
          <w:rFonts w:ascii="Calibri" w:hAnsi="Calibri"/>
        </w:rPr>
        <w:t xml:space="preserve"> </w:t>
      </w:r>
      <w:r w:rsidR="0049707D" w:rsidRPr="0049707D">
        <w:rPr>
          <w:rFonts w:ascii="Calibri" w:hAnsi="Calibri"/>
        </w:rPr>
        <w:t>Inclusive Digitalization in Eastern &amp; Southern Africa</w:t>
      </w:r>
      <w:r w:rsidR="00DF263F">
        <w:rPr>
          <w:rFonts w:ascii="Calibri" w:hAnsi="Calibri"/>
        </w:rPr>
        <w:t xml:space="preserve"> </w:t>
      </w:r>
      <w:r w:rsidR="00846F4E" w:rsidRPr="001A15C9">
        <w:rPr>
          <w:rFonts w:ascii="Calibri" w:hAnsi="Calibri"/>
        </w:rPr>
        <w:t xml:space="preserve">Multi-Phase </w:t>
      </w:r>
      <w:r w:rsidR="00D739B6" w:rsidRPr="001A15C9">
        <w:rPr>
          <w:rFonts w:ascii="Calibri" w:hAnsi="Calibri"/>
        </w:rPr>
        <w:t>Programmatic</w:t>
      </w:r>
      <w:r w:rsidR="00846F4E" w:rsidRPr="001A15C9">
        <w:rPr>
          <w:rFonts w:ascii="Calibri" w:hAnsi="Calibri"/>
        </w:rPr>
        <w:t xml:space="preserve"> Approach</w:t>
      </w:r>
      <w:r w:rsidR="00C5556D" w:rsidRPr="001A15C9">
        <w:rPr>
          <w:rFonts w:ascii="Calibri" w:hAnsi="Calibri"/>
        </w:rPr>
        <w:t xml:space="preserve"> </w:t>
      </w:r>
      <w:r w:rsidR="00DF263F" w:rsidRPr="0049707D">
        <w:rPr>
          <w:rFonts w:ascii="Calibri" w:hAnsi="Calibri"/>
        </w:rPr>
        <w:t>(P502532)</w:t>
      </w:r>
      <w:r w:rsidR="004E7CEA" w:rsidRPr="001A15C9">
        <w:rPr>
          <w:rFonts w:ascii="Calibri" w:hAnsi="Calibri"/>
        </w:rPr>
        <w:t xml:space="preserve"> (the Project</w:t>
      </w:r>
      <w:r w:rsidR="00D75D0E" w:rsidRPr="001A15C9">
        <w:rPr>
          <w:rFonts w:ascii="Calibri" w:hAnsi="Calibri"/>
        </w:rPr>
        <w:t>)</w:t>
      </w:r>
      <w:r w:rsidR="004E7CEA" w:rsidRPr="001A15C9">
        <w:rPr>
          <w:rFonts w:ascii="Calibri" w:hAnsi="Calibri"/>
        </w:rPr>
        <w:t>,</w:t>
      </w:r>
      <w:r w:rsidR="002A2646" w:rsidRPr="001A15C9">
        <w:rPr>
          <w:rFonts w:ascii="Calibri" w:hAnsi="Calibri"/>
        </w:rPr>
        <w:t xml:space="preserve"> </w:t>
      </w:r>
      <w:r w:rsidR="005A07F4" w:rsidRPr="001A15C9">
        <w:rPr>
          <w:rFonts w:ascii="Calibri" w:hAnsi="Calibri"/>
        </w:rPr>
        <w:t xml:space="preserve">as set out in </w:t>
      </w:r>
      <w:r w:rsidR="00D7428D" w:rsidRPr="001A15C9">
        <w:rPr>
          <w:rFonts w:ascii="Calibri" w:hAnsi="Calibri"/>
        </w:rPr>
        <w:t xml:space="preserve">the </w:t>
      </w:r>
      <w:r w:rsidR="00362B46" w:rsidRPr="001A15C9">
        <w:rPr>
          <w:rFonts w:ascii="Calibri" w:hAnsi="Calibri"/>
        </w:rPr>
        <w:t xml:space="preserve">Financing </w:t>
      </w:r>
      <w:r w:rsidR="00D7428D" w:rsidRPr="001A15C9">
        <w:rPr>
          <w:rFonts w:ascii="Calibri" w:hAnsi="Calibri"/>
        </w:rPr>
        <w:t>Agreement.</w:t>
      </w:r>
      <w:r w:rsidR="00C5556D" w:rsidRPr="001A15C9">
        <w:rPr>
          <w:rFonts w:ascii="Calibri" w:hAnsi="Calibri"/>
        </w:rPr>
        <w:t xml:space="preserve"> </w:t>
      </w:r>
      <w:r w:rsidR="00975431" w:rsidRPr="001A15C9">
        <w:rPr>
          <w:rFonts w:ascii="Calibri" w:hAnsi="Calibri"/>
        </w:rPr>
        <w:t>The</w:t>
      </w:r>
      <w:r w:rsidR="00C5556D" w:rsidRPr="001A15C9">
        <w:rPr>
          <w:rFonts w:ascii="Calibri" w:hAnsi="Calibri"/>
        </w:rPr>
        <w:t xml:space="preserve"> </w:t>
      </w:r>
      <w:r w:rsidR="00975431" w:rsidRPr="001A15C9">
        <w:rPr>
          <w:rFonts w:ascii="Calibri" w:hAnsi="Calibri"/>
        </w:rPr>
        <w:t>International Development Association</w:t>
      </w:r>
      <w:r w:rsidR="00DF776C" w:rsidRPr="001A15C9">
        <w:rPr>
          <w:rFonts w:ascii="Calibri" w:hAnsi="Calibri"/>
        </w:rPr>
        <w:t xml:space="preserve"> </w:t>
      </w:r>
      <w:r w:rsidR="007A706C" w:rsidRPr="001A15C9">
        <w:rPr>
          <w:rFonts w:ascii="Calibri" w:hAnsi="Calibri"/>
        </w:rPr>
        <w:t>(</w:t>
      </w:r>
      <w:r w:rsidR="00DF776C" w:rsidRPr="001A15C9">
        <w:rPr>
          <w:rFonts w:ascii="Calibri" w:hAnsi="Calibri"/>
        </w:rPr>
        <w:t>the Association</w:t>
      </w:r>
      <w:r w:rsidR="007A706C" w:rsidRPr="001A15C9">
        <w:rPr>
          <w:rFonts w:ascii="Calibri" w:hAnsi="Calibri"/>
        </w:rPr>
        <w:t>)</w:t>
      </w:r>
      <w:r w:rsidR="00C5556D" w:rsidRPr="001A15C9">
        <w:rPr>
          <w:rFonts w:ascii="Calibri" w:hAnsi="Calibri"/>
        </w:rPr>
        <w:t xml:space="preserve"> </w:t>
      </w:r>
      <w:r w:rsidR="00B80C04" w:rsidRPr="001A15C9">
        <w:rPr>
          <w:rFonts w:ascii="Calibri" w:hAnsi="Calibri"/>
        </w:rPr>
        <w:t>has agreed to provide</w:t>
      </w:r>
      <w:r w:rsidR="006C344E" w:rsidRPr="001A15C9">
        <w:rPr>
          <w:rFonts w:ascii="Calibri" w:hAnsi="Calibri"/>
        </w:rPr>
        <w:t xml:space="preserve"> </w:t>
      </w:r>
      <w:r w:rsidR="00C16825" w:rsidRPr="001A15C9">
        <w:rPr>
          <w:rFonts w:ascii="Calibri" w:hAnsi="Calibri"/>
        </w:rPr>
        <w:t>financing</w:t>
      </w:r>
      <w:r w:rsidR="00DD2787" w:rsidRPr="001A15C9">
        <w:rPr>
          <w:rFonts w:ascii="Calibri" w:hAnsi="Calibri"/>
        </w:rPr>
        <w:t xml:space="preserve"> </w:t>
      </w:r>
      <w:r w:rsidR="00B80C04" w:rsidRPr="001A15C9">
        <w:rPr>
          <w:rFonts w:ascii="Calibri" w:hAnsi="Calibri"/>
        </w:rPr>
        <w:t>for the Project</w:t>
      </w:r>
      <w:r w:rsidR="00D7428D" w:rsidRPr="001A15C9">
        <w:rPr>
          <w:rFonts w:ascii="Calibri" w:hAnsi="Calibri"/>
        </w:rPr>
        <w:t xml:space="preserve">, as set out in </w:t>
      </w:r>
      <w:r w:rsidR="00C11FC1" w:rsidRPr="001A15C9">
        <w:rPr>
          <w:rFonts w:ascii="Calibri" w:hAnsi="Calibri"/>
        </w:rPr>
        <w:t xml:space="preserve">the </w:t>
      </w:r>
      <w:r w:rsidR="00B77164" w:rsidRPr="001A15C9">
        <w:rPr>
          <w:rFonts w:ascii="Calibri" w:hAnsi="Calibri"/>
        </w:rPr>
        <w:t>referred</w:t>
      </w:r>
      <w:r w:rsidR="00D7428D" w:rsidRPr="001A15C9">
        <w:rPr>
          <w:rFonts w:ascii="Calibri" w:hAnsi="Calibri"/>
        </w:rPr>
        <w:t xml:space="preserve"> agreement</w:t>
      </w:r>
      <w:r w:rsidR="00B80C04" w:rsidRPr="001A15C9">
        <w:rPr>
          <w:rFonts w:ascii="Calibri" w:hAnsi="Calibri"/>
        </w:rPr>
        <w:t>.</w:t>
      </w:r>
    </w:p>
    <w:p w14:paraId="09B4D974" w14:textId="7F93CCF8" w:rsidR="00C35CAD" w:rsidRPr="001A15C9" w:rsidRDefault="005D765C" w:rsidP="00620626">
      <w:pPr>
        <w:pStyle w:val="ListParagraph"/>
        <w:numPr>
          <w:ilvl w:val="0"/>
          <w:numId w:val="16"/>
        </w:numPr>
        <w:ind w:left="360"/>
      </w:pPr>
      <w:r>
        <w:t>The Recipient</w:t>
      </w:r>
      <w:r w:rsidRPr="001A15C9">
        <w:t xml:space="preserve"> </w:t>
      </w:r>
      <w:r w:rsidR="00DD4213" w:rsidRPr="001A15C9">
        <w:rPr>
          <w:rFonts w:ascii="Calibri" w:hAnsi="Calibri"/>
        </w:rPr>
        <w:t xml:space="preserve">shall </w:t>
      </w:r>
      <w:r w:rsidR="0052493A" w:rsidRPr="001A15C9">
        <w:rPr>
          <w:rFonts w:ascii="Calibri" w:hAnsi="Calibri"/>
        </w:rPr>
        <w:t xml:space="preserve">ensure </w:t>
      </w:r>
      <w:r w:rsidR="009010F5" w:rsidRPr="001A15C9">
        <w:rPr>
          <w:rFonts w:ascii="Calibri" w:hAnsi="Calibri"/>
        </w:rPr>
        <w:t xml:space="preserve">that </w:t>
      </w:r>
      <w:r w:rsidR="00DD4213" w:rsidRPr="001A15C9">
        <w:rPr>
          <w:rFonts w:ascii="Calibri" w:hAnsi="Calibri"/>
        </w:rPr>
        <w:t>the</w:t>
      </w:r>
      <w:r w:rsidR="00321980" w:rsidRPr="001A15C9">
        <w:rPr>
          <w:rFonts w:ascii="Calibri" w:hAnsi="Calibri"/>
        </w:rPr>
        <w:t xml:space="preserve"> </w:t>
      </w:r>
      <w:r w:rsidR="00DD4213" w:rsidRPr="001A15C9">
        <w:rPr>
          <w:rFonts w:ascii="Calibri" w:hAnsi="Calibri"/>
        </w:rPr>
        <w:t>Project</w:t>
      </w:r>
      <w:r w:rsidR="00321980" w:rsidRPr="001A15C9">
        <w:rPr>
          <w:rFonts w:ascii="Calibri" w:hAnsi="Calibri"/>
        </w:rPr>
        <w:t xml:space="preserve"> is carried out</w:t>
      </w:r>
      <w:r w:rsidR="00DD4213" w:rsidRPr="001A15C9">
        <w:rPr>
          <w:rFonts w:ascii="Calibri" w:hAnsi="Calibri"/>
        </w:rPr>
        <w:t xml:space="preserve"> in accordance with the Environmental and Social Standards (ESSs)</w:t>
      </w:r>
      <w:r w:rsidR="00EF502D" w:rsidRPr="001A15C9">
        <w:t xml:space="preserve"> </w:t>
      </w:r>
      <w:r w:rsidR="00E571D6" w:rsidRPr="001A15C9">
        <w:rPr>
          <w:rFonts w:ascii="Calibri" w:hAnsi="Calibri"/>
        </w:rPr>
        <w:t>and this Environmental and Social Commitment Plan (ESCP)</w:t>
      </w:r>
      <w:r w:rsidR="00321980" w:rsidRPr="001A15C9">
        <w:rPr>
          <w:rFonts w:ascii="Calibri" w:hAnsi="Calibri"/>
        </w:rPr>
        <w:t>, in a manner acceptable to the</w:t>
      </w:r>
      <w:r w:rsidR="00214171" w:rsidRPr="001A15C9">
        <w:rPr>
          <w:rFonts w:ascii="Calibri" w:hAnsi="Calibri"/>
        </w:rPr>
        <w:t xml:space="preserve"> </w:t>
      </w:r>
      <w:r w:rsidR="00F90073" w:rsidRPr="001A15C9">
        <w:rPr>
          <w:rFonts w:ascii="Calibri" w:hAnsi="Calibri"/>
        </w:rPr>
        <w:t>Association</w:t>
      </w:r>
      <w:r w:rsidR="00DD4213" w:rsidRPr="001A15C9">
        <w:rPr>
          <w:rFonts w:ascii="Calibri" w:hAnsi="Calibri"/>
        </w:rPr>
        <w:t>.</w:t>
      </w:r>
      <w:r w:rsidR="005A07F4" w:rsidRPr="001A15C9">
        <w:t xml:space="preserve"> The ESCP is a part of </w:t>
      </w:r>
      <w:r w:rsidR="00D7428D" w:rsidRPr="001A15C9">
        <w:rPr>
          <w:rFonts w:ascii="Calibri" w:hAnsi="Calibri"/>
        </w:rPr>
        <w:t xml:space="preserve">the </w:t>
      </w:r>
      <w:r w:rsidR="00362B46" w:rsidRPr="001A15C9">
        <w:rPr>
          <w:rFonts w:ascii="Calibri" w:hAnsi="Calibri"/>
        </w:rPr>
        <w:t xml:space="preserve">Financing </w:t>
      </w:r>
      <w:r w:rsidR="00D7428D" w:rsidRPr="001A15C9">
        <w:rPr>
          <w:rFonts w:ascii="Calibri" w:hAnsi="Calibri"/>
        </w:rPr>
        <w:t>Agreement</w:t>
      </w:r>
      <w:r w:rsidR="004F61C5" w:rsidRPr="001A15C9">
        <w:rPr>
          <w:rFonts w:ascii="Calibri" w:hAnsi="Calibri"/>
        </w:rPr>
        <w:t xml:space="preserve">. </w:t>
      </w:r>
      <w:r w:rsidR="004F61C5" w:rsidRPr="001A15C9">
        <w:t>Unless otherwise defined in this ESCP, capitalized terms used in this ESCP have the meanings ascribed to them in the referred agreement</w:t>
      </w:r>
      <w:r w:rsidR="005A07F4" w:rsidRPr="001A15C9">
        <w:t>.</w:t>
      </w:r>
      <w:r w:rsidR="00DD4213" w:rsidRPr="001A15C9">
        <w:rPr>
          <w:rFonts w:ascii="Calibri" w:hAnsi="Calibri"/>
        </w:rPr>
        <w:t xml:space="preserve"> </w:t>
      </w:r>
    </w:p>
    <w:p w14:paraId="1F8C4D48" w14:textId="213DD4B0" w:rsidR="00B26F7A" w:rsidRPr="001A15C9" w:rsidRDefault="00B26F7A" w:rsidP="00620626">
      <w:pPr>
        <w:pStyle w:val="ListParagraph"/>
        <w:numPr>
          <w:ilvl w:val="0"/>
          <w:numId w:val="16"/>
        </w:numPr>
        <w:ind w:left="360"/>
      </w:pPr>
      <w:r w:rsidRPr="001A15C9">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ESSs, and in form and substance, and in a manner acceptable to the Association. Once adopted, said E&amp;S instruments may be revised from time to time with prior written agreement by the Association.</w:t>
      </w:r>
    </w:p>
    <w:p w14:paraId="5226CB9F" w14:textId="77777777" w:rsidR="00B26F7A" w:rsidRDefault="00B26F7A" w:rsidP="00620626">
      <w:pPr>
        <w:pStyle w:val="ListParagraph"/>
        <w:numPr>
          <w:ilvl w:val="0"/>
          <w:numId w:val="16"/>
        </w:numPr>
        <w:ind w:left="360"/>
      </w:pPr>
      <w:r w:rsidRPr="001A15C9">
        <w:t xml:space="preserve">As agreed by the Association and the Recipient, this ESCP will be revised from time to time if necessary, during Project implementation, to reflect adaptive management of Project changes and unforeseen circumstances or in response to Project performance. In such circumstances, the Recipient and the Association agree to update the ESCP to reflect these changes through an exchange of letters signed between the Association and the Recipient through the </w:t>
      </w:r>
      <w:r w:rsidR="00915F4F" w:rsidRPr="001A15C9">
        <w:t>COMESA</w:t>
      </w:r>
      <w:r w:rsidRPr="001A15C9">
        <w:t xml:space="preserve"> Secretary</w:t>
      </w:r>
      <w:r w:rsidR="00915F4F" w:rsidRPr="001A15C9">
        <w:t xml:space="preserve"> General</w:t>
      </w:r>
      <w:r w:rsidRPr="001A15C9">
        <w:t>. The Recipient shall promptly disclose the updated ESCP</w:t>
      </w:r>
      <w:r w:rsidR="00DA2670" w:rsidRPr="001A15C9">
        <w:t>.</w:t>
      </w:r>
    </w:p>
    <w:p w14:paraId="10DAE7BE" w14:textId="34351304" w:rsidR="00187751" w:rsidRDefault="00187751">
      <w:pPr>
        <w:spacing w:after="0"/>
        <w:rPr>
          <w:rFonts w:eastAsiaTheme="minorEastAsia" w:cs="Times New Roman"/>
        </w:rPr>
      </w:pPr>
      <w:r>
        <w:br w:type="page"/>
      </w:r>
    </w:p>
    <w:p w14:paraId="438799EF" w14:textId="77777777" w:rsidR="00187751" w:rsidRDefault="00187751" w:rsidP="77F67444">
      <w:pPr>
        <w:keepLines/>
        <w:widowControl w:val="0"/>
        <w:sectPr w:rsidR="00187751" w:rsidSect="00187751">
          <w:headerReference w:type="even" r:id="rId14"/>
          <w:headerReference w:type="default" r:id="rId15"/>
          <w:footerReference w:type="default" r:id="rId16"/>
          <w:pgSz w:w="12240" w:h="15840"/>
          <w:pgMar w:top="720" w:right="720" w:bottom="720" w:left="72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1A15C9"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AAC4D4B" w:rsidR="00951D79" w:rsidRPr="001A15C9" w:rsidRDefault="00C549B1" w:rsidP="77F67444">
            <w:pPr>
              <w:keepLines/>
              <w:widowControl w:val="0"/>
              <w:rPr>
                <w:b/>
                <w:bCs/>
                <w:szCs w:val="20"/>
              </w:rPr>
            </w:pPr>
            <w:r w:rsidRPr="001A15C9">
              <w:rPr>
                <w:b/>
                <w:bCs/>
                <w:szCs w:val="20"/>
              </w:rPr>
              <w:lastRenderedPageBreak/>
              <w:t>MATERIAL MEASURES AND ACTIONS</w:t>
            </w:r>
            <w:r w:rsidR="00ED3D08" w:rsidRPr="001A15C9">
              <w:rPr>
                <w:b/>
                <w:bCs/>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1A15C9" w:rsidRDefault="00C549B1" w:rsidP="00951D79">
            <w:pPr>
              <w:keepLines/>
              <w:widowControl w:val="0"/>
              <w:jc w:val="center"/>
              <w:rPr>
                <w:rFonts w:cstheme="minorHAnsi"/>
                <w:b/>
                <w:szCs w:val="20"/>
              </w:rPr>
            </w:pPr>
            <w:r w:rsidRPr="001A15C9">
              <w:rPr>
                <w:rFonts w:cstheme="minorHAnsi"/>
                <w:b/>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1A15C9" w:rsidRDefault="00C549B1" w:rsidP="007E32F3">
            <w:pPr>
              <w:keepLines/>
              <w:widowControl w:val="0"/>
              <w:jc w:val="center"/>
              <w:rPr>
                <w:rFonts w:cstheme="minorHAnsi"/>
                <w:b/>
                <w:szCs w:val="20"/>
              </w:rPr>
            </w:pPr>
            <w:r w:rsidRPr="001A15C9">
              <w:rPr>
                <w:rFonts w:cstheme="minorHAnsi"/>
                <w:b/>
                <w:szCs w:val="20"/>
              </w:rPr>
              <w:t>RESPONSIBL</w:t>
            </w:r>
            <w:r w:rsidR="00304827" w:rsidRPr="001A15C9">
              <w:rPr>
                <w:rFonts w:cstheme="minorHAnsi"/>
                <w:b/>
                <w:szCs w:val="20"/>
              </w:rPr>
              <w:t xml:space="preserve">E </w:t>
            </w:r>
            <w:r w:rsidR="00914AFC" w:rsidRPr="001A15C9">
              <w:rPr>
                <w:rFonts w:cstheme="minorHAnsi"/>
                <w:b/>
                <w:szCs w:val="20"/>
              </w:rPr>
              <w:t>ENTITY</w:t>
            </w:r>
          </w:p>
        </w:tc>
      </w:tr>
      <w:tr w:rsidR="00B1244E" w:rsidRPr="001A15C9"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1A15C9" w:rsidDel="00777D1F" w:rsidRDefault="00B1244E" w:rsidP="005D394E">
            <w:pPr>
              <w:keepLines/>
              <w:widowControl w:val="0"/>
              <w:rPr>
                <w:rFonts w:cstheme="minorHAnsi"/>
                <w:szCs w:val="20"/>
              </w:rPr>
            </w:pPr>
            <w:r w:rsidRPr="001A15C9">
              <w:rPr>
                <w:rFonts w:cstheme="minorHAnsi"/>
                <w:b/>
                <w:szCs w:val="20"/>
              </w:rPr>
              <w:t>MONITORING AND REPORTING</w:t>
            </w:r>
          </w:p>
        </w:tc>
      </w:tr>
      <w:tr w:rsidR="00502173" w:rsidRPr="001A15C9" w14:paraId="0FBBB46F" w14:textId="77777777" w:rsidTr="6D76961D">
        <w:trPr>
          <w:trHeight w:val="20"/>
        </w:trPr>
        <w:tc>
          <w:tcPr>
            <w:tcW w:w="715" w:type="dxa"/>
            <w:tcBorders>
              <w:bottom w:val="single" w:sz="4" w:space="0" w:color="auto"/>
            </w:tcBorders>
          </w:tcPr>
          <w:p w14:paraId="07CC6849" w14:textId="346952FF" w:rsidR="00502173" w:rsidRPr="001A15C9" w:rsidRDefault="00502173" w:rsidP="005D394E">
            <w:pPr>
              <w:keepLines/>
              <w:widowControl w:val="0"/>
              <w:jc w:val="center"/>
              <w:rPr>
                <w:rFonts w:cstheme="minorHAnsi"/>
                <w:szCs w:val="20"/>
              </w:rPr>
            </w:pPr>
            <w:r w:rsidRPr="001A15C9">
              <w:rPr>
                <w:rFonts w:cstheme="minorHAnsi"/>
                <w:szCs w:val="20"/>
              </w:rPr>
              <w:t>A</w:t>
            </w:r>
          </w:p>
        </w:tc>
        <w:tc>
          <w:tcPr>
            <w:tcW w:w="7470" w:type="dxa"/>
            <w:tcBorders>
              <w:bottom w:val="single" w:sz="4" w:space="0" w:color="auto"/>
            </w:tcBorders>
          </w:tcPr>
          <w:p w14:paraId="6BE45B11" w14:textId="02E50BA2" w:rsidR="00502173" w:rsidRPr="001A15C9" w:rsidRDefault="00502173" w:rsidP="005D394E">
            <w:pPr>
              <w:keepLines/>
              <w:widowControl w:val="0"/>
              <w:rPr>
                <w:rFonts w:cstheme="minorHAnsi"/>
                <w:szCs w:val="20"/>
              </w:rPr>
            </w:pPr>
            <w:r w:rsidRPr="001A15C9">
              <w:rPr>
                <w:rFonts w:cstheme="minorHAnsi"/>
                <w:b/>
                <w:color w:val="4472C4" w:themeColor="accent1"/>
                <w:szCs w:val="20"/>
              </w:rPr>
              <w:t>REGULAR REPORTING</w:t>
            </w:r>
            <w:r w:rsidRPr="001A15C9">
              <w:rPr>
                <w:rFonts w:cstheme="minorHAnsi"/>
                <w:szCs w:val="20"/>
              </w:rPr>
              <w:t xml:space="preserve"> </w:t>
            </w:r>
          </w:p>
          <w:p w14:paraId="47C9621B" w14:textId="5D3BA061" w:rsidR="002A26DE" w:rsidRPr="001A15C9" w:rsidRDefault="0D90098E" w:rsidP="00C81087">
            <w:pPr>
              <w:rPr>
                <w:shd w:val="clear" w:color="auto" w:fill="FFFF00"/>
              </w:rPr>
            </w:pPr>
            <w:r w:rsidRPr="001A15C9">
              <w:t xml:space="preserve">Prepare and submit to the </w:t>
            </w:r>
            <w:r w:rsidR="00112340" w:rsidRPr="001A15C9">
              <w:t>Association</w:t>
            </w:r>
            <w:r w:rsidRPr="001A15C9">
              <w:t xml:space="preserve"> regular monitoring reports on the environmental, social, health and safety (ESHS) performance of the Project, including</w:t>
            </w:r>
            <w:r w:rsidR="26E8C6C3" w:rsidRPr="001A15C9">
              <w:t xml:space="preserve"> but not limited to</w:t>
            </w:r>
            <w:r w:rsidRPr="001A15C9">
              <w:t xml:space="preserve"> the implementation of the ESCP, status of preparation and implementation of E</w:t>
            </w:r>
            <w:r w:rsidR="0486C8C5" w:rsidRPr="001A15C9">
              <w:t>&amp;</w:t>
            </w:r>
            <w:r w:rsidRPr="001A15C9">
              <w:t xml:space="preserve">S </w:t>
            </w:r>
            <w:r w:rsidR="28AC45A8" w:rsidRPr="001A15C9">
              <w:t xml:space="preserve">instruments </w:t>
            </w:r>
            <w:r w:rsidRPr="001A15C9">
              <w:t xml:space="preserve">required under the ESCP, stakeholder engagement activities, </w:t>
            </w:r>
            <w:r w:rsidR="09D46937" w:rsidRPr="001A15C9">
              <w:t xml:space="preserve">and </w:t>
            </w:r>
            <w:r w:rsidRPr="001A15C9">
              <w:t>functioning of the grievance mechanisms</w:t>
            </w:r>
            <w:r w:rsidR="00960349">
              <w:t>,</w:t>
            </w:r>
            <w:r w:rsidR="6880466D" w:rsidRPr="001A15C9">
              <w:t xml:space="preserve"> </w:t>
            </w:r>
            <w:r w:rsidR="00CF00FC" w:rsidRPr="001A15C9">
              <w:t xml:space="preserve">including those </w:t>
            </w:r>
            <w:r w:rsidR="00F077A6" w:rsidRPr="001A15C9">
              <w:t xml:space="preserve">related to Sexual Exploitation and Abuse and Sexual Harassment (SEA/SH). </w:t>
            </w:r>
          </w:p>
        </w:tc>
        <w:tc>
          <w:tcPr>
            <w:tcW w:w="3510" w:type="dxa"/>
            <w:tcBorders>
              <w:bottom w:val="single" w:sz="4" w:space="0" w:color="auto"/>
            </w:tcBorders>
          </w:tcPr>
          <w:p w14:paraId="13C57862" w14:textId="50FFFD71" w:rsidR="00502173" w:rsidRPr="001A15C9" w:rsidRDefault="7CC2DD84" w:rsidP="71039F57">
            <w:pPr>
              <w:keepLines/>
              <w:widowControl w:val="0"/>
              <w:rPr>
                <w:rFonts w:eastAsia="Times New Roman"/>
                <w:szCs w:val="20"/>
              </w:rPr>
            </w:pPr>
            <w:r w:rsidRPr="001A15C9">
              <w:rPr>
                <w:rFonts w:eastAsia="Times New Roman"/>
                <w:szCs w:val="20"/>
              </w:rPr>
              <w:t xml:space="preserve">Submit </w:t>
            </w:r>
            <w:r w:rsidR="510C6FB7" w:rsidRPr="001A15C9">
              <w:rPr>
                <w:rFonts w:eastAsia="Times New Roman"/>
                <w:szCs w:val="20"/>
              </w:rPr>
              <w:t>quarterly</w:t>
            </w:r>
            <w:r w:rsidR="00CF00FC" w:rsidRPr="001A15C9">
              <w:rPr>
                <w:rFonts w:eastAsia="Times New Roman"/>
                <w:szCs w:val="20"/>
              </w:rPr>
              <w:t xml:space="preserve"> </w:t>
            </w:r>
            <w:r w:rsidR="510C6FB7" w:rsidRPr="001A15C9">
              <w:rPr>
                <w:rFonts w:eastAsia="Times New Roman"/>
                <w:szCs w:val="20"/>
              </w:rPr>
              <w:t>reports to the</w:t>
            </w:r>
            <w:r w:rsidR="00CF00FC" w:rsidRPr="001A15C9">
              <w:rPr>
                <w:rFonts w:eastAsia="Times New Roman"/>
                <w:szCs w:val="20"/>
              </w:rPr>
              <w:t xml:space="preserve"> Association</w:t>
            </w:r>
            <w:r w:rsidR="510C6FB7" w:rsidRPr="001A15C9">
              <w:rPr>
                <w:rFonts w:eastAsia="Times New Roman"/>
                <w:szCs w:val="20"/>
              </w:rPr>
              <w:t xml:space="preserve"> </w:t>
            </w:r>
            <w:r w:rsidR="0D90098E" w:rsidRPr="001A15C9">
              <w:rPr>
                <w:rFonts w:eastAsia="Times New Roman"/>
                <w:szCs w:val="20"/>
              </w:rPr>
              <w:t>throughout Project implementation</w:t>
            </w:r>
            <w:r w:rsidR="5F4709DE" w:rsidRPr="001A15C9">
              <w:rPr>
                <w:rFonts w:eastAsia="Times New Roman"/>
                <w:szCs w:val="20"/>
              </w:rPr>
              <w:t>,</w:t>
            </w:r>
            <w:r w:rsidRPr="001A15C9">
              <w:rPr>
                <w:rFonts w:eastAsia="Times New Roman"/>
                <w:szCs w:val="20"/>
              </w:rPr>
              <w:t xml:space="preserve"> commencing </w:t>
            </w:r>
            <w:r w:rsidR="00061614" w:rsidRPr="001A15C9">
              <w:rPr>
                <w:rFonts w:eastAsia="Times New Roman"/>
                <w:szCs w:val="20"/>
              </w:rPr>
              <w:t xml:space="preserve">90 days </w:t>
            </w:r>
            <w:r w:rsidRPr="001A15C9">
              <w:rPr>
                <w:rFonts w:eastAsia="Times New Roman"/>
                <w:szCs w:val="20"/>
              </w:rPr>
              <w:t>after the Effective Date</w:t>
            </w:r>
            <w:r w:rsidR="510C6FB7" w:rsidRPr="001A15C9">
              <w:rPr>
                <w:rFonts w:eastAsia="Times New Roman"/>
                <w:szCs w:val="20"/>
              </w:rPr>
              <w:t xml:space="preserve">. </w:t>
            </w:r>
            <w:r w:rsidR="42D63BDF" w:rsidRPr="001A15C9">
              <w:rPr>
                <w:rFonts w:eastAsia="Times New Roman"/>
                <w:szCs w:val="20"/>
              </w:rPr>
              <w:t>Submit e</w:t>
            </w:r>
            <w:r w:rsidR="510C6FB7" w:rsidRPr="001A15C9">
              <w:rPr>
                <w:rFonts w:eastAsia="Times New Roman"/>
                <w:szCs w:val="20"/>
              </w:rPr>
              <w:t xml:space="preserve">ach report </w:t>
            </w:r>
            <w:r w:rsidR="42D63BDF" w:rsidRPr="001A15C9">
              <w:rPr>
                <w:rFonts w:eastAsia="Times New Roman"/>
                <w:szCs w:val="20"/>
              </w:rPr>
              <w:t>to the</w:t>
            </w:r>
            <w:r w:rsidR="00310703" w:rsidRPr="001A15C9">
              <w:rPr>
                <w:rFonts w:eastAsia="Times New Roman"/>
                <w:szCs w:val="20"/>
              </w:rPr>
              <w:t xml:space="preserve"> </w:t>
            </w:r>
            <w:r w:rsidR="00112340" w:rsidRPr="001A15C9">
              <w:rPr>
                <w:rFonts w:eastAsia="Times New Roman"/>
                <w:szCs w:val="20"/>
              </w:rPr>
              <w:t>Association</w:t>
            </w:r>
            <w:r w:rsidR="480EDC5F" w:rsidRPr="001A15C9">
              <w:rPr>
                <w:rFonts w:eastAsia="Times New Roman"/>
                <w:szCs w:val="20"/>
              </w:rPr>
              <w:t xml:space="preserve"> </w:t>
            </w:r>
            <w:r w:rsidR="510C6FB7" w:rsidRPr="001A15C9">
              <w:rPr>
                <w:rFonts w:eastAsia="Times New Roman"/>
                <w:szCs w:val="20"/>
              </w:rPr>
              <w:t xml:space="preserve">no later than </w:t>
            </w:r>
            <w:r w:rsidR="00310703" w:rsidRPr="001A15C9">
              <w:rPr>
                <w:rFonts w:eastAsia="Times New Roman"/>
                <w:szCs w:val="20"/>
              </w:rPr>
              <w:t>30</w:t>
            </w:r>
            <w:r w:rsidR="510C6FB7" w:rsidRPr="001A15C9">
              <w:rPr>
                <w:rFonts w:eastAsia="Times New Roman"/>
                <w:szCs w:val="20"/>
              </w:rPr>
              <w:t xml:space="preserve"> days after the end of each reporting period</w:t>
            </w:r>
            <w:r w:rsidR="0D90098E" w:rsidRPr="001A15C9">
              <w:rPr>
                <w:rFonts w:eastAsia="Times New Roman"/>
                <w:szCs w:val="20"/>
              </w:rPr>
              <w:t xml:space="preserve">. </w:t>
            </w:r>
          </w:p>
          <w:p w14:paraId="19A80186" w14:textId="6C83C710" w:rsidR="00502173" w:rsidRPr="001A15C9" w:rsidRDefault="00502173" w:rsidP="005D394E">
            <w:pPr>
              <w:keepLines/>
              <w:widowControl w:val="0"/>
              <w:rPr>
                <w:rFonts w:cstheme="minorHAnsi"/>
                <w:szCs w:val="20"/>
              </w:rPr>
            </w:pPr>
          </w:p>
        </w:tc>
        <w:tc>
          <w:tcPr>
            <w:tcW w:w="2610" w:type="dxa"/>
            <w:tcBorders>
              <w:bottom w:val="single" w:sz="4" w:space="0" w:color="auto"/>
            </w:tcBorders>
          </w:tcPr>
          <w:p w14:paraId="5D4F34D0" w14:textId="6B884E07" w:rsidR="00502173" w:rsidRPr="001A15C9" w:rsidRDefault="00B26F7A" w:rsidP="005D394E">
            <w:pPr>
              <w:keepLines/>
              <w:widowControl w:val="0"/>
              <w:rPr>
                <w:rFonts w:cstheme="minorHAnsi"/>
                <w:iCs/>
                <w:szCs w:val="20"/>
              </w:rPr>
            </w:pPr>
            <w:r w:rsidRPr="001A15C9">
              <w:rPr>
                <w:rFonts w:cstheme="minorHAnsi"/>
                <w:iCs/>
                <w:szCs w:val="20"/>
              </w:rPr>
              <w:t>COMESA</w:t>
            </w:r>
            <w:r w:rsidR="000810A7">
              <w:rPr>
                <w:rFonts w:cstheme="minorHAnsi"/>
                <w:iCs/>
                <w:szCs w:val="20"/>
              </w:rPr>
              <w:t xml:space="preserve"> </w:t>
            </w:r>
          </w:p>
        </w:tc>
      </w:tr>
      <w:tr w:rsidR="00502173" w:rsidRPr="001A15C9" w14:paraId="60FD2891" w14:textId="77777777" w:rsidTr="6D76961D">
        <w:trPr>
          <w:trHeight w:val="20"/>
        </w:trPr>
        <w:tc>
          <w:tcPr>
            <w:tcW w:w="715" w:type="dxa"/>
            <w:tcBorders>
              <w:bottom w:val="single" w:sz="4" w:space="0" w:color="000000" w:themeColor="text1"/>
            </w:tcBorders>
          </w:tcPr>
          <w:p w14:paraId="2F05AFC3" w14:textId="47A1D861" w:rsidR="00502173" w:rsidRPr="001A15C9" w:rsidRDefault="00502173" w:rsidP="005D394E">
            <w:pPr>
              <w:keepLines/>
              <w:widowControl w:val="0"/>
              <w:jc w:val="center"/>
              <w:rPr>
                <w:rFonts w:cstheme="minorHAnsi"/>
                <w:szCs w:val="20"/>
              </w:rPr>
            </w:pPr>
            <w:r w:rsidRPr="001A15C9">
              <w:rPr>
                <w:rFonts w:cstheme="minorHAnsi"/>
                <w:szCs w:val="20"/>
              </w:rPr>
              <w:t>B</w:t>
            </w:r>
          </w:p>
        </w:tc>
        <w:tc>
          <w:tcPr>
            <w:tcW w:w="7470" w:type="dxa"/>
            <w:tcBorders>
              <w:bottom w:val="single" w:sz="4" w:space="0" w:color="000000" w:themeColor="text1"/>
            </w:tcBorders>
          </w:tcPr>
          <w:p w14:paraId="44CDEC46" w14:textId="78996674" w:rsidR="00E94EA7" w:rsidRPr="001A15C9" w:rsidRDefault="00502173" w:rsidP="00FF1E56">
            <w:pPr>
              <w:rPr>
                <w:rFonts w:cstheme="minorHAnsi"/>
                <w:b/>
                <w:color w:val="4472C4" w:themeColor="accent1"/>
                <w:szCs w:val="20"/>
              </w:rPr>
            </w:pPr>
            <w:r w:rsidRPr="001A15C9">
              <w:rPr>
                <w:rFonts w:cstheme="minorHAnsi"/>
                <w:b/>
                <w:color w:val="4472C4" w:themeColor="accent1"/>
                <w:szCs w:val="20"/>
              </w:rPr>
              <w:t>INCIDENTS AND ACCIDENTS</w:t>
            </w:r>
          </w:p>
          <w:p w14:paraId="38360561" w14:textId="53849343" w:rsidR="00C81087" w:rsidRPr="001A15C9" w:rsidRDefault="00502173" w:rsidP="00C81087">
            <w:r w:rsidRPr="001A15C9">
              <w:t xml:space="preserve">Promptly notify the </w:t>
            </w:r>
            <w:r w:rsidR="00112340" w:rsidRPr="001A15C9">
              <w:t>Association</w:t>
            </w:r>
            <w:r w:rsidRPr="001A15C9">
              <w:t xml:space="preserve"> </w:t>
            </w:r>
            <w:r w:rsidR="00AF3D21" w:rsidRPr="001A15C9">
              <w:t xml:space="preserve">of </w:t>
            </w:r>
            <w:r w:rsidRPr="001A15C9">
              <w:t xml:space="preserve">any incident or accident related </w:t>
            </w:r>
            <w:r w:rsidR="00AF3D21" w:rsidRPr="001A15C9">
              <w:t xml:space="preserve">to </w:t>
            </w:r>
            <w:r w:rsidRPr="001A15C9">
              <w:t>the Project which has, or is likely to have, a significant adverse effect on the environment, the affected communities, the public or workers</w:t>
            </w:r>
            <w:r w:rsidR="000D1F11" w:rsidRPr="001A15C9">
              <w:t>,</w:t>
            </w:r>
            <w:r w:rsidRPr="001A15C9">
              <w:t xml:space="preserve"> including</w:t>
            </w:r>
            <w:r w:rsidR="000D1F11" w:rsidRPr="001A15C9">
              <w:t>, inter alia, cases of SEA</w:t>
            </w:r>
            <w:r w:rsidR="00777C4B" w:rsidRPr="001A15C9">
              <w:t>/</w:t>
            </w:r>
            <w:r w:rsidR="000D1F11" w:rsidRPr="001A15C9">
              <w:t xml:space="preserve">SH, </w:t>
            </w:r>
            <w:r w:rsidR="71DB824B" w:rsidRPr="001A15C9">
              <w:t xml:space="preserve">and </w:t>
            </w:r>
            <w:r w:rsidR="000D1F11" w:rsidRPr="001A15C9">
              <w:t>accidents that result in death, serious or multiple injury</w:t>
            </w:r>
            <w:r w:rsidR="00C81087" w:rsidRPr="001A15C9">
              <w:t xml:space="preserve">, alleged violations of labor laws (forced and child </w:t>
            </w:r>
            <w:r w:rsidR="00800549" w:rsidRPr="001A15C9">
              <w:t>labor</w:t>
            </w:r>
            <w:r w:rsidR="00C81087" w:rsidRPr="001A15C9">
              <w:t xml:space="preserve">) and working conditions, cases of gender-based </w:t>
            </w:r>
            <w:r w:rsidR="00C63E86">
              <w:t>and o</w:t>
            </w:r>
            <w:r w:rsidR="00E73AA9">
              <w:t xml:space="preserve">ther </w:t>
            </w:r>
            <w:r w:rsidR="00C81087" w:rsidRPr="001A15C9">
              <w:t>discrimination such as exclusion of vulnerable people (women, youth, people with disabilities, minority and disadvantaged groups)</w:t>
            </w:r>
            <w:r w:rsidR="007B6C7F">
              <w:t>.</w:t>
            </w:r>
          </w:p>
          <w:p w14:paraId="6A5A240E" w14:textId="047615BC" w:rsidR="00364A56" w:rsidRPr="001A15C9" w:rsidRDefault="00502173" w:rsidP="00C81087">
            <w:r w:rsidRPr="001A15C9">
              <w:t xml:space="preserve">Provide sufficient detail regarding the </w:t>
            </w:r>
            <w:r w:rsidR="00364A56" w:rsidRPr="001A15C9">
              <w:t xml:space="preserve">scope, severity, and possible causes of the </w:t>
            </w:r>
            <w:r w:rsidRPr="001A15C9">
              <w:t>incident or accident, indicating immediate measures taken or that are planned to be taken to address it, and any information provided by any contractor and</w:t>
            </w:r>
            <w:r w:rsidR="00394191" w:rsidRPr="001A15C9">
              <w:t>/or</w:t>
            </w:r>
            <w:r w:rsidRPr="001A15C9">
              <w:t xml:space="preserve"> supervising </w:t>
            </w:r>
            <w:r w:rsidR="00394191" w:rsidRPr="001A15C9">
              <w:t>firm</w:t>
            </w:r>
            <w:r w:rsidRPr="001A15C9">
              <w:t>, as appropriate</w:t>
            </w:r>
          </w:p>
          <w:p w14:paraId="0834907A" w14:textId="4C2C5116" w:rsidR="00C81087" w:rsidRPr="001A15C9" w:rsidRDefault="00502173" w:rsidP="00FF1E56">
            <w:r w:rsidRPr="001A15C9">
              <w:t xml:space="preserve">Subsequently, </w:t>
            </w:r>
            <w:r w:rsidR="00364A56" w:rsidRPr="001A15C9">
              <w:t>at</w:t>
            </w:r>
            <w:r w:rsidRPr="001A15C9">
              <w:t xml:space="preserve"> the </w:t>
            </w:r>
            <w:r w:rsidR="00112340" w:rsidRPr="001A15C9">
              <w:t>Association</w:t>
            </w:r>
            <w:r w:rsidRPr="001A15C9">
              <w:t>’s request, prepare a</w:t>
            </w:r>
            <w:r w:rsidR="006E55EC" w:rsidRPr="001A15C9">
              <w:t xml:space="preserve"> </w:t>
            </w:r>
            <w:r w:rsidRPr="001A15C9">
              <w:t>report on the incident or accident and propose any measures to</w:t>
            </w:r>
            <w:r w:rsidR="005929CB" w:rsidRPr="001A15C9">
              <w:t xml:space="preserve"> </w:t>
            </w:r>
            <w:r w:rsidR="00364A56" w:rsidRPr="001A15C9">
              <w:t>address it</w:t>
            </w:r>
            <w:r w:rsidR="005929CB" w:rsidRPr="001A15C9">
              <w:t xml:space="preserve"> and</w:t>
            </w:r>
            <w:r w:rsidRPr="001A15C9">
              <w:t xml:space="preserve"> prevent its recurrence.</w:t>
            </w:r>
          </w:p>
        </w:tc>
        <w:tc>
          <w:tcPr>
            <w:tcW w:w="3510" w:type="dxa"/>
            <w:tcBorders>
              <w:bottom w:val="single" w:sz="4" w:space="0" w:color="000000" w:themeColor="text1"/>
            </w:tcBorders>
          </w:tcPr>
          <w:p w14:paraId="0C997016" w14:textId="2B7C0170" w:rsidR="00E32588" w:rsidRPr="00D15443" w:rsidRDefault="00502173" w:rsidP="77F67444">
            <w:pPr>
              <w:keepLines/>
              <w:widowControl w:val="0"/>
              <w:rPr>
                <w:rFonts w:eastAsia="Times New Roman"/>
                <w:szCs w:val="20"/>
              </w:rPr>
            </w:pPr>
            <w:r w:rsidRPr="00D15443">
              <w:rPr>
                <w:rFonts w:eastAsia="Times New Roman"/>
                <w:szCs w:val="20"/>
              </w:rPr>
              <w:t xml:space="preserve">Notify the </w:t>
            </w:r>
            <w:r w:rsidR="00112340" w:rsidRPr="00D15443">
              <w:rPr>
                <w:rFonts w:eastAsia="Times New Roman"/>
                <w:szCs w:val="20"/>
              </w:rPr>
              <w:t>Association</w:t>
            </w:r>
            <w:r w:rsidRPr="00D15443">
              <w:rPr>
                <w:rFonts w:eastAsia="Times New Roman"/>
                <w:szCs w:val="20"/>
              </w:rPr>
              <w:t xml:space="preserve"> </w:t>
            </w:r>
            <w:r w:rsidR="005929CB" w:rsidRPr="00D15443">
              <w:rPr>
                <w:rFonts w:eastAsia="Times New Roman"/>
                <w:szCs w:val="20"/>
              </w:rPr>
              <w:t xml:space="preserve">no later than </w:t>
            </w:r>
            <w:r w:rsidRPr="00D15443">
              <w:rPr>
                <w:rFonts w:eastAsia="Times New Roman"/>
                <w:szCs w:val="20"/>
              </w:rPr>
              <w:t xml:space="preserve">48 hours after </w:t>
            </w:r>
            <w:r w:rsidR="00B61C95" w:rsidRPr="00D15443">
              <w:rPr>
                <w:rFonts w:eastAsia="Times New Roman"/>
                <w:szCs w:val="20"/>
              </w:rPr>
              <w:t>learning of</w:t>
            </w:r>
            <w:r w:rsidRPr="00D15443">
              <w:rPr>
                <w:rFonts w:eastAsia="Times New Roman"/>
                <w:szCs w:val="20"/>
              </w:rPr>
              <w:t xml:space="preserve"> the incident or accident</w:t>
            </w:r>
            <w:r w:rsidR="009427CF">
              <w:rPr>
                <w:rFonts w:eastAsia="Times New Roman"/>
                <w:szCs w:val="20"/>
              </w:rPr>
              <w:t>,</w:t>
            </w:r>
            <w:r w:rsidR="00E32588" w:rsidRPr="00D15443">
              <w:rPr>
                <w:rFonts w:eastAsia="Times New Roman"/>
                <w:szCs w:val="20"/>
              </w:rPr>
              <w:t xml:space="preserve"> and no later than 24 hours after</w:t>
            </w:r>
            <w:r w:rsidR="005B3B93" w:rsidRPr="00D15443">
              <w:rPr>
                <w:rFonts w:eastAsia="Times New Roman"/>
                <w:szCs w:val="20"/>
              </w:rPr>
              <w:t xml:space="preserve"> learning of</w:t>
            </w:r>
            <w:r w:rsidR="00E32588" w:rsidRPr="00D15443">
              <w:rPr>
                <w:rFonts w:eastAsia="Times New Roman"/>
                <w:szCs w:val="20"/>
              </w:rPr>
              <w:t xml:space="preserve"> any</w:t>
            </w:r>
            <w:r w:rsidR="000D26E8" w:rsidRPr="00D15443">
              <w:rPr>
                <w:rFonts w:eastAsia="Times New Roman"/>
                <w:szCs w:val="20"/>
              </w:rPr>
              <w:t xml:space="preserve"> fatality</w:t>
            </w:r>
            <w:r w:rsidR="00277B1B" w:rsidRPr="00D15443">
              <w:rPr>
                <w:rFonts w:eastAsia="Times New Roman"/>
                <w:szCs w:val="20"/>
              </w:rPr>
              <w:t xml:space="preserve"> </w:t>
            </w:r>
            <w:proofErr w:type="gramStart"/>
            <w:r w:rsidR="00277B1B" w:rsidRPr="00D15443">
              <w:rPr>
                <w:rFonts w:eastAsia="Times New Roman"/>
                <w:szCs w:val="20"/>
              </w:rPr>
              <w:t xml:space="preserve">or </w:t>
            </w:r>
            <w:r w:rsidR="00E32588" w:rsidRPr="00D15443">
              <w:rPr>
                <w:rFonts w:eastAsia="Times New Roman"/>
                <w:szCs w:val="20"/>
              </w:rPr>
              <w:t xml:space="preserve"> SEA</w:t>
            </w:r>
            <w:proofErr w:type="gramEnd"/>
            <w:r w:rsidR="00E32588" w:rsidRPr="00D15443">
              <w:rPr>
                <w:rFonts w:eastAsia="Times New Roman"/>
                <w:szCs w:val="20"/>
              </w:rPr>
              <w:t>/SH incident.</w:t>
            </w:r>
          </w:p>
          <w:p w14:paraId="4077096F" w14:textId="264F6D47" w:rsidR="00502173" w:rsidRPr="00D15443" w:rsidRDefault="006D274C" w:rsidP="77F67444">
            <w:pPr>
              <w:keepLines/>
              <w:widowControl w:val="0"/>
              <w:rPr>
                <w:szCs w:val="20"/>
              </w:rPr>
            </w:pPr>
            <w:r w:rsidRPr="00D15443">
              <w:rPr>
                <w:rFonts w:eastAsia="Times New Roman"/>
                <w:szCs w:val="20"/>
              </w:rPr>
              <w:t xml:space="preserve">Provide </w:t>
            </w:r>
            <w:r w:rsidR="003150CF" w:rsidRPr="00D15443">
              <w:rPr>
                <w:rFonts w:eastAsia="Times New Roman"/>
                <w:szCs w:val="20"/>
              </w:rPr>
              <w:t xml:space="preserve">subsequent </w:t>
            </w:r>
            <w:r w:rsidR="00502173" w:rsidRPr="00D15443">
              <w:rPr>
                <w:rFonts w:eastAsia="Times New Roman"/>
                <w:szCs w:val="20"/>
              </w:rPr>
              <w:t>report</w:t>
            </w:r>
            <w:r w:rsidR="00D30E73" w:rsidRPr="00D15443">
              <w:rPr>
                <w:rFonts w:eastAsia="Times New Roman"/>
                <w:szCs w:val="20"/>
              </w:rPr>
              <w:t xml:space="preserve"> </w:t>
            </w:r>
            <w:r w:rsidR="00502173" w:rsidRPr="00D15443">
              <w:rPr>
                <w:rFonts w:eastAsia="Times New Roman"/>
                <w:szCs w:val="20"/>
              </w:rPr>
              <w:t xml:space="preserve">within a timeframe acceptable to the </w:t>
            </w:r>
            <w:r w:rsidR="00112340" w:rsidRPr="00D15443">
              <w:rPr>
                <w:rFonts w:eastAsia="Times New Roman"/>
                <w:szCs w:val="20"/>
              </w:rPr>
              <w:t>Association</w:t>
            </w:r>
            <w:r w:rsidR="0049680F" w:rsidRPr="00D15443">
              <w:rPr>
                <w:rFonts w:eastAsia="Times New Roman"/>
                <w:szCs w:val="20"/>
              </w:rPr>
              <w:t>.</w:t>
            </w:r>
            <w:r w:rsidR="00502173" w:rsidRPr="00D15443">
              <w:rPr>
                <w:rFonts w:eastAsia="Times New Roman"/>
                <w:szCs w:val="20"/>
              </w:rPr>
              <w:t xml:space="preserve"> </w:t>
            </w:r>
          </w:p>
        </w:tc>
        <w:tc>
          <w:tcPr>
            <w:tcW w:w="2610" w:type="dxa"/>
            <w:tcBorders>
              <w:bottom w:val="single" w:sz="4" w:space="0" w:color="000000" w:themeColor="text1"/>
            </w:tcBorders>
          </w:tcPr>
          <w:p w14:paraId="31B1BE9E" w14:textId="3F3543DE" w:rsidR="00502173" w:rsidRPr="001A15C9" w:rsidRDefault="00CD44DB" w:rsidP="005D394E">
            <w:pPr>
              <w:keepLines/>
              <w:widowControl w:val="0"/>
              <w:rPr>
                <w:rFonts w:cstheme="minorHAnsi"/>
                <w:szCs w:val="20"/>
              </w:rPr>
            </w:pPr>
            <w:r>
              <w:rPr>
                <w:rFonts w:cstheme="minorHAnsi"/>
                <w:szCs w:val="20"/>
              </w:rPr>
              <w:t>COMESA</w:t>
            </w:r>
          </w:p>
        </w:tc>
      </w:tr>
      <w:tr w:rsidR="00502173" w:rsidRPr="001A15C9" w14:paraId="60635AF2" w14:textId="77777777" w:rsidTr="6D76961D">
        <w:trPr>
          <w:trHeight w:val="20"/>
        </w:trPr>
        <w:tc>
          <w:tcPr>
            <w:tcW w:w="715" w:type="dxa"/>
            <w:tcBorders>
              <w:bottom w:val="single" w:sz="4" w:space="0" w:color="000000" w:themeColor="text1"/>
            </w:tcBorders>
          </w:tcPr>
          <w:p w14:paraId="09ECD440" w14:textId="5EA4E52E" w:rsidR="00502173" w:rsidRPr="001A15C9" w:rsidRDefault="00502173" w:rsidP="005D394E">
            <w:pPr>
              <w:keepLines/>
              <w:widowControl w:val="0"/>
              <w:jc w:val="center"/>
              <w:rPr>
                <w:rFonts w:cstheme="minorHAnsi"/>
                <w:szCs w:val="20"/>
              </w:rPr>
            </w:pPr>
            <w:r w:rsidRPr="001A15C9">
              <w:rPr>
                <w:rFonts w:cstheme="minorHAnsi"/>
                <w:szCs w:val="20"/>
              </w:rPr>
              <w:t>C</w:t>
            </w:r>
          </w:p>
        </w:tc>
        <w:tc>
          <w:tcPr>
            <w:tcW w:w="7470" w:type="dxa"/>
            <w:tcBorders>
              <w:bottom w:val="single" w:sz="4" w:space="0" w:color="000000" w:themeColor="text1"/>
            </w:tcBorders>
          </w:tcPr>
          <w:p w14:paraId="39D641B4" w14:textId="484E58E2" w:rsidR="00B94B5D" w:rsidRPr="001A15C9" w:rsidRDefault="000655E5" w:rsidP="00FF1E56">
            <w:pPr>
              <w:rPr>
                <w:rFonts w:cstheme="minorHAnsi"/>
                <w:b/>
                <w:color w:val="4472C4" w:themeColor="accent1"/>
                <w:szCs w:val="20"/>
              </w:rPr>
            </w:pPr>
            <w:r w:rsidRPr="001A15C9">
              <w:rPr>
                <w:rFonts w:cstheme="minorHAnsi"/>
                <w:b/>
                <w:color w:val="4472C4" w:themeColor="accent1"/>
                <w:szCs w:val="20"/>
              </w:rPr>
              <w:t>CONSULTING FIRMS</w:t>
            </w:r>
            <w:r w:rsidR="00502173" w:rsidRPr="001A15C9">
              <w:rPr>
                <w:rFonts w:cstheme="minorHAnsi"/>
                <w:b/>
                <w:color w:val="4472C4" w:themeColor="accent1"/>
                <w:szCs w:val="20"/>
              </w:rPr>
              <w:t xml:space="preserve"> MONTHLY REPORTS</w:t>
            </w:r>
          </w:p>
          <w:p w14:paraId="7938879D" w14:textId="16059DC6" w:rsidR="00B94B5D" w:rsidRPr="001A15C9" w:rsidRDefault="00081D2E" w:rsidP="3C7C28F8">
            <w:pPr>
              <w:rPr>
                <w:szCs w:val="20"/>
              </w:rPr>
            </w:pPr>
            <w:r w:rsidRPr="001A15C9">
              <w:rPr>
                <w:szCs w:val="20"/>
              </w:rPr>
              <w:t>R</w:t>
            </w:r>
            <w:r w:rsidR="00FF1E56" w:rsidRPr="001A15C9">
              <w:rPr>
                <w:szCs w:val="20"/>
              </w:rPr>
              <w:t xml:space="preserve">equire </w:t>
            </w:r>
            <w:r w:rsidR="000655E5" w:rsidRPr="001A15C9">
              <w:rPr>
                <w:szCs w:val="20"/>
              </w:rPr>
              <w:t>Consultants</w:t>
            </w:r>
            <w:r w:rsidR="00FF1E56" w:rsidRPr="001A15C9">
              <w:rPr>
                <w:szCs w:val="20"/>
              </w:rPr>
              <w:t xml:space="preserve"> to provide monthly monitoring reports on </w:t>
            </w:r>
            <w:r w:rsidR="00F87B9C" w:rsidRPr="001A15C9">
              <w:t xml:space="preserve">environmental, social, health and safety </w:t>
            </w:r>
            <w:r w:rsidR="00A1503E">
              <w:t>(</w:t>
            </w:r>
            <w:r w:rsidR="00FF1E56" w:rsidRPr="001A15C9">
              <w:rPr>
                <w:szCs w:val="20"/>
              </w:rPr>
              <w:t>ESHS</w:t>
            </w:r>
            <w:r w:rsidR="00A1503E">
              <w:rPr>
                <w:szCs w:val="20"/>
              </w:rPr>
              <w:t>)</w:t>
            </w:r>
            <w:r w:rsidR="00FF1E56" w:rsidRPr="001A15C9">
              <w:rPr>
                <w:szCs w:val="20"/>
              </w:rPr>
              <w:t xml:space="preserve"> </w:t>
            </w:r>
            <w:r w:rsidRPr="001A15C9">
              <w:rPr>
                <w:szCs w:val="20"/>
              </w:rPr>
              <w:t>performance</w:t>
            </w:r>
            <w:r w:rsidR="00C23978" w:rsidRPr="001A15C9">
              <w:rPr>
                <w:szCs w:val="20"/>
              </w:rPr>
              <w:t xml:space="preserve"> in accordance with the metrics specified in the respective </w:t>
            </w:r>
            <w:r w:rsidR="00B231D9">
              <w:rPr>
                <w:szCs w:val="20"/>
              </w:rPr>
              <w:t>bidding documents</w:t>
            </w:r>
            <w:r w:rsidR="00B231D9" w:rsidRPr="001A15C9">
              <w:rPr>
                <w:szCs w:val="20"/>
              </w:rPr>
              <w:t xml:space="preserve"> </w:t>
            </w:r>
            <w:r w:rsidR="00C23978" w:rsidRPr="001A15C9">
              <w:rPr>
                <w:szCs w:val="20"/>
              </w:rPr>
              <w:t xml:space="preserve">and </w:t>
            </w:r>
            <w:r w:rsidR="00EF45FF" w:rsidRPr="001A15C9">
              <w:rPr>
                <w:szCs w:val="20"/>
              </w:rPr>
              <w:t>contracts and</w:t>
            </w:r>
            <w:r w:rsidRPr="001A15C9">
              <w:rPr>
                <w:szCs w:val="20"/>
              </w:rPr>
              <w:t xml:space="preserve"> submit</w:t>
            </w:r>
            <w:r w:rsidR="00FF1E56" w:rsidRPr="001A15C9">
              <w:rPr>
                <w:szCs w:val="20"/>
              </w:rPr>
              <w:t xml:space="preserve"> </w:t>
            </w:r>
            <w:r w:rsidR="00C23978" w:rsidRPr="001A15C9">
              <w:rPr>
                <w:szCs w:val="20"/>
              </w:rPr>
              <w:t>such</w:t>
            </w:r>
            <w:r w:rsidR="00FF1E56" w:rsidRPr="001A15C9">
              <w:rPr>
                <w:szCs w:val="20"/>
              </w:rPr>
              <w:t xml:space="preserve"> reports to the </w:t>
            </w:r>
            <w:r w:rsidR="00112340" w:rsidRPr="001A15C9">
              <w:rPr>
                <w:szCs w:val="20"/>
              </w:rPr>
              <w:t>Association</w:t>
            </w:r>
            <w:r w:rsidR="00FF1E56" w:rsidRPr="001A15C9">
              <w:rPr>
                <w:szCs w:val="20"/>
              </w:rPr>
              <w:t>.</w:t>
            </w:r>
          </w:p>
          <w:p w14:paraId="5D975CA9" w14:textId="3BB1E5BF" w:rsidR="00ED5363" w:rsidRPr="001A15C9" w:rsidRDefault="00ED5363" w:rsidP="3C7C28F8">
            <w:pPr>
              <w:rPr>
                <w:szCs w:val="20"/>
              </w:rPr>
            </w:pPr>
          </w:p>
        </w:tc>
        <w:tc>
          <w:tcPr>
            <w:tcW w:w="3510" w:type="dxa"/>
            <w:tcBorders>
              <w:bottom w:val="single" w:sz="4" w:space="0" w:color="000000" w:themeColor="text1"/>
            </w:tcBorders>
          </w:tcPr>
          <w:p w14:paraId="12CAAF31" w14:textId="30F70373" w:rsidR="00502173" w:rsidRPr="001A15C9" w:rsidRDefault="00C23978" w:rsidP="005D394E">
            <w:pPr>
              <w:keepLines/>
              <w:widowControl w:val="0"/>
              <w:rPr>
                <w:rFonts w:cstheme="minorHAnsi"/>
                <w:i/>
                <w:szCs w:val="20"/>
              </w:rPr>
            </w:pPr>
            <w:r w:rsidRPr="001A15C9">
              <w:rPr>
                <w:rFonts w:eastAsia="Times New Roman" w:cstheme="minorHAnsi"/>
                <w:bCs/>
                <w:szCs w:val="20"/>
              </w:rPr>
              <w:t>S</w:t>
            </w:r>
            <w:r w:rsidR="00FF1E56" w:rsidRPr="001A15C9">
              <w:rPr>
                <w:rFonts w:cstheme="minorHAnsi"/>
                <w:iCs/>
                <w:szCs w:val="20"/>
              </w:rPr>
              <w:t>ubmit the</w:t>
            </w:r>
            <w:r w:rsidRPr="001A15C9">
              <w:rPr>
                <w:rFonts w:cstheme="minorHAnsi"/>
                <w:iCs/>
                <w:szCs w:val="20"/>
              </w:rPr>
              <w:t xml:space="preserve"> monthly </w:t>
            </w:r>
            <w:r w:rsidR="00FF1E56" w:rsidRPr="001A15C9">
              <w:rPr>
                <w:rFonts w:cstheme="minorHAnsi"/>
                <w:iCs/>
                <w:szCs w:val="20"/>
              </w:rPr>
              <w:t>reports to the</w:t>
            </w:r>
            <w:r w:rsidR="00F00110" w:rsidRPr="001A15C9">
              <w:rPr>
                <w:rFonts w:cstheme="minorHAnsi"/>
                <w:iCs/>
                <w:szCs w:val="20"/>
              </w:rPr>
              <w:t xml:space="preserve"> </w:t>
            </w:r>
            <w:r w:rsidR="00112340" w:rsidRPr="001A15C9">
              <w:rPr>
                <w:rFonts w:cstheme="minorHAnsi"/>
                <w:iCs/>
                <w:szCs w:val="20"/>
              </w:rPr>
              <w:t>Association</w:t>
            </w:r>
            <w:r w:rsidR="00F00110" w:rsidRPr="001A15C9">
              <w:rPr>
                <w:rFonts w:cstheme="minorHAnsi"/>
                <w:iCs/>
                <w:szCs w:val="20"/>
              </w:rPr>
              <w:t xml:space="preserve"> </w:t>
            </w:r>
            <w:r w:rsidR="00DB0BF5" w:rsidRPr="001A15C9">
              <w:rPr>
                <w:rFonts w:cstheme="minorHAnsi"/>
                <w:iCs/>
                <w:szCs w:val="20"/>
              </w:rPr>
              <w:t>as annexes to the reports to be submitted under action A above</w:t>
            </w:r>
            <w:r w:rsidR="00FF1E56" w:rsidRPr="001A15C9">
              <w:rPr>
                <w:rFonts w:cstheme="minorHAnsi"/>
                <w:i/>
                <w:szCs w:val="20"/>
              </w:rPr>
              <w:t>.</w:t>
            </w:r>
          </w:p>
        </w:tc>
        <w:tc>
          <w:tcPr>
            <w:tcW w:w="2610" w:type="dxa"/>
            <w:tcBorders>
              <w:bottom w:val="single" w:sz="4" w:space="0" w:color="000000" w:themeColor="text1"/>
            </w:tcBorders>
          </w:tcPr>
          <w:p w14:paraId="13E05AE6" w14:textId="31587A5C" w:rsidR="00502173" w:rsidRPr="001A15C9" w:rsidRDefault="00CD44DB" w:rsidP="005D394E">
            <w:pPr>
              <w:keepLines/>
              <w:widowControl w:val="0"/>
              <w:rPr>
                <w:rFonts w:cstheme="minorHAnsi"/>
                <w:szCs w:val="20"/>
              </w:rPr>
            </w:pPr>
            <w:r>
              <w:rPr>
                <w:rFonts w:cstheme="minorHAnsi"/>
                <w:szCs w:val="20"/>
              </w:rPr>
              <w:t>COMESA</w:t>
            </w:r>
          </w:p>
          <w:p w14:paraId="04AF9E95" w14:textId="362D8E17" w:rsidR="004421DE" w:rsidRPr="001A15C9" w:rsidRDefault="004421DE" w:rsidP="005D394E">
            <w:pPr>
              <w:keepLines/>
              <w:widowControl w:val="0"/>
              <w:rPr>
                <w:rFonts w:cstheme="minorHAnsi"/>
                <w:szCs w:val="20"/>
              </w:rPr>
            </w:pPr>
          </w:p>
        </w:tc>
      </w:tr>
      <w:tr w:rsidR="00502173" w:rsidRPr="001A15C9"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1A15C9" w:rsidRDefault="00502173" w:rsidP="005D394E">
            <w:pPr>
              <w:keepLines/>
              <w:widowControl w:val="0"/>
              <w:rPr>
                <w:rFonts w:cstheme="minorHAnsi"/>
                <w:szCs w:val="20"/>
              </w:rPr>
            </w:pPr>
            <w:r w:rsidRPr="001A15C9">
              <w:rPr>
                <w:rFonts w:cstheme="minorHAnsi"/>
                <w:b/>
                <w:szCs w:val="20"/>
              </w:rPr>
              <w:t>ESS 1:  ASSESSMENT AND MANAGEMENT OF ENVIRONMENTAL AND SOCIAL RISKS AND IMPACTS</w:t>
            </w:r>
          </w:p>
        </w:tc>
      </w:tr>
      <w:tr w:rsidR="00502173" w:rsidRPr="001A15C9" w14:paraId="53FD2164" w14:textId="77777777" w:rsidTr="6D76961D">
        <w:trPr>
          <w:trHeight w:val="20"/>
        </w:trPr>
        <w:tc>
          <w:tcPr>
            <w:tcW w:w="715" w:type="dxa"/>
            <w:tcBorders>
              <w:top w:val="single" w:sz="4" w:space="0" w:color="000000" w:themeColor="text1"/>
            </w:tcBorders>
          </w:tcPr>
          <w:p w14:paraId="0D527BFF" w14:textId="77777777" w:rsidR="00502173" w:rsidRPr="001A15C9" w:rsidRDefault="00502173" w:rsidP="00412A02">
            <w:pPr>
              <w:keepLines/>
              <w:widowControl w:val="0"/>
              <w:rPr>
                <w:rFonts w:cstheme="minorHAnsi"/>
                <w:szCs w:val="20"/>
              </w:rPr>
            </w:pPr>
            <w:r w:rsidRPr="001A15C9">
              <w:rPr>
                <w:rFonts w:cstheme="minorHAnsi"/>
                <w:szCs w:val="20"/>
              </w:rPr>
              <w:lastRenderedPageBreak/>
              <w:t>1.1</w:t>
            </w:r>
          </w:p>
        </w:tc>
        <w:tc>
          <w:tcPr>
            <w:tcW w:w="7470" w:type="dxa"/>
            <w:tcBorders>
              <w:top w:val="single" w:sz="4" w:space="0" w:color="000000" w:themeColor="text1"/>
            </w:tcBorders>
          </w:tcPr>
          <w:p w14:paraId="30D87238" w14:textId="4169A986" w:rsidR="00502173" w:rsidRPr="001A15C9" w:rsidRDefault="00502173" w:rsidP="00412A02">
            <w:pPr>
              <w:keepLines/>
              <w:widowControl w:val="0"/>
              <w:rPr>
                <w:rFonts w:cstheme="minorHAnsi"/>
                <w:b/>
                <w:color w:val="4472C4" w:themeColor="accent1"/>
                <w:szCs w:val="20"/>
              </w:rPr>
            </w:pPr>
            <w:r w:rsidRPr="001A15C9">
              <w:rPr>
                <w:rFonts w:cstheme="minorHAnsi"/>
                <w:b/>
                <w:color w:val="4472C4" w:themeColor="accent1"/>
                <w:szCs w:val="20"/>
              </w:rPr>
              <w:t>ORGANIZATIONAL STRUCTURE</w:t>
            </w:r>
          </w:p>
          <w:p w14:paraId="048F07FB" w14:textId="0F4C2953" w:rsidR="00956BED" w:rsidRPr="001A15C9" w:rsidRDefault="0042391F" w:rsidP="00412A02">
            <w:pPr>
              <w:pStyle w:val="ListParagraph"/>
              <w:keepLines/>
              <w:widowControl w:val="0"/>
              <w:numPr>
                <w:ilvl w:val="0"/>
                <w:numId w:val="37"/>
              </w:numPr>
              <w:jc w:val="left"/>
              <w:rPr>
                <w:szCs w:val="20"/>
              </w:rPr>
            </w:pPr>
            <w:r>
              <w:rPr>
                <w:szCs w:val="20"/>
              </w:rPr>
              <w:t>Est</w:t>
            </w:r>
            <w:r w:rsidR="00E011A6">
              <w:rPr>
                <w:szCs w:val="20"/>
              </w:rPr>
              <w:t>a</w:t>
            </w:r>
            <w:r>
              <w:rPr>
                <w:szCs w:val="20"/>
              </w:rPr>
              <w:t>blish</w:t>
            </w:r>
            <w:r w:rsidR="00A63F8F" w:rsidRPr="001A15C9">
              <w:rPr>
                <w:szCs w:val="20"/>
              </w:rPr>
              <w:t xml:space="preserve"> and</w:t>
            </w:r>
            <w:r w:rsidR="00193287" w:rsidRPr="001A15C9">
              <w:rPr>
                <w:szCs w:val="20"/>
              </w:rPr>
              <w:t xml:space="preserve"> </w:t>
            </w:r>
            <w:r w:rsidR="00A63F8F" w:rsidRPr="001A15C9">
              <w:rPr>
                <w:szCs w:val="20"/>
              </w:rPr>
              <w:t xml:space="preserve">maintain </w:t>
            </w:r>
            <w:r w:rsidR="000520B5">
              <w:rPr>
                <w:szCs w:val="20"/>
              </w:rPr>
              <w:t>the Project’s</w:t>
            </w:r>
            <w:r w:rsidR="0014527F" w:rsidRPr="0014527F">
              <w:rPr>
                <w:szCs w:val="20"/>
              </w:rPr>
              <w:t xml:space="preserve"> regional </w:t>
            </w:r>
            <w:r w:rsidR="003B7496">
              <w:rPr>
                <w:szCs w:val="20"/>
              </w:rPr>
              <w:t>P</w:t>
            </w:r>
            <w:r w:rsidR="0014527F" w:rsidRPr="0014527F">
              <w:rPr>
                <w:szCs w:val="20"/>
              </w:rPr>
              <w:t xml:space="preserve">rogram </w:t>
            </w:r>
            <w:r w:rsidR="003B7496">
              <w:rPr>
                <w:szCs w:val="20"/>
              </w:rPr>
              <w:t>C</w:t>
            </w:r>
            <w:r w:rsidR="0014527F" w:rsidRPr="0014527F">
              <w:rPr>
                <w:szCs w:val="20"/>
              </w:rPr>
              <w:t xml:space="preserve">oordination </w:t>
            </w:r>
            <w:r w:rsidR="003B7496">
              <w:rPr>
                <w:szCs w:val="20"/>
              </w:rPr>
              <w:t>U</w:t>
            </w:r>
            <w:r w:rsidR="0014527F" w:rsidRPr="0014527F">
              <w:rPr>
                <w:szCs w:val="20"/>
              </w:rPr>
              <w:t>nit (PCU)</w:t>
            </w:r>
            <w:r w:rsidR="0014527F">
              <w:rPr>
                <w:szCs w:val="20"/>
              </w:rPr>
              <w:t xml:space="preserve"> </w:t>
            </w:r>
            <w:r w:rsidR="00193287" w:rsidRPr="001A15C9">
              <w:rPr>
                <w:szCs w:val="20"/>
              </w:rPr>
              <w:t>at the COMESA Secretariat</w:t>
            </w:r>
            <w:r w:rsidR="004024B1" w:rsidRPr="001A15C9">
              <w:rPr>
                <w:szCs w:val="20"/>
              </w:rPr>
              <w:t xml:space="preserve">. </w:t>
            </w:r>
          </w:p>
          <w:p w14:paraId="39F0B4AA" w14:textId="37D86747" w:rsidR="001038B2" w:rsidRPr="001A15C9" w:rsidRDefault="006B44B5" w:rsidP="00412A02">
            <w:pPr>
              <w:pStyle w:val="ListParagraph"/>
              <w:keepLines/>
              <w:widowControl w:val="0"/>
              <w:numPr>
                <w:ilvl w:val="0"/>
                <w:numId w:val="37"/>
              </w:numPr>
              <w:jc w:val="left"/>
              <w:rPr>
                <w:szCs w:val="20"/>
              </w:rPr>
            </w:pPr>
            <w:r w:rsidRPr="00ED7DC7">
              <w:rPr>
                <w:szCs w:val="20"/>
              </w:rPr>
              <w:t>T</w:t>
            </w:r>
            <w:r w:rsidR="00EF45FF" w:rsidRPr="00ED7DC7">
              <w:rPr>
                <w:szCs w:val="20"/>
              </w:rPr>
              <w:t xml:space="preserve">o support </w:t>
            </w:r>
            <w:r w:rsidR="00956BED" w:rsidRPr="00ED7DC7">
              <w:rPr>
                <w:szCs w:val="20"/>
              </w:rPr>
              <w:t xml:space="preserve">the </w:t>
            </w:r>
            <w:r w:rsidR="00EF45FF" w:rsidRPr="00ED7DC7">
              <w:rPr>
                <w:szCs w:val="20"/>
              </w:rPr>
              <w:t>management of ESHS risks and impacts of the Projec</w:t>
            </w:r>
            <w:r w:rsidR="00EF45FF" w:rsidRPr="00CA0F5F">
              <w:rPr>
                <w:szCs w:val="20"/>
              </w:rPr>
              <w:t xml:space="preserve">t, </w:t>
            </w:r>
            <w:r w:rsidR="00097FBC">
              <w:rPr>
                <w:szCs w:val="20"/>
              </w:rPr>
              <w:t xml:space="preserve">the </w:t>
            </w:r>
            <w:r w:rsidRPr="00CA0F5F">
              <w:rPr>
                <w:szCs w:val="20"/>
              </w:rPr>
              <w:t xml:space="preserve">PCU shall </w:t>
            </w:r>
            <w:r w:rsidR="00EF45FF" w:rsidRPr="00CA0F5F">
              <w:rPr>
                <w:szCs w:val="20"/>
              </w:rPr>
              <w:t>r</w:t>
            </w:r>
            <w:r w:rsidR="004024B1" w:rsidRPr="00CA0F5F">
              <w:rPr>
                <w:szCs w:val="20"/>
              </w:rPr>
              <w:t>e</w:t>
            </w:r>
            <w:r w:rsidR="004024B1" w:rsidRPr="001A15C9">
              <w:rPr>
                <w:szCs w:val="20"/>
              </w:rPr>
              <w:t xml:space="preserve">cruit and maintain an environmental </w:t>
            </w:r>
            <w:r w:rsidR="00956BED" w:rsidRPr="001A15C9">
              <w:rPr>
                <w:szCs w:val="20"/>
              </w:rPr>
              <w:t>expert</w:t>
            </w:r>
            <w:r w:rsidR="00474217" w:rsidRPr="001A15C9">
              <w:rPr>
                <w:szCs w:val="20"/>
              </w:rPr>
              <w:t xml:space="preserve"> with OHS expertise</w:t>
            </w:r>
            <w:r w:rsidR="004024B1" w:rsidRPr="001A15C9">
              <w:rPr>
                <w:szCs w:val="20"/>
              </w:rPr>
              <w:t xml:space="preserve">, a social </w:t>
            </w:r>
            <w:r w:rsidR="00956BED" w:rsidRPr="001A15C9">
              <w:rPr>
                <w:szCs w:val="20"/>
              </w:rPr>
              <w:t>expert</w:t>
            </w:r>
            <w:r w:rsidR="004024B1" w:rsidRPr="001A15C9">
              <w:rPr>
                <w:szCs w:val="20"/>
              </w:rPr>
              <w:t>, and a stakeholder engagement</w:t>
            </w:r>
            <w:r w:rsidR="00956BED" w:rsidRPr="001A15C9">
              <w:rPr>
                <w:szCs w:val="20"/>
              </w:rPr>
              <w:t>/</w:t>
            </w:r>
            <w:r w:rsidR="00340CA7" w:rsidRPr="001A15C9">
              <w:rPr>
                <w:szCs w:val="20"/>
              </w:rPr>
              <w:t>communication expert</w:t>
            </w:r>
            <w:r w:rsidR="00956BED" w:rsidRPr="001A15C9">
              <w:rPr>
                <w:szCs w:val="20"/>
              </w:rPr>
              <w:t xml:space="preserve"> and train</w:t>
            </w:r>
            <w:r w:rsidR="004C5FD0" w:rsidRPr="001A15C9">
              <w:rPr>
                <w:szCs w:val="20"/>
              </w:rPr>
              <w:t xml:space="preserve"> and </w:t>
            </w:r>
            <w:r w:rsidR="00956BED" w:rsidRPr="001A15C9">
              <w:rPr>
                <w:szCs w:val="20"/>
              </w:rPr>
              <w:t>sensitize them on the World Bank’s ESF/ESSs requirement</w:t>
            </w:r>
            <w:r w:rsidR="003B0CBC" w:rsidRPr="001A15C9">
              <w:rPr>
                <w:szCs w:val="20"/>
              </w:rPr>
              <w:t xml:space="preserve">s to enable them </w:t>
            </w:r>
            <w:r>
              <w:rPr>
                <w:szCs w:val="20"/>
              </w:rPr>
              <w:t xml:space="preserve">to </w:t>
            </w:r>
            <w:r w:rsidR="003B0CBC" w:rsidRPr="001A15C9">
              <w:rPr>
                <w:szCs w:val="20"/>
              </w:rPr>
              <w:t xml:space="preserve">review consultancy </w:t>
            </w:r>
            <w:proofErr w:type="spellStart"/>
            <w:r w:rsidR="003B0CBC" w:rsidRPr="001A15C9">
              <w:rPr>
                <w:szCs w:val="20"/>
              </w:rPr>
              <w:t>ToRs</w:t>
            </w:r>
            <w:proofErr w:type="spellEnd"/>
            <w:r w:rsidR="003B0CBC" w:rsidRPr="001A15C9">
              <w:rPr>
                <w:szCs w:val="20"/>
              </w:rPr>
              <w:t xml:space="preserve"> and reports</w:t>
            </w:r>
            <w:r w:rsidR="00385B48" w:rsidRPr="001A15C9">
              <w:rPr>
                <w:szCs w:val="20"/>
              </w:rPr>
              <w:t xml:space="preserve"> to ensure they are in line with the ESF</w:t>
            </w:r>
            <w:r w:rsidR="00DC363E" w:rsidRPr="001A15C9">
              <w:rPr>
                <w:szCs w:val="20"/>
              </w:rPr>
              <w:t>/ESSs</w:t>
            </w:r>
          </w:p>
          <w:p w14:paraId="7AFCED4E" w14:textId="63E7AF44" w:rsidR="00B26F7A" w:rsidRPr="001A15C9" w:rsidRDefault="00B26F7A" w:rsidP="00412A02">
            <w:pPr>
              <w:pStyle w:val="ListParagraph"/>
              <w:keepLines/>
              <w:widowControl w:val="0"/>
              <w:numPr>
                <w:ilvl w:val="0"/>
                <w:numId w:val="37"/>
              </w:numPr>
              <w:jc w:val="left"/>
              <w:rPr>
                <w:szCs w:val="20"/>
              </w:rPr>
            </w:pPr>
            <w:r w:rsidRPr="001A15C9">
              <w:rPr>
                <w:szCs w:val="20"/>
              </w:rPr>
              <w:t xml:space="preserve">Mobilize additional staff </w:t>
            </w:r>
            <w:r w:rsidR="00CA0F5F">
              <w:rPr>
                <w:szCs w:val="20"/>
              </w:rPr>
              <w:t xml:space="preserve">or consultants </w:t>
            </w:r>
            <w:r w:rsidR="00806949">
              <w:rPr>
                <w:szCs w:val="20"/>
              </w:rPr>
              <w:t xml:space="preserve">including interns </w:t>
            </w:r>
            <w:r w:rsidRPr="001A15C9">
              <w:rPr>
                <w:szCs w:val="20"/>
              </w:rPr>
              <w:t>as needed on short-term and long-term engagements in accordance with capacity building an</w:t>
            </w:r>
            <w:r w:rsidR="00505541" w:rsidRPr="001A15C9">
              <w:rPr>
                <w:szCs w:val="20"/>
              </w:rPr>
              <w:t>d</w:t>
            </w:r>
            <w:r w:rsidRPr="001A15C9">
              <w:rPr>
                <w:szCs w:val="20"/>
              </w:rPr>
              <w:t xml:space="preserve"> institutional </w:t>
            </w:r>
            <w:r w:rsidR="00873C86" w:rsidRPr="001A15C9">
              <w:rPr>
                <w:szCs w:val="20"/>
              </w:rPr>
              <w:t xml:space="preserve">needs </w:t>
            </w:r>
            <w:r w:rsidRPr="001A15C9">
              <w:rPr>
                <w:szCs w:val="20"/>
              </w:rPr>
              <w:t>assessment;</w:t>
            </w:r>
          </w:p>
          <w:p w14:paraId="09F2428F" w14:textId="4F7E243D" w:rsidR="00855282" w:rsidRPr="007D7A28" w:rsidRDefault="00855282" w:rsidP="008C46BF">
            <w:pPr>
              <w:keepLines/>
              <w:widowControl w:val="0"/>
              <w:rPr>
                <w:szCs w:val="20"/>
              </w:rPr>
            </w:pPr>
          </w:p>
        </w:tc>
        <w:tc>
          <w:tcPr>
            <w:tcW w:w="3510" w:type="dxa"/>
            <w:tcBorders>
              <w:top w:val="single" w:sz="4" w:space="0" w:color="000000" w:themeColor="text1"/>
            </w:tcBorders>
          </w:tcPr>
          <w:p w14:paraId="7E2419EE" w14:textId="77777777" w:rsidR="00822950" w:rsidRPr="001A15C9" w:rsidRDefault="00822950" w:rsidP="00412A02">
            <w:pPr>
              <w:keepLines/>
              <w:widowControl w:val="0"/>
              <w:rPr>
                <w:rFonts w:eastAsia="Times New Roman"/>
                <w:szCs w:val="20"/>
              </w:rPr>
            </w:pPr>
          </w:p>
          <w:p w14:paraId="7D8455B4" w14:textId="0850F952" w:rsidR="007941F8" w:rsidRPr="001A15C9" w:rsidRDefault="00EB047F" w:rsidP="00412A02">
            <w:pPr>
              <w:pStyle w:val="ListParagraph"/>
              <w:keepLines/>
              <w:widowControl w:val="0"/>
              <w:numPr>
                <w:ilvl w:val="0"/>
                <w:numId w:val="38"/>
              </w:numPr>
              <w:jc w:val="left"/>
              <w:rPr>
                <w:szCs w:val="20"/>
              </w:rPr>
            </w:pPr>
            <w:r>
              <w:rPr>
                <w:szCs w:val="20"/>
              </w:rPr>
              <w:t xml:space="preserve">Establish </w:t>
            </w:r>
            <w:r w:rsidR="0014527F">
              <w:rPr>
                <w:szCs w:val="20"/>
              </w:rPr>
              <w:t>PCU</w:t>
            </w:r>
            <w:r w:rsidR="00B0282D">
              <w:rPr>
                <w:szCs w:val="20"/>
              </w:rPr>
              <w:t xml:space="preserve"> prior to the </w:t>
            </w:r>
            <w:r w:rsidR="00AE2733">
              <w:rPr>
                <w:szCs w:val="20"/>
              </w:rPr>
              <w:t>Project Effective Date and maintain</w:t>
            </w:r>
            <w:r w:rsidR="000A5EA6" w:rsidRPr="001A15C9">
              <w:rPr>
                <w:szCs w:val="20"/>
              </w:rPr>
              <w:t xml:space="preserve"> </w:t>
            </w:r>
            <w:r w:rsidR="007941F8" w:rsidRPr="001A15C9">
              <w:rPr>
                <w:szCs w:val="20"/>
              </w:rPr>
              <w:t xml:space="preserve">throughout </w:t>
            </w:r>
            <w:r w:rsidR="000A5EA6" w:rsidRPr="001A15C9">
              <w:rPr>
                <w:szCs w:val="20"/>
              </w:rPr>
              <w:t xml:space="preserve">Project implementation. </w:t>
            </w:r>
          </w:p>
          <w:p w14:paraId="13521493" w14:textId="4C1666DD" w:rsidR="00822950" w:rsidRPr="001A15C9" w:rsidRDefault="003F19AB" w:rsidP="00412A02">
            <w:pPr>
              <w:pStyle w:val="ListParagraph"/>
              <w:keepLines/>
              <w:widowControl w:val="0"/>
              <w:numPr>
                <w:ilvl w:val="0"/>
                <w:numId w:val="38"/>
              </w:numPr>
              <w:jc w:val="left"/>
              <w:rPr>
                <w:szCs w:val="20"/>
              </w:rPr>
            </w:pPr>
            <w:r w:rsidRPr="001A15C9">
              <w:rPr>
                <w:rFonts w:eastAsia="Times New Roman"/>
                <w:szCs w:val="20"/>
              </w:rPr>
              <w:t>Recruit</w:t>
            </w:r>
            <w:r w:rsidR="004E2F1A">
              <w:rPr>
                <w:rFonts w:eastAsia="Times New Roman"/>
                <w:szCs w:val="20"/>
              </w:rPr>
              <w:t xml:space="preserve"> the</w:t>
            </w:r>
            <w:r w:rsidR="00916B44" w:rsidRPr="001A15C9">
              <w:rPr>
                <w:szCs w:val="20"/>
              </w:rPr>
              <w:t xml:space="preserve"> qualified</w:t>
            </w:r>
            <w:r w:rsidR="00822950" w:rsidRPr="001A15C9">
              <w:rPr>
                <w:szCs w:val="20"/>
              </w:rPr>
              <w:t xml:space="preserve"> environmental, social, and stakeholder engagement</w:t>
            </w:r>
            <w:r w:rsidR="007941F8" w:rsidRPr="001A15C9">
              <w:rPr>
                <w:szCs w:val="20"/>
              </w:rPr>
              <w:t>/</w:t>
            </w:r>
            <w:r w:rsidR="004651C9">
              <w:rPr>
                <w:szCs w:val="20"/>
              </w:rPr>
              <w:t xml:space="preserve"> </w:t>
            </w:r>
            <w:r w:rsidR="007941F8" w:rsidRPr="001A15C9">
              <w:rPr>
                <w:szCs w:val="20"/>
              </w:rPr>
              <w:t>communication experts</w:t>
            </w:r>
            <w:r w:rsidR="00822950" w:rsidRPr="001A15C9">
              <w:rPr>
                <w:szCs w:val="20"/>
              </w:rPr>
              <w:t xml:space="preserve"> </w:t>
            </w:r>
            <w:r w:rsidR="00A33A73">
              <w:rPr>
                <w:szCs w:val="20"/>
              </w:rPr>
              <w:t>no later than 60 days</w:t>
            </w:r>
            <w:r w:rsidR="00F36EEC">
              <w:rPr>
                <w:szCs w:val="20"/>
              </w:rPr>
              <w:t xml:space="preserve"> after</w:t>
            </w:r>
            <w:r w:rsidR="00322DC8" w:rsidRPr="001A15C9">
              <w:rPr>
                <w:szCs w:val="20"/>
              </w:rPr>
              <w:t xml:space="preserve"> </w:t>
            </w:r>
            <w:r w:rsidR="00880D3C" w:rsidRPr="001A15C9">
              <w:rPr>
                <w:szCs w:val="20"/>
              </w:rPr>
              <w:t>the P</w:t>
            </w:r>
            <w:r w:rsidR="00322DC8" w:rsidRPr="001A15C9">
              <w:rPr>
                <w:szCs w:val="20"/>
              </w:rPr>
              <w:t xml:space="preserve">roject </w:t>
            </w:r>
            <w:r w:rsidR="00880D3C" w:rsidRPr="001A15C9">
              <w:rPr>
                <w:szCs w:val="20"/>
              </w:rPr>
              <w:t>E</w:t>
            </w:r>
            <w:r w:rsidR="00322DC8" w:rsidRPr="001A15C9">
              <w:rPr>
                <w:szCs w:val="20"/>
              </w:rPr>
              <w:t>ffective</w:t>
            </w:r>
            <w:r w:rsidR="00880D3C" w:rsidRPr="001A15C9">
              <w:rPr>
                <w:szCs w:val="20"/>
              </w:rPr>
              <w:t xml:space="preserve"> Date</w:t>
            </w:r>
            <w:r w:rsidR="00322DC8" w:rsidRPr="001A15C9">
              <w:rPr>
                <w:szCs w:val="20"/>
              </w:rPr>
              <w:t xml:space="preserve"> and thereafter maintain</w:t>
            </w:r>
            <w:r w:rsidR="00880D3C" w:rsidRPr="001A15C9">
              <w:rPr>
                <w:szCs w:val="20"/>
              </w:rPr>
              <w:t xml:space="preserve"> these positions</w:t>
            </w:r>
            <w:r w:rsidR="00822950" w:rsidRPr="001A15C9">
              <w:rPr>
                <w:szCs w:val="20"/>
              </w:rPr>
              <w:t xml:space="preserve"> throughout Project implementation.</w:t>
            </w:r>
          </w:p>
          <w:p w14:paraId="1C7FA70C" w14:textId="5099EDBB" w:rsidR="00505541" w:rsidRPr="001A15C9" w:rsidRDefault="00505541" w:rsidP="00412A02">
            <w:pPr>
              <w:pStyle w:val="ListParagraph"/>
              <w:keepLines/>
              <w:widowControl w:val="0"/>
              <w:numPr>
                <w:ilvl w:val="0"/>
                <w:numId w:val="38"/>
              </w:numPr>
              <w:jc w:val="left"/>
              <w:rPr>
                <w:szCs w:val="20"/>
              </w:rPr>
            </w:pPr>
            <w:r w:rsidRPr="001A15C9">
              <w:rPr>
                <w:szCs w:val="20"/>
              </w:rPr>
              <w:t xml:space="preserve">Throughout </w:t>
            </w:r>
            <w:r w:rsidR="00B25B7C" w:rsidRPr="001A15C9">
              <w:rPr>
                <w:szCs w:val="20"/>
              </w:rPr>
              <w:t>P</w:t>
            </w:r>
            <w:r w:rsidRPr="001A15C9">
              <w:rPr>
                <w:szCs w:val="20"/>
              </w:rPr>
              <w:t>roject implementation</w:t>
            </w:r>
            <w:r w:rsidR="00873C86">
              <w:rPr>
                <w:szCs w:val="20"/>
              </w:rPr>
              <w:t>.</w:t>
            </w:r>
          </w:p>
          <w:p w14:paraId="2DF01D26" w14:textId="4E699534" w:rsidR="00502173" w:rsidRPr="007D7A28" w:rsidRDefault="00502173" w:rsidP="008C46BF">
            <w:pPr>
              <w:pStyle w:val="ListParagraph"/>
              <w:keepLines/>
              <w:widowControl w:val="0"/>
              <w:ind w:left="360" w:firstLine="0"/>
              <w:jc w:val="left"/>
              <w:rPr>
                <w:szCs w:val="20"/>
              </w:rPr>
            </w:pPr>
          </w:p>
        </w:tc>
        <w:tc>
          <w:tcPr>
            <w:tcW w:w="2610" w:type="dxa"/>
            <w:tcBorders>
              <w:top w:val="single" w:sz="4" w:space="0" w:color="000000" w:themeColor="text1"/>
            </w:tcBorders>
          </w:tcPr>
          <w:p w14:paraId="3FB7B7C1" w14:textId="77777777" w:rsidR="00502173" w:rsidRPr="001A15C9" w:rsidRDefault="00502173" w:rsidP="00412A02">
            <w:pPr>
              <w:keepLines/>
              <w:widowControl w:val="0"/>
              <w:rPr>
                <w:rFonts w:cstheme="minorHAnsi"/>
                <w:szCs w:val="20"/>
              </w:rPr>
            </w:pPr>
          </w:p>
          <w:p w14:paraId="4A4CF1D3" w14:textId="77777777" w:rsidR="000810A7" w:rsidRDefault="000810A7" w:rsidP="00412A02">
            <w:pPr>
              <w:keepLines/>
              <w:widowControl w:val="0"/>
              <w:rPr>
                <w:rFonts w:cstheme="minorHAnsi"/>
                <w:szCs w:val="20"/>
              </w:rPr>
            </w:pPr>
            <w:r>
              <w:rPr>
                <w:rFonts w:cstheme="minorHAnsi"/>
                <w:szCs w:val="20"/>
              </w:rPr>
              <w:t>COMESA</w:t>
            </w:r>
          </w:p>
          <w:p w14:paraId="79CE86F0" w14:textId="49889AEC" w:rsidR="008C59B6" w:rsidRPr="001A15C9" w:rsidRDefault="008C59B6" w:rsidP="00412A02">
            <w:pPr>
              <w:keepLines/>
              <w:widowControl w:val="0"/>
              <w:rPr>
                <w:rFonts w:cstheme="minorHAnsi"/>
                <w:szCs w:val="20"/>
              </w:rPr>
            </w:pPr>
          </w:p>
          <w:p w14:paraId="6F9B134B" w14:textId="28731B75" w:rsidR="008C59B6" w:rsidRPr="001A15C9" w:rsidRDefault="008C59B6" w:rsidP="00412A02">
            <w:pPr>
              <w:keepLines/>
              <w:widowControl w:val="0"/>
              <w:rPr>
                <w:rFonts w:cstheme="minorHAnsi"/>
                <w:szCs w:val="20"/>
              </w:rPr>
            </w:pPr>
          </w:p>
        </w:tc>
      </w:tr>
      <w:tr w:rsidR="00502173" w:rsidRPr="001A15C9" w14:paraId="3D1122BF" w14:textId="77777777" w:rsidTr="6D76961D">
        <w:trPr>
          <w:trHeight w:val="20"/>
        </w:trPr>
        <w:tc>
          <w:tcPr>
            <w:tcW w:w="715" w:type="dxa"/>
          </w:tcPr>
          <w:p w14:paraId="577C00AF" w14:textId="5F2563E4" w:rsidR="00502173" w:rsidRPr="001A15C9" w:rsidRDefault="00502173" w:rsidP="00412A02">
            <w:pPr>
              <w:keepLines/>
              <w:widowControl w:val="0"/>
              <w:rPr>
                <w:rFonts w:cstheme="minorHAnsi"/>
                <w:szCs w:val="20"/>
              </w:rPr>
            </w:pPr>
            <w:r w:rsidRPr="001A15C9">
              <w:rPr>
                <w:rFonts w:cstheme="minorHAnsi"/>
                <w:szCs w:val="20"/>
              </w:rPr>
              <w:t>1.</w:t>
            </w:r>
            <w:r w:rsidR="00407A29" w:rsidRPr="001A15C9">
              <w:rPr>
                <w:rFonts w:cstheme="minorHAnsi"/>
                <w:szCs w:val="20"/>
              </w:rPr>
              <w:t>2</w:t>
            </w:r>
          </w:p>
        </w:tc>
        <w:tc>
          <w:tcPr>
            <w:tcW w:w="7470" w:type="dxa"/>
          </w:tcPr>
          <w:p w14:paraId="0E8ED8B5" w14:textId="278DF6D0" w:rsidR="008C7799" w:rsidRPr="001A15C9" w:rsidRDefault="003D0940" w:rsidP="00412A02">
            <w:pPr>
              <w:keepLines/>
              <w:widowControl w:val="0"/>
              <w:rPr>
                <w:rFonts w:cstheme="minorHAnsi"/>
                <w:b/>
                <w:color w:val="4472C4" w:themeColor="accent1"/>
                <w:szCs w:val="20"/>
              </w:rPr>
            </w:pPr>
            <w:r w:rsidRPr="001A15C9">
              <w:rPr>
                <w:rFonts w:cstheme="minorHAnsi"/>
                <w:b/>
                <w:color w:val="4472C4" w:themeColor="accent1"/>
                <w:szCs w:val="20"/>
              </w:rPr>
              <w:t xml:space="preserve">ENVIRONMENTAL AND SOCIAL </w:t>
            </w:r>
            <w:r w:rsidR="00502173" w:rsidRPr="001A15C9">
              <w:rPr>
                <w:rFonts w:cstheme="minorHAnsi"/>
                <w:b/>
                <w:color w:val="4472C4" w:themeColor="accent1"/>
                <w:szCs w:val="20"/>
              </w:rPr>
              <w:t xml:space="preserve">INSTRUMENTS </w:t>
            </w:r>
          </w:p>
          <w:p w14:paraId="7CA41F64" w14:textId="226B3E74" w:rsidR="00936232" w:rsidRPr="00163856" w:rsidRDefault="007D35D7" w:rsidP="00456268">
            <w:pPr>
              <w:keepLines/>
              <w:widowControl w:val="0"/>
              <w:rPr>
                <w:rFonts w:cstheme="minorHAnsi"/>
                <w:szCs w:val="20"/>
              </w:rPr>
            </w:pPr>
            <w:r w:rsidRPr="00F66859">
              <w:rPr>
                <w:rFonts w:cstheme="minorHAnsi"/>
                <w:szCs w:val="20"/>
              </w:rPr>
              <w:t>Update</w:t>
            </w:r>
            <w:r w:rsidR="00362D5E" w:rsidRPr="00163856">
              <w:rPr>
                <w:rFonts w:cstheme="minorHAnsi"/>
                <w:szCs w:val="20"/>
              </w:rPr>
              <w:t xml:space="preserve"> </w:t>
            </w:r>
            <w:r w:rsidR="00217E82" w:rsidRPr="00163856">
              <w:rPr>
                <w:rFonts w:cstheme="minorHAnsi"/>
                <w:szCs w:val="20"/>
              </w:rPr>
              <w:t xml:space="preserve">and implement </w:t>
            </w:r>
            <w:r w:rsidRPr="00163856">
              <w:rPr>
                <w:rFonts w:cstheme="minorHAnsi"/>
                <w:szCs w:val="20"/>
              </w:rPr>
              <w:t>the</w:t>
            </w:r>
            <w:r w:rsidR="009346BE" w:rsidRPr="00163856">
              <w:rPr>
                <w:rFonts w:cstheme="minorHAnsi"/>
                <w:szCs w:val="20"/>
              </w:rPr>
              <w:t xml:space="preserve"> Stakeholder Engagement Plan (</w:t>
            </w:r>
            <w:r w:rsidR="00B549E7" w:rsidRPr="00163856">
              <w:rPr>
                <w:rFonts w:cstheme="minorHAnsi"/>
                <w:szCs w:val="20"/>
              </w:rPr>
              <w:t>S</w:t>
            </w:r>
            <w:r w:rsidR="004A0EAF" w:rsidRPr="00163856">
              <w:rPr>
                <w:rFonts w:cstheme="minorHAnsi"/>
                <w:szCs w:val="20"/>
              </w:rPr>
              <w:t>EP</w:t>
            </w:r>
            <w:r w:rsidR="009346BE" w:rsidRPr="00163856">
              <w:rPr>
                <w:rFonts w:cstheme="minorHAnsi"/>
                <w:szCs w:val="20"/>
              </w:rPr>
              <w:t>)</w:t>
            </w:r>
            <w:r w:rsidR="004A0EAF" w:rsidRPr="00163856">
              <w:rPr>
                <w:rFonts w:cstheme="minorHAnsi"/>
                <w:szCs w:val="20"/>
              </w:rPr>
              <w:t xml:space="preserve"> </w:t>
            </w:r>
            <w:r w:rsidR="00340CA7" w:rsidRPr="00163856">
              <w:rPr>
                <w:rFonts w:cstheme="minorHAnsi"/>
                <w:szCs w:val="20"/>
              </w:rPr>
              <w:t>in</w:t>
            </w:r>
            <w:r w:rsidR="004A0EAF" w:rsidRPr="00163856">
              <w:rPr>
                <w:rFonts w:cstheme="minorHAnsi"/>
                <w:szCs w:val="20"/>
              </w:rPr>
              <w:t xml:space="preserve"> form and substance acceptable to the Association.</w:t>
            </w:r>
          </w:p>
          <w:p w14:paraId="105C3B9C" w14:textId="508521AC" w:rsidR="00786891" w:rsidRPr="001A15C9" w:rsidRDefault="00786891" w:rsidP="008C46BF">
            <w:pPr>
              <w:pStyle w:val="ListParagraph"/>
              <w:keepLines/>
              <w:widowControl w:val="0"/>
              <w:ind w:left="360" w:firstLine="0"/>
              <w:jc w:val="left"/>
              <w:rPr>
                <w:rFonts w:cstheme="minorHAnsi"/>
                <w:szCs w:val="20"/>
              </w:rPr>
            </w:pPr>
          </w:p>
        </w:tc>
        <w:tc>
          <w:tcPr>
            <w:tcW w:w="3510" w:type="dxa"/>
          </w:tcPr>
          <w:p w14:paraId="3D678D1E" w14:textId="0747A091" w:rsidR="00545DEE" w:rsidRPr="00163856" w:rsidRDefault="00A70A08" w:rsidP="00456268">
            <w:pPr>
              <w:keepLines/>
              <w:widowControl w:val="0"/>
              <w:rPr>
                <w:rFonts w:cstheme="minorHAnsi"/>
              </w:rPr>
            </w:pPr>
            <w:r w:rsidRPr="00163856">
              <w:rPr>
                <w:rFonts w:cstheme="minorHAnsi"/>
                <w:szCs w:val="20"/>
              </w:rPr>
              <w:t>D</w:t>
            </w:r>
            <w:r w:rsidR="005B6EF3" w:rsidRPr="00163856">
              <w:rPr>
                <w:rFonts w:cstheme="minorHAnsi"/>
                <w:szCs w:val="20"/>
              </w:rPr>
              <w:t xml:space="preserve">raft </w:t>
            </w:r>
            <w:r w:rsidR="00370EC1" w:rsidRPr="00163856">
              <w:rPr>
                <w:rFonts w:cstheme="minorHAnsi"/>
                <w:szCs w:val="20"/>
              </w:rPr>
              <w:t xml:space="preserve">SEP </w:t>
            </w:r>
            <w:r w:rsidRPr="00163856">
              <w:rPr>
                <w:rFonts w:cstheme="minorHAnsi"/>
                <w:szCs w:val="20"/>
              </w:rPr>
              <w:t xml:space="preserve">was </w:t>
            </w:r>
            <w:r w:rsidR="00655609" w:rsidRPr="00163856">
              <w:rPr>
                <w:rFonts w:cstheme="minorHAnsi"/>
                <w:szCs w:val="20"/>
              </w:rPr>
              <w:t xml:space="preserve">adopted and </w:t>
            </w:r>
            <w:r w:rsidRPr="00163856">
              <w:rPr>
                <w:rFonts w:cstheme="minorHAnsi"/>
                <w:szCs w:val="20"/>
              </w:rPr>
              <w:t>dis</w:t>
            </w:r>
            <w:r w:rsidR="00127DAE" w:rsidRPr="00163856">
              <w:rPr>
                <w:rFonts w:cstheme="minorHAnsi"/>
                <w:szCs w:val="20"/>
              </w:rPr>
              <w:t>c</w:t>
            </w:r>
            <w:r w:rsidRPr="00163856">
              <w:rPr>
                <w:rFonts w:cstheme="minorHAnsi"/>
                <w:szCs w:val="20"/>
              </w:rPr>
              <w:t xml:space="preserve">losed </w:t>
            </w:r>
            <w:r w:rsidR="00317A21" w:rsidRPr="00163856">
              <w:rPr>
                <w:rFonts w:cstheme="minorHAnsi"/>
                <w:szCs w:val="20"/>
              </w:rPr>
              <w:t xml:space="preserve">by </w:t>
            </w:r>
            <w:r w:rsidR="00540522" w:rsidRPr="00163856">
              <w:rPr>
                <w:rFonts w:cstheme="minorHAnsi"/>
                <w:szCs w:val="20"/>
              </w:rPr>
              <w:t>the Association</w:t>
            </w:r>
            <w:r w:rsidR="00317A21" w:rsidRPr="00163856">
              <w:rPr>
                <w:rFonts w:cstheme="minorHAnsi"/>
                <w:szCs w:val="20"/>
              </w:rPr>
              <w:t xml:space="preserve"> and COMESA on May 6, 2024</w:t>
            </w:r>
            <w:r w:rsidR="00127DAE" w:rsidRPr="00163856">
              <w:rPr>
                <w:rFonts w:cstheme="minorHAnsi"/>
                <w:szCs w:val="20"/>
              </w:rPr>
              <w:t xml:space="preserve">, </w:t>
            </w:r>
            <w:r w:rsidR="00B571C5" w:rsidRPr="00163856">
              <w:rPr>
                <w:rFonts w:cstheme="minorHAnsi"/>
                <w:szCs w:val="20"/>
              </w:rPr>
              <w:t xml:space="preserve">and </w:t>
            </w:r>
            <w:r w:rsidR="00CC2A5A" w:rsidRPr="00163856">
              <w:rPr>
                <w:rFonts w:cstheme="minorHAnsi"/>
                <w:szCs w:val="20"/>
              </w:rPr>
              <w:t xml:space="preserve">shall </w:t>
            </w:r>
            <w:r w:rsidR="00092DFF" w:rsidRPr="00163856">
              <w:rPr>
                <w:rFonts w:cstheme="minorHAnsi"/>
                <w:szCs w:val="20"/>
              </w:rPr>
              <w:t xml:space="preserve">be </w:t>
            </w:r>
            <w:r w:rsidR="00B571C5" w:rsidRPr="00163856">
              <w:rPr>
                <w:rFonts w:cstheme="minorHAnsi"/>
                <w:szCs w:val="20"/>
              </w:rPr>
              <w:t>update</w:t>
            </w:r>
            <w:r w:rsidR="00092DFF" w:rsidRPr="00163856">
              <w:rPr>
                <w:rFonts w:cstheme="minorHAnsi"/>
                <w:szCs w:val="20"/>
              </w:rPr>
              <w:t>d</w:t>
            </w:r>
            <w:r w:rsidR="005B6EF3" w:rsidRPr="00163856">
              <w:rPr>
                <w:rFonts w:cstheme="minorHAnsi"/>
                <w:szCs w:val="20"/>
              </w:rPr>
              <w:t xml:space="preserve"> </w:t>
            </w:r>
            <w:r w:rsidR="00B571C5" w:rsidRPr="00163856">
              <w:rPr>
                <w:rFonts w:cstheme="minorHAnsi"/>
                <w:szCs w:val="20"/>
              </w:rPr>
              <w:t>no later than 90 days after the Effective Date</w:t>
            </w:r>
            <w:r w:rsidR="00520792" w:rsidRPr="00163856">
              <w:rPr>
                <w:rFonts w:cstheme="minorHAnsi"/>
                <w:szCs w:val="20"/>
              </w:rPr>
              <w:t>,</w:t>
            </w:r>
            <w:r w:rsidR="00B571C5" w:rsidRPr="00163856">
              <w:rPr>
                <w:rFonts w:cstheme="minorHAnsi"/>
                <w:szCs w:val="20"/>
              </w:rPr>
              <w:t xml:space="preserve"> </w:t>
            </w:r>
            <w:r w:rsidR="004A425D" w:rsidRPr="00163856">
              <w:rPr>
                <w:rFonts w:cstheme="minorHAnsi"/>
                <w:szCs w:val="20"/>
              </w:rPr>
              <w:t>and thereafter implement</w:t>
            </w:r>
            <w:r w:rsidR="00634048" w:rsidRPr="00163856">
              <w:rPr>
                <w:rFonts w:cstheme="minorHAnsi"/>
                <w:szCs w:val="20"/>
              </w:rPr>
              <w:t xml:space="preserve"> </w:t>
            </w:r>
            <w:r w:rsidR="00720F57" w:rsidRPr="00163856">
              <w:rPr>
                <w:rFonts w:cstheme="minorHAnsi"/>
                <w:szCs w:val="20"/>
              </w:rPr>
              <w:t xml:space="preserve">it </w:t>
            </w:r>
            <w:r w:rsidR="004A425D" w:rsidRPr="00163856">
              <w:rPr>
                <w:rFonts w:cstheme="minorHAnsi"/>
                <w:szCs w:val="20"/>
              </w:rPr>
              <w:t>throughout Project implementation.</w:t>
            </w:r>
          </w:p>
        </w:tc>
        <w:tc>
          <w:tcPr>
            <w:tcW w:w="2610" w:type="dxa"/>
          </w:tcPr>
          <w:p w14:paraId="489D8047" w14:textId="40DC2035" w:rsidR="00502173" w:rsidRPr="001A15C9" w:rsidRDefault="0041144D" w:rsidP="00ED7DC7">
            <w:pPr>
              <w:keepLines/>
              <w:widowControl w:val="0"/>
              <w:tabs>
                <w:tab w:val="left" w:pos="1270"/>
              </w:tabs>
              <w:rPr>
                <w:rFonts w:cstheme="minorHAnsi"/>
                <w:szCs w:val="20"/>
              </w:rPr>
            </w:pPr>
            <w:r>
              <w:rPr>
                <w:rFonts w:cstheme="minorHAnsi"/>
                <w:szCs w:val="20"/>
              </w:rPr>
              <w:t>COMESA</w:t>
            </w:r>
          </w:p>
        </w:tc>
      </w:tr>
      <w:tr w:rsidR="00502173" w:rsidRPr="001A15C9" w14:paraId="13C5E52B" w14:textId="77777777" w:rsidTr="6D76961D">
        <w:trPr>
          <w:trHeight w:val="20"/>
        </w:trPr>
        <w:tc>
          <w:tcPr>
            <w:tcW w:w="715" w:type="dxa"/>
          </w:tcPr>
          <w:p w14:paraId="556EBD0C" w14:textId="3A61ECE5" w:rsidR="00502173" w:rsidRPr="001A15C9" w:rsidRDefault="00502173" w:rsidP="00412A02">
            <w:pPr>
              <w:keepLines/>
              <w:widowControl w:val="0"/>
              <w:rPr>
                <w:rFonts w:cstheme="minorHAnsi"/>
                <w:szCs w:val="20"/>
              </w:rPr>
            </w:pPr>
            <w:r w:rsidRPr="001A15C9">
              <w:rPr>
                <w:rFonts w:cstheme="minorHAnsi"/>
                <w:szCs w:val="20"/>
              </w:rPr>
              <w:t>1.</w:t>
            </w:r>
            <w:r w:rsidR="00407A29" w:rsidRPr="001A15C9">
              <w:rPr>
                <w:rFonts w:cstheme="minorHAnsi"/>
                <w:szCs w:val="20"/>
              </w:rPr>
              <w:t>3</w:t>
            </w:r>
          </w:p>
        </w:tc>
        <w:tc>
          <w:tcPr>
            <w:tcW w:w="7470" w:type="dxa"/>
          </w:tcPr>
          <w:p w14:paraId="2D8B91A6" w14:textId="1CA68419" w:rsidR="00502173" w:rsidRPr="001A15C9" w:rsidRDefault="00502173" w:rsidP="00412A02">
            <w:pPr>
              <w:keepLines/>
              <w:widowControl w:val="0"/>
              <w:rPr>
                <w:rFonts w:cstheme="minorHAnsi"/>
                <w:b/>
                <w:color w:val="4472C4" w:themeColor="accent1"/>
                <w:szCs w:val="20"/>
              </w:rPr>
            </w:pPr>
            <w:r w:rsidRPr="001A15C9">
              <w:rPr>
                <w:rFonts w:cstheme="minorHAnsi"/>
                <w:b/>
                <w:color w:val="4472C4" w:themeColor="accent1"/>
                <w:szCs w:val="20"/>
              </w:rPr>
              <w:t xml:space="preserve">MANAGEMENT OF </w:t>
            </w:r>
            <w:r w:rsidR="00144805" w:rsidRPr="001A15C9">
              <w:rPr>
                <w:rFonts w:cstheme="minorHAnsi"/>
                <w:b/>
                <w:color w:val="4472C4" w:themeColor="accent1"/>
                <w:szCs w:val="20"/>
              </w:rPr>
              <w:t>CON</w:t>
            </w:r>
            <w:r w:rsidR="00144805">
              <w:rPr>
                <w:rFonts w:cstheme="minorHAnsi"/>
                <w:b/>
                <w:color w:val="4472C4" w:themeColor="accent1"/>
                <w:szCs w:val="20"/>
              </w:rPr>
              <w:t>TRACTORS</w:t>
            </w:r>
            <w:r w:rsidR="00144805" w:rsidRPr="001A15C9">
              <w:rPr>
                <w:rFonts w:cstheme="minorHAnsi"/>
                <w:b/>
                <w:color w:val="4472C4" w:themeColor="accent1"/>
                <w:szCs w:val="20"/>
              </w:rPr>
              <w:t xml:space="preserve"> </w:t>
            </w:r>
          </w:p>
          <w:p w14:paraId="09D1BE9F" w14:textId="46B1BE55" w:rsidR="00F940D1" w:rsidRPr="00545DEE" w:rsidRDefault="00502173" w:rsidP="00ED7DC7">
            <w:pPr>
              <w:keepLines/>
              <w:widowControl w:val="0"/>
              <w:rPr>
                <w:szCs w:val="20"/>
              </w:rPr>
            </w:pPr>
            <w:r w:rsidRPr="00ED7DC7">
              <w:rPr>
                <w:rFonts w:ascii="Calibri" w:hAnsi="Calibri" w:cs="Calibri"/>
                <w:szCs w:val="20"/>
              </w:rPr>
              <w:t>Incorporate the relevant aspects of the ESCP, including</w:t>
            </w:r>
            <w:r w:rsidR="001951B7" w:rsidRPr="00ED7DC7">
              <w:rPr>
                <w:rFonts w:ascii="Calibri" w:hAnsi="Calibri" w:cs="Calibri"/>
                <w:szCs w:val="20"/>
              </w:rPr>
              <w:t>, inter alia,</w:t>
            </w:r>
            <w:r w:rsidRPr="00ED7DC7">
              <w:rPr>
                <w:rFonts w:ascii="Calibri" w:hAnsi="Calibri" w:cs="Calibri"/>
                <w:szCs w:val="20"/>
              </w:rPr>
              <w:t xml:space="preserve"> the relevant E&amp;S </w:t>
            </w:r>
            <w:r w:rsidR="006906D7" w:rsidRPr="00ED7DC7">
              <w:rPr>
                <w:rFonts w:ascii="Calibri" w:hAnsi="Calibri" w:cs="Calibri"/>
                <w:szCs w:val="20"/>
              </w:rPr>
              <w:t>instruments</w:t>
            </w:r>
            <w:r w:rsidR="00545DEE" w:rsidRPr="008C6A24">
              <w:rPr>
                <w:rFonts w:ascii="Calibri" w:hAnsi="Calibri" w:cs="Calibri"/>
                <w:szCs w:val="20"/>
              </w:rPr>
              <w:t>,</w:t>
            </w:r>
            <w:r w:rsidRPr="007C6985">
              <w:rPr>
                <w:rFonts w:ascii="Calibri" w:hAnsi="Calibri"/>
              </w:rPr>
              <w:t xml:space="preserve"> </w:t>
            </w:r>
            <w:r w:rsidR="00097FBC" w:rsidRPr="008C6A24">
              <w:rPr>
                <w:rFonts w:ascii="Calibri" w:hAnsi="Calibri" w:cs="Calibri"/>
                <w:szCs w:val="20"/>
              </w:rPr>
              <w:t>labo</w:t>
            </w:r>
            <w:r w:rsidR="00097FBC" w:rsidRPr="00ED7DC7">
              <w:rPr>
                <w:rFonts w:ascii="Calibri" w:hAnsi="Calibri" w:cs="Calibri"/>
                <w:szCs w:val="20"/>
              </w:rPr>
              <w:t>r and other relevant provis</w:t>
            </w:r>
            <w:r w:rsidR="00545DEE" w:rsidRPr="00ED7DC7">
              <w:rPr>
                <w:rFonts w:ascii="Calibri" w:hAnsi="Calibri" w:cs="Calibri"/>
                <w:szCs w:val="20"/>
              </w:rPr>
              <w:t>i</w:t>
            </w:r>
            <w:r w:rsidR="00097FBC" w:rsidRPr="00ED7DC7">
              <w:rPr>
                <w:rFonts w:ascii="Calibri" w:hAnsi="Calibri" w:cs="Calibri"/>
                <w:szCs w:val="20"/>
              </w:rPr>
              <w:t xml:space="preserve">ons in the </w:t>
            </w:r>
            <w:r w:rsidR="007D35D7">
              <w:rPr>
                <w:rFonts w:ascii="Calibri" w:hAnsi="Calibri" w:cs="Calibri"/>
                <w:szCs w:val="20"/>
              </w:rPr>
              <w:t>Project Operations Manual (</w:t>
            </w:r>
            <w:r w:rsidR="00097FBC" w:rsidRPr="00ED7DC7">
              <w:rPr>
                <w:rFonts w:ascii="Calibri" w:hAnsi="Calibri" w:cs="Calibri"/>
                <w:szCs w:val="20"/>
              </w:rPr>
              <w:t>POM</w:t>
            </w:r>
            <w:r w:rsidR="007D35D7">
              <w:rPr>
                <w:rFonts w:ascii="Calibri" w:hAnsi="Calibri" w:cs="Calibri"/>
                <w:szCs w:val="20"/>
              </w:rPr>
              <w:t>)</w:t>
            </w:r>
            <w:r w:rsidR="00CD6147" w:rsidRPr="00ED7DC7">
              <w:rPr>
                <w:rFonts w:ascii="Calibri" w:hAnsi="Calibri" w:cs="Calibri"/>
                <w:szCs w:val="20"/>
              </w:rPr>
              <w:t xml:space="preserve">, </w:t>
            </w:r>
            <w:r w:rsidR="00D25E3A" w:rsidRPr="00ED7DC7">
              <w:rPr>
                <w:rFonts w:ascii="Calibri" w:hAnsi="Calibri" w:cs="Calibri"/>
                <w:szCs w:val="20"/>
              </w:rPr>
              <w:t xml:space="preserve">and </w:t>
            </w:r>
            <w:r w:rsidR="00026F9F" w:rsidRPr="00ED7DC7">
              <w:rPr>
                <w:rFonts w:ascii="Calibri" w:hAnsi="Calibri" w:cs="Calibri"/>
                <w:szCs w:val="20"/>
              </w:rPr>
              <w:t xml:space="preserve">SEA/SH </w:t>
            </w:r>
            <w:r w:rsidR="001951B7" w:rsidRPr="00ED7DC7">
              <w:rPr>
                <w:rFonts w:ascii="Calibri" w:hAnsi="Calibri" w:cs="Calibri"/>
                <w:szCs w:val="20"/>
              </w:rPr>
              <w:t>code of conduct,</w:t>
            </w:r>
            <w:r w:rsidRPr="00ED7DC7">
              <w:rPr>
                <w:rFonts w:ascii="Calibri" w:hAnsi="Calibri" w:cs="Calibri"/>
                <w:szCs w:val="20"/>
              </w:rPr>
              <w:t xml:space="preserve"> into the ESHS specifications of the procurement</w:t>
            </w:r>
            <w:r w:rsidR="00E9507B">
              <w:rPr>
                <w:rFonts w:ascii="Calibri" w:hAnsi="Calibri" w:cs="Calibri"/>
                <w:szCs w:val="20"/>
              </w:rPr>
              <w:t xml:space="preserve"> documents and</w:t>
            </w:r>
            <w:r w:rsidR="001951B7" w:rsidRPr="00ED7DC7">
              <w:rPr>
                <w:rFonts w:ascii="Calibri" w:hAnsi="Calibri" w:cs="Calibri"/>
                <w:szCs w:val="20"/>
              </w:rPr>
              <w:t xml:space="preserve"> contracts </w:t>
            </w:r>
            <w:r w:rsidRPr="00ED7DC7">
              <w:rPr>
                <w:rFonts w:ascii="Calibri" w:hAnsi="Calibri" w:cs="Calibri"/>
                <w:szCs w:val="20"/>
              </w:rPr>
              <w:t xml:space="preserve">with </w:t>
            </w:r>
            <w:r w:rsidR="00026F9F" w:rsidRPr="00ED7DC7">
              <w:rPr>
                <w:rFonts w:ascii="Calibri" w:hAnsi="Calibri" w:cs="Calibri"/>
                <w:szCs w:val="20"/>
              </w:rPr>
              <w:t xml:space="preserve">consultants </w:t>
            </w:r>
            <w:r w:rsidR="00B32BC5" w:rsidRPr="00ED7DC7">
              <w:rPr>
                <w:rFonts w:ascii="Calibri" w:hAnsi="Calibri" w:cs="Calibri"/>
                <w:szCs w:val="20"/>
              </w:rPr>
              <w:t xml:space="preserve">and other </w:t>
            </w:r>
            <w:r w:rsidR="00A92BFF" w:rsidRPr="00545DEE">
              <w:rPr>
                <w:szCs w:val="20"/>
              </w:rPr>
              <w:t>service providers</w:t>
            </w:r>
            <w:r w:rsidRPr="00545DEE">
              <w:rPr>
                <w:szCs w:val="20"/>
              </w:rPr>
              <w:t xml:space="preserve">. Thereafter ensure that </w:t>
            </w:r>
            <w:r w:rsidR="00026F9F" w:rsidRPr="00545DEE">
              <w:rPr>
                <w:szCs w:val="20"/>
              </w:rPr>
              <w:t xml:space="preserve">consultants and </w:t>
            </w:r>
            <w:r w:rsidR="00A92BFF" w:rsidRPr="00545DEE">
              <w:rPr>
                <w:szCs w:val="20"/>
              </w:rPr>
              <w:t xml:space="preserve">service providers </w:t>
            </w:r>
            <w:r w:rsidR="001951B7" w:rsidRPr="00545DEE">
              <w:rPr>
                <w:szCs w:val="20"/>
              </w:rPr>
              <w:t xml:space="preserve">comply </w:t>
            </w:r>
            <w:r w:rsidRPr="00545DEE">
              <w:rPr>
                <w:szCs w:val="20"/>
              </w:rPr>
              <w:t>with the ESHS specifications of their respective contracts</w:t>
            </w:r>
            <w:r w:rsidR="000C521C" w:rsidRPr="00545DEE">
              <w:rPr>
                <w:szCs w:val="20"/>
              </w:rPr>
              <w:t xml:space="preserve">, including SEA/SH aspects. </w:t>
            </w:r>
          </w:p>
          <w:p w14:paraId="16EDEFB8" w14:textId="355E490F" w:rsidR="003C63DE" w:rsidRPr="00545DEE" w:rsidRDefault="003C63DE" w:rsidP="00ED7DC7">
            <w:pPr>
              <w:keepLines/>
              <w:widowControl w:val="0"/>
              <w:rPr>
                <w:szCs w:val="20"/>
              </w:rPr>
            </w:pPr>
          </w:p>
        </w:tc>
        <w:tc>
          <w:tcPr>
            <w:tcW w:w="3510" w:type="dxa"/>
          </w:tcPr>
          <w:p w14:paraId="6D42BD64" w14:textId="7A3B1CF0" w:rsidR="00502173" w:rsidRPr="001A15C9" w:rsidRDefault="00EE2246" w:rsidP="00ED7DC7">
            <w:r w:rsidRPr="001A15C9">
              <w:lastRenderedPageBreak/>
              <w:t>As part of the</w:t>
            </w:r>
            <w:r w:rsidR="00502173" w:rsidRPr="001A15C9">
              <w:t xml:space="preserve"> preparation of procurement documents</w:t>
            </w:r>
            <w:r w:rsidRPr="001A15C9">
              <w:t xml:space="preserve"> and respective </w:t>
            </w:r>
            <w:r w:rsidR="00026F9F" w:rsidRPr="001A15C9">
              <w:t xml:space="preserve">consultancy </w:t>
            </w:r>
            <w:r w:rsidRPr="001A15C9">
              <w:t>contracts</w:t>
            </w:r>
            <w:r w:rsidR="00502173" w:rsidRPr="001A15C9">
              <w:t xml:space="preserve">. </w:t>
            </w:r>
          </w:p>
          <w:p w14:paraId="34689B31" w14:textId="15045381" w:rsidR="00434F10" w:rsidRPr="001A15C9" w:rsidRDefault="00434F10" w:rsidP="00ED7DC7"/>
        </w:tc>
        <w:tc>
          <w:tcPr>
            <w:tcW w:w="2610" w:type="dxa"/>
          </w:tcPr>
          <w:p w14:paraId="4870B9A1" w14:textId="5150775C" w:rsidR="00502173" w:rsidRPr="001A15C9" w:rsidRDefault="00CD44DB" w:rsidP="00412A02">
            <w:pPr>
              <w:keepLines/>
              <w:widowControl w:val="0"/>
              <w:rPr>
                <w:rFonts w:cstheme="minorHAnsi"/>
                <w:szCs w:val="20"/>
              </w:rPr>
            </w:pPr>
            <w:r>
              <w:rPr>
                <w:rFonts w:cstheme="minorHAnsi"/>
                <w:szCs w:val="20"/>
              </w:rPr>
              <w:t>COMESA</w:t>
            </w:r>
          </w:p>
          <w:p w14:paraId="2C167600" w14:textId="4AA95607" w:rsidR="000F28BC" w:rsidRPr="001A15C9" w:rsidRDefault="000F28BC" w:rsidP="00412A02">
            <w:pPr>
              <w:keepLines/>
              <w:widowControl w:val="0"/>
              <w:rPr>
                <w:rFonts w:cstheme="minorHAnsi"/>
                <w:szCs w:val="20"/>
              </w:rPr>
            </w:pPr>
          </w:p>
        </w:tc>
      </w:tr>
      <w:tr w:rsidR="00F940D1" w:rsidRPr="001A15C9" w14:paraId="5D80631F" w14:textId="77777777" w:rsidTr="6D76961D">
        <w:trPr>
          <w:trHeight w:val="20"/>
        </w:trPr>
        <w:tc>
          <w:tcPr>
            <w:tcW w:w="715" w:type="dxa"/>
          </w:tcPr>
          <w:p w14:paraId="5F12DE56" w14:textId="58FEA6DC" w:rsidR="00F940D1" w:rsidRPr="001A15C9" w:rsidRDefault="00F940D1" w:rsidP="00412A02">
            <w:pPr>
              <w:keepLines/>
              <w:widowControl w:val="0"/>
              <w:rPr>
                <w:rFonts w:cstheme="minorHAnsi"/>
                <w:szCs w:val="20"/>
              </w:rPr>
            </w:pPr>
            <w:r w:rsidRPr="001A15C9">
              <w:rPr>
                <w:rFonts w:cstheme="minorHAnsi"/>
                <w:szCs w:val="20"/>
              </w:rPr>
              <w:t>1.</w:t>
            </w:r>
            <w:r w:rsidR="009D47EE" w:rsidRPr="001A15C9">
              <w:rPr>
                <w:rFonts w:cstheme="minorHAnsi"/>
                <w:szCs w:val="20"/>
              </w:rPr>
              <w:t>4</w:t>
            </w:r>
          </w:p>
        </w:tc>
        <w:tc>
          <w:tcPr>
            <w:tcW w:w="7470" w:type="dxa"/>
            <w:shd w:val="clear" w:color="auto" w:fill="auto"/>
          </w:tcPr>
          <w:p w14:paraId="2E846AFD" w14:textId="46942B6A" w:rsidR="00F940D1" w:rsidRPr="001A15C9" w:rsidRDefault="00F940D1" w:rsidP="00412A02">
            <w:pPr>
              <w:keepLines/>
              <w:widowControl w:val="0"/>
              <w:rPr>
                <w:rFonts w:cstheme="minorHAnsi"/>
                <w:b/>
                <w:color w:val="4472C4" w:themeColor="accent1"/>
                <w:szCs w:val="20"/>
              </w:rPr>
            </w:pPr>
            <w:r w:rsidRPr="001A15C9">
              <w:rPr>
                <w:rFonts w:cstheme="minorHAnsi"/>
                <w:b/>
                <w:color w:val="4472C4" w:themeColor="accent1"/>
                <w:szCs w:val="20"/>
              </w:rPr>
              <w:t>TECHNICAL ASSISTANCE</w:t>
            </w:r>
          </w:p>
          <w:p w14:paraId="3ED927ED" w14:textId="1AC9193E" w:rsidR="00F940D1" w:rsidRPr="001A15C9" w:rsidRDefault="00F940D1" w:rsidP="00456268">
            <w:pPr>
              <w:keepLines/>
              <w:widowControl w:val="0"/>
            </w:pPr>
            <w:r w:rsidRPr="000C3E1A">
              <w:rPr>
                <w:szCs w:val="20"/>
              </w:rPr>
              <w:t>Ensure that the consultancies, studies (including feasibility studies, if applicable), capacity building, training, and any other</w:t>
            </w:r>
            <w:r w:rsidR="00AA7461" w:rsidRPr="000C3E1A">
              <w:rPr>
                <w:szCs w:val="20"/>
              </w:rPr>
              <w:t xml:space="preserve"> t</w:t>
            </w:r>
            <w:r w:rsidRPr="000C3E1A">
              <w:rPr>
                <w:szCs w:val="20"/>
              </w:rPr>
              <w:t>echnical assistance activities under the Project are carried out in accordance with terms of reference acceptable to the Association, that are consistent with the ESSs. Thereafter ensure that the outputs of such activities comply with the terms of reference.</w:t>
            </w:r>
          </w:p>
          <w:p w14:paraId="71E880C0" w14:textId="23FDE23A" w:rsidR="00350811" w:rsidRPr="001A15C9" w:rsidRDefault="00350811" w:rsidP="008C46BF">
            <w:pPr>
              <w:pStyle w:val="ListParagraph"/>
              <w:keepLines/>
              <w:widowControl w:val="0"/>
              <w:ind w:left="360" w:firstLine="0"/>
              <w:jc w:val="left"/>
              <w:rPr>
                <w:rFonts w:cstheme="minorHAnsi"/>
              </w:rPr>
            </w:pPr>
          </w:p>
        </w:tc>
        <w:tc>
          <w:tcPr>
            <w:tcW w:w="3510" w:type="dxa"/>
          </w:tcPr>
          <w:p w14:paraId="225199E7" w14:textId="0B8F0A69" w:rsidR="00F940D1" w:rsidRPr="000C3E1A" w:rsidRDefault="00F940D1" w:rsidP="00456268">
            <w:pPr>
              <w:keepLines/>
              <w:widowControl w:val="0"/>
              <w:rPr>
                <w:szCs w:val="20"/>
              </w:rPr>
            </w:pPr>
            <w:r w:rsidRPr="000C3E1A">
              <w:rPr>
                <w:szCs w:val="20"/>
              </w:rPr>
              <w:t>Throughout Project implementation.</w:t>
            </w:r>
          </w:p>
          <w:p w14:paraId="5A74EA0C" w14:textId="77777777" w:rsidR="00F940D1" w:rsidRPr="001A15C9" w:rsidRDefault="00F940D1" w:rsidP="00412A02">
            <w:pPr>
              <w:keepLines/>
              <w:widowControl w:val="0"/>
              <w:rPr>
                <w:rFonts w:eastAsia="Calibri" w:cstheme="minorHAnsi"/>
                <w:szCs w:val="20"/>
              </w:rPr>
            </w:pPr>
          </w:p>
          <w:p w14:paraId="7FA03B16" w14:textId="740A8D5B" w:rsidR="00F940D1" w:rsidRPr="001A15C9" w:rsidRDefault="00F940D1" w:rsidP="00412A02">
            <w:pPr>
              <w:keepLines/>
              <w:widowControl w:val="0"/>
              <w:rPr>
                <w:rFonts w:eastAsia="Times New Roman" w:cstheme="minorHAnsi"/>
                <w:bCs/>
                <w:iCs/>
                <w:szCs w:val="20"/>
              </w:rPr>
            </w:pPr>
          </w:p>
        </w:tc>
        <w:tc>
          <w:tcPr>
            <w:tcW w:w="2610" w:type="dxa"/>
          </w:tcPr>
          <w:p w14:paraId="191B3942" w14:textId="305D9D32" w:rsidR="00F940D1" w:rsidRPr="001A15C9" w:rsidRDefault="00CD44DB" w:rsidP="00412A02">
            <w:pPr>
              <w:keepLines/>
              <w:widowControl w:val="0"/>
              <w:rPr>
                <w:rFonts w:cstheme="minorHAnsi"/>
                <w:szCs w:val="20"/>
              </w:rPr>
            </w:pPr>
            <w:r>
              <w:rPr>
                <w:rFonts w:cstheme="minorHAnsi"/>
                <w:szCs w:val="20"/>
              </w:rPr>
              <w:t>COMESA</w:t>
            </w:r>
          </w:p>
          <w:p w14:paraId="4107A637" w14:textId="085DFF63" w:rsidR="00F940D1" w:rsidRPr="001A15C9" w:rsidRDefault="00F940D1" w:rsidP="00412A02">
            <w:pPr>
              <w:keepLines/>
              <w:widowControl w:val="0"/>
              <w:rPr>
                <w:rFonts w:cstheme="minorHAnsi"/>
                <w:szCs w:val="20"/>
              </w:rPr>
            </w:pPr>
          </w:p>
        </w:tc>
      </w:tr>
      <w:tr w:rsidR="00F940D1" w:rsidRPr="001A15C9" w14:paraId="24AAF5F3" w14:textId="77777777" w:rsidTr="6D76961D">
        <w:trPr>
          <w:cantSplit/>
          <w:trHeight w:val="233"/>
        </w:trPr>
        <w:tc>
          <w:tcPr>
            <w:tcW w:w="14305" w:type="dxa"/>
            <w:gridSpan w:val="4"/>
            <w:shd w:val="clear" w:color="auto" w:fill="F4B083" w:themeFill="accent2" w:themeFillTint="99"/>
          </w:tcPr>
          <w:p w14:paraId="2B02C777" w14:textId="69C4181C" w:rsidR="00F940D1" w:rsidRPr="001A15C9" w:rsidRDefault="00F940D1" w:rsidP="00412A02">
            <w:pPr>
              <w:keepLines/>
              <w:widowControl w:val="0"/>
              <w:rPr>
                <w:rFonts w:cstheme="minorHAnsi"/>
                <w:szCs w:val="20"/>
              </w:rPr>
            </w:pPr>
            <w:r w:rsidRPr="001A15C9">
              <w:rPr>
                <w:rFonts w:cstheme="minorHAnsi"/>
                <w:b/>
                <w:szCs w:val="20"/>
              </w:rPr>
              <w:t xml:space="preserve">ESS 2:  LABOR AND WORKING CONDITIONS  </w:t>
            </w:r>
          </w:p>
        </w:tc>
      </w:tr>
      <w:tr w:rsidR="00F940D1" w:rsidRPr="001A15C9" w14:paraId="752A32E9" w14:textId="77777777" w:rsidTr="6D76961D">
        <w:trPr>
          <w:trHeight w:val="20"/>
        </w:trPr>
        <w:tc>
          <w:tcPr>
            <w:tcW w:w="715" w:type="dxa"/>
          </w:tcPr>
          <w:p w14:paraId="588298D6" w14:textId="77777777" w:rsidR="00F940D1" w:rsidRPr="001A15C9" w:rsidRDefault="00F940D1" w:rsidP="00412A02">
            <w:pPr>
              <w:keepLines/>
              <w:widowControl w:val="0"/>
              <w:rPr>
                <w:rFonts w:cstheme="minorHAnsi"/>
                <w:szCs w:val="20"/>
              </w:rPr>
            </w:pPr>
            <w:r w:rsidRPr="001A15C9">
              <w:rPr>
                <w:rFonts w:cstheme="minorHAnsi"/>
                <w:szCs w:val="20"/>
              </w:rPr>
              <w:t>2.1</w:t>
            </w:r>
          </w:p>
        </w:tc>
        <w:tc>
          <w:tcPr>
            <w:tcW w:w="7470" w:type="dxa"/>
          </w:tcPr>
          <w:p w14:paraId="5E4F589E" w14:textId="2FEE27C4" w:rsidR="00F940D1" w:rsidRPr="001A15C9" w:rsidRDefault="00F940D1" w:rsidP="00412A02">
            <w:pPr>
              <w:keepLines/>
              <w:widowControl w:val="0"/>
              <w:rPr>
                <w:rFonts w:cstheme="minorHAnsi"/>
                <w:b/>
                <w:color w:val="4472C4" w:themeColor="accent1"/>
                <w:szCs w:val="20"/>
              </w:rPr>
            </w:pPr>
            <w:r w:rsidRPr="001A15C9">
              <w:rPr>
                <w:rFonts w:cstheme="minorHAnsi"/>
                <w:b/>
                <w:color w:val="4472C4" w:themeColor="accent1"/>
                <w:szCs w:val="20"/>
              </w:rPr>
              <w:t>LABOR MANAGEMENT PROCEDURES</w:t>
            </w:r>
          </w:p>
          <w:p w14:paraId="252E36FD" w14:textId="3EB04E2E" w:rsidR="00F940D1" w:rsidRPr="00ED7DC7" w:rsidRDefault="00F940D1" w:rsidP="00ED7DC7">
            <w:pPr>
              <w:pStyle w:val="ListParagraph"/>
              <w:keepLines/>
              <w:widowControl w:val="0"/>
              <w:ind w:left="0" w:firstLine="0"/>
              <w:rPr>
                <w:b/>
                <w:bCs/>
                <w:color w:val="4472C4" w:themeColor="accent1"/>
                <w:szCs w:val="20"/>
              </w:rPr>
            </w:pPr>
            <w:r w:rsidRPr="00BA28E6">
              <w:rPr>
                <w:szCs w:val="20"/>
              </w:rPr>
              <w:t>Adopt</w:t>
            </w:r>
            <w:r w:rsidR="00131392">
              <w:rPr>
                <w:szCs w:val="20"/>
              </w:rPr>
              <w:t xml:space="preserve"> </w:t>
            </w:r>
            <w:r w:rsidRPr="00BA28E6">
              <w:rPr>
                <w:szCs w:val="20"/>
              </w:rPr>
              <w:t xml:space="preserve">and implement </w:t>
            </w:r>
            <w:r w:rsidR="00D93630">
              <w:rPr>
                <w:szCs w:val="20"/>
              </w:rPr>
              <w:t>key r</w:t>
            </w:r>
            <w:r w:rsidR="00AA7461">
              <w:rPr>
                <w:szCs w:val="20"/>
              </w:rPr>
              <w:t>e</w:t>
            </w:r>
            <w:r w:rsidR="00D93630">
              <w:rPr>
                <w:szCs w:val="20"/>
              </w:rPr>
              <w:t>levant provisions of</w:t>
            </w:r>
            <w:r w:rsidR="009C1C2A">
              <w:rPr>
                <w:szCs w:val="20"/>
              </w:rPr>
              <w:t xml:space="preserve"> the </w:t>
            </w:r>
            <w:r w:rsidRPr="00BA28E6">
              <w:rPr>
                <w:szCs w:val="20"/>
              </w:rPr>
              <w:t xml:space="preserve">Labor Management Procedures (LMP) </w:t>
            </w:r>
            <w:r w:rsidR="008745BB" w:rsidRPr="00BA28E6">
              <w:rPr>
                <w:szCs w:val="20"/>
              </w:rPr>
              <w:t xml:space="preserve">developed </w:t>
            </w:r>
            <w:r w:rsidRPr="00BA28E6">
              <w:rPr>
                <w:szCs w:val="20"/>
              </w:rPr>
              <w:t>for the</w:t>
            </w:r>
            <w:r w:rsidR="00F95F9A" w:rsidRPr="00BA28E6">
              <w:rPr>
                <w:szCs w:val="20"/>
              </w:rPr>
              <w:t xml:space="preserve"> ASCENT </w:t>
            </w:r>
            <w:r w:rsidRPr="00BA28E6">
              <w:rPr>
                <w:szCs w:val="20"/>
              </w:rPr>
              <w:t>Project</w:t>
            </w:r>
            <w:r w:rsidR="00F95F9A" w:rsidRPr="00BA28E6">
              <w:rPr>
                <w:szCs w:val="20"/>
              </w:rPr>
              <w:t xml:space="preserve">’s </w:t>
            </w:r>
            <w:r w:rsidR="00C40F9C">
              <w:rPr>
                <w:szCs w:val="20"/>
              </w:rPr>
              <w:t>(</w:t>
            </w:r>
            <w:r w:rsidR="00B20D87">
              <w:rPr>
                <w:szCs w:val="20"/>
              </w:rPr>
              <w:t>P</w:t>
            </w:r>
            <w:r w:rsidR="00672C69">
              <w:rPr>
                <w:szCs w:val="20"/>
              </w:rPr>
              <w:t xml:space="preserve">180547) </w:t>
            </w:r>
            <w:r w:rsidR="00F95F9A" w:rsidRPr="00BA28E6">
              <w:rPr>
                <w:szCs w:val="20"/>
              </w:rPr>
              <w:t>COMESA operations</w:t>
            </w:r>
            <w:r w:rsidRPr="00BA28E6">
              <w:rPr>
                <w:szCs w:val="20"/>
              </w:rPr>
              <w:t xml:space="preserve"> </w:t>
            </w:r>
            <w:r w:rsidR="009C1C2A">
              <w:rPr>
                <w:szCs w:val="20"/>
              </w:rPr>
              <w:t xml:space="preserve">in </w:t>
            </w:r>
            <w:r w:rsidR="00131392">
              <w:rPr>
                <w:szCs w:val="20"/>
              </w:rPr>
              <w:t xml:space="preserve">the IDEA COMESA  POM </w:t>
            </w:r>
            <w:r w:rsidRPr="00BA28E6">
              <w:rPr>
                <w:szCs w:val="20"/>
              </w:rPr>
              <w:t>including, inter alia, provisions on working conditions, management of workers relationships, occupational health and safety</w:t>
            </w:r>
            <w:r w:rsidR="00474217" w:rsidRPr="00BA28E6">
              <w:rPr>
                <w:szCs w:val="20"/>
              </w:rPr>
              <w:t xml:space="preserve"> plans</w:t>
            </w:r>
            <w:r w:rsidRPr="00BA28E6">
              <w:rPr>
                <w:szCs w:val="20"/>
              </w:rPr>
              <w:t xml:space="preserve"> (including personal protective equipment, and emergency preparedness and response</w:t>
            </w:r>
            <w:r w:rsidR="00026F9F" w:rsidRPr="00BA28E6">
              <w:rPr>
                <w:szCs w:val="20"/>
              </w:rPr>
              <w:t xml:space="preserve"> if applicable</w:t>
            </w:r>
            <w:r w:rsidRPr="00BA28E6">
              <w:rPr>
                <w:szCs w:val="20"/>
              </w:rPr>
              <w:t>), code of conduct (including relating to SEA</w:t>
            </w:r>
            <w:r w:rsidR="003C2B57" w:rsidRPr="00BA28E6">
              <w:rPr>
                <w:szCs w:val="20"/>
              </w:rPr>
              <w:t>/</w:t>
            </w:r>
            <w:r w:rsidRPr="00BA28E6">
              <w:rPr>
                <w:szCs w:val="20"/>
              </w:rPr>
              <w:t xml:space="preserve">SH), forced labor, child labor, grievance arrangements for Project workers, and applicable requirements for </w:t>
            </w:r>
            <w:r w:rsidR="00026F9F" w:rsidRPr="00BA28E6">
              <w:rPr>
                <w:szCs w:val="20"/>
              </w:rPr>
              <w:t>consultant firms</w:t>
            </w:r>
            <w:r w:rsidR="000359AB" w:rsidRPr="00BA28E6">
              <w:rPr>
                <w:szCs w:val="20"/>
              </w:rPr>
              <w:t>.</w:t>
            </w:r>
            <w:r w:rsidR="00000612" w:rsidRPr="00BA28E6">
              <w:rPr>
                <w:szCs w:val="20"/>
              </w:rPr>
              <w:t xml:space="preserve"> </w:t>
            </w:r>
          </w:p>
        </w:tc>
        <w:tc>
          <w:tcPr>
            <w:tcW w:w="3510" w:type="dxa"/>
          </w:tcPr>
          <w:p w14:paraId="79F32F2A" w14:textId="0CB404BE" w:rsidR="00BA28E6" w:rsidRDefault="00035E36" w:rsidP="00ED7DC7">
            <w:pPr>
              <w:pStyle w:val="ListParagraph"/>
              <w:keepLines/>
              <w:widowControl w:val="0"/>
              <w:ind w:left="0" w:firstLine="0"/>
              <w:rPr>
                <w:rFonts w:cstheme="minorHAnsi"/>
                <w:szCs w:val="20"/>
              </w:rPr>
            </w:pPr>
            <w:r w:rsidRPr="00BA28E6">
              <w:rPr>
                <w:rFonts w:cstheme="minorHAnsi"/>
                <w:szCs w:val="20"/>
              </w:rPr>
              <w:t xml:space="preserve">Adopt the </w:t>
            </w:r>
            <w:r w:rsidR="00131392">
              <w:rPr>
                <w:rFonts w:cstheme="minorHAnsi"/>
                <w:szCs w:val="20"/>
              </w:rPr>
              <w:t xml:space="preserve">labor management procedures contained in the POM </w:t>
            </w:r>
            <w:r w:rsidRPr="00BA28E6">
              <w:rPr>
                <w:rFonts w:cstheme="minorHAnsi"/>
                <w:szCs w:val="20"/>
              </w:rPr>
              <w:t xml:space="preserve">prior to </w:t>
            </w:r>
            <w:r w:rsidR="00945529">
              <w:rPr>
                <w:rFonts w:cstheme="minorHAnsi"/>
                <w:szCs w:val="20"/>
              </w:rPr>
              <w:t xml:space="preserve">Project </w:t>
            </w:r>
            <w:r w:rsidR="00131392">
              <w:rPr>
                <w:rFonts w:cstheme="minorHAnsi"/>
                <w:szCs w:val="20"/>
              </w:rPr>
              <w:t>E</w:t>
            </w:r>
            <w:r w:rsidR="00131392" w:rsidRPr="00BA28E6">
              <w:rPr>
                <w:rFonts w:cstheme="minorHAnsi"/>
                <w:szCs w:val="20"/>
              </w:rPr>
              <w:t>ffective</w:t>
            </w:r>
            <w:r w:rsidR="00131392">
              <w:rPr>
                <w:rFonts w:cstheme="minorHAnsi"/>
                <w:szCs w:val="20"/>
              </w:rPr>
              <w:t xml:space="preserve"> </w:t>
            </w:r>
            <w:proofErr w:type="gramStart"/>
            <w:r w:rsidR="00131392">
              <w:rPr>
                <w:rFonts w:cstheme="minorHAnsi"/>
                <w:szCs w:val="20"/>
              </w:rPr>
              <w:t>Date</w:t>
            </w:r>
            <w:r w:rsidR="00131392" w:rsidRPr="00BA28E6">
              <w:rPr>
                <w:rFonts w:cstheme="minorHAnsi"/>
                <w:szCs w:val="20"/>
              </w:rPr>
              <w:t xml:space="preserve">  </w:t>
            </w:r>
            <w:r w:rsidRPr="00BA28E6">
              <w:rPr>
                <w:rFonts w:cstheme="minorHAnsi"/>
                <w:szCs w:val="20"/>
              </w:rPr>
              <w:t>and</w:t>
            </w:r>
            <w:proofErr w:type="gramEnd"/>
            <w:r w:rsidRPr="00BA28E6">
              <w:rPr>
                <w:rFonts w:cstheme="minorHAnsi"/>
                <w:szCs w:val="20"/>
              </w:rPr>
              <w:t xml:space="preserve"> thereafter implement</w:t>
            </w:r>
            <w:r w:rsidR="00B65E64">
              <w:rPr>
                <w:rFonts w:cstheme="minorHAnsi"/>
                <w:szCs w:val="20"/>
              </w:rPr>
              <w:t xml:space="preserve"> those procedures </w:t>
            </w:r>
            <w:r w:rsidRPr="00BA28E6">
              <w:rPr>
                <w:rFonts w:cstheme="minorHAnsi"/>
                <w:szCs w:val="20"/>
              </w:rPr>
              <w:t>throughout Project implementation.</w:t>
            </w:r>
          </w:p>
          <w:p w14:paraId="18825C06" w14:textId="77777777" w:rsidR="00035E36" w:rsidRPr="001A15C9" w:rsidRDefault="00035E36" w:rsidP="00412A02">
            <w:pPr>
              <w:keepLines/>
              <w:widowControl w:val="0"/>
              <w:rPr>
                <w:rFonts w:cstheme="minorHAnsi"/>
                <w:szCs w:val="20"/>
              </w:rPr>
            </w:pPr>
          </w:p>
          <w:p w14:paraId="5757D585" w14:textId="77777777" w:rsidR="00F940D1" w:rsidRPr="001A15C9" w:rsidRDefault="00F940D1" w:rsidP="00412A02">
            <w:pPr>
              <w:keepLines/>
              <w:widowControl w:val="0"/>
              <w:rPr>
                <w:rFonts w:cstheme="minorHAnsi"/>
                <w:szCs w:val="20"/>
              </w:rPr>
            </w:pPr>
          </w:p>
          <w:p w14:paraId="79005B4D" w14:textId="4243267B" w:rsidR="00F940D1" w:rsidRPr="001A15C9" w:rsidRDefault="00F940D1" w:rsidP="00412A02">
            <w:pPr>
              <w:keepLines/>
              <w:widowControl w:val="0"/>
              <w:rPr>
                <w:rFonts w:eastAsia="Times New Roman"/>
                <w:szCs w:val="20"/>
              </w:rPr>
            </w:pPr>
          </w:p>
        </w:tc>
        <w:tc>
          <w:tcPr>
            <w:tcW w:w="2610" w:type="dxa"/>
          </w:tcPr>
          <w:p w14:paraId="1DBB9F8C" w14:textId="4F7B6869" w:rsidR="00F940D1" w:rsidRPr="001A15C9" w:rsidRDefault="00CD44DB" w:rsidP="00412A02">
            <w:pPr>
              <w:keepLines/>
              <w:widowControl w:val="0"/>
              <w:rPr>
                <w:rFonts w:cstheme="minorHAnsi"/>
                <w:szCs w:val="20"/>
              </w:rPr>
            </w:pPr>
            <w:r>
              <w:rPr>
                <w:rFonts w:cstheme="minorHAnsi"/>
                <w:szCs w:val="20"/>
              </w:rPr>
              <w:t>COMESA</w:t>
            </w:r>
          </w:p>
        </w:tc>
      </w:tr>
      <w:tr w:rsidR="00F940D1" w:rsidRPr="001A15C9" w14:paraId="4EEA286A" w14:textId="3EF6AA79" w:rsidTr="6D76961D">
        <w:trPr>
          <w:trHeight w:val="20"/>
        </w:trPr>
        <w:tc>
          <w:tcPr>
            <w:tcW w:w="715" w:type="dxa"/>
          </w:tcPr>
          <w:p w14:paraId="6EF002B6" w14:textId="12241577" w:rsidR="00F940D1" w:rsidRPr="001A15C9" w:rsidRDefault="00F940D1" w:rsidP="00412A02">
            <w:pPr>
              <w:keepLines/>
              <w:widowControl w:val="0"/>
              <w:rPr>
                <w:rFonts w:cstheme="minorHAnsi"/>
                <w:szCs w:val="20"/>
              </w:rPr>
            </w:pPr>
            <w:r w:rsidRPr="001A15C9">
              <w:rPr>
                <w:rFonts w:cstheme="minorHAnsi"/>
                <w:szCs w:val="20"/>
              </w:rPr>
              <w:t>2.2</w:t>
            </w:r>
          </w:p>
        </w:tc>
        <w:tc>
          <w:tcPr>
            <w:tcW w:w="7470" w:type="dxa"/>
          </w:tcPr>
          <w:p w14:paraId="6ACFE80B" w14:textId="1F9789C5" w:rsidR="00F940D1" w:rsidRPr="001A15C9" w:rsidRDefault="00F940D1" w:rsidP="00412A02">
            <w:pPr>
              <w:pStyle w:val="MainText"/>
              <w:keepLines/>
              <w:widowControl w:val="0"/>
              <w:spacing w:after="0" w:line="240" w:lineRule="auto"/>
              <w:rPr>
                <w:rFonts w:asciiTheme="minorHAnsi" w:eastAsiaTheme="minorHAnsi" w:hAnsiTheme="minorHAnsi" w:cstheme="minorHAnsi"/>
                <w:b/>
                <w:color w:val="4472C4" w:themeColor="accent1"/>
                <w:szCs w:val="20"/>
                <w:lang w:val="en-US" w:eastAsia="en-US"/>
              </w:rPr>
            </w:pPr>
            <w:r w:rsidRPr="001A15C9">
              <w:rPr>
                <w:rFonts w:asciiTheme="minorHAnsi" w:eastAsiaTheme="minorHAnsi" w:hAnsiTheme="minorHAnsi" w:cstheme="minorHAnsi"/>
                <w:b/>
                <w:color w:val="4472C4" w:themeColor="accent1"/>
                <w:szCs w:val="20"/>
                <w:lang w:val="en-US" w:eastAsia="en-US"/>
              </w:rPr>
              <w:t xml:space="preserve">GRIEVANCE MECHANISM FOR PROJECT WORKERS </w:t>
            </w:r>
          </w:p>
          <w:p w14:paraId="485BD655" w14:textId="46445E07" w:rsidR="00790DFF" w:rsidRPr="001A15C9" w:rsidRDefault="00965018" w:rsidP="00456268">
            <w:r w:rsidRPr="00163856">
              <w:rPr>
                <w:szCs w:val="20"/>
              </w:rPr>
              <w:t>Adopt, adhere to</w:t>
            </w:r>
            <w:r w:rsidR="00F940D1" w:rsidRPr="00163856">
              <w:rPr>
                <w:szCs w:val="20"/>
              </w:rPr>
              <w:t xml:space="preserve"> and operate </w:t>
            </w:r>
            <w:r w:rsidR="009605F3" w:rsidRPr="00163856">
              <w:rPr>
                <w:szCs w:val="20"/>
              </w:rPr>
              <w:t xml:space="preserve">the </w:t>
            </w:r>
            <w:r w:rsidR="007231B1" w:rsidRPr="00163856">
              <w:rPr>
                <w:szCs w:val="20"/>
              </w:rPr>
              <w:t xml:space="preserve">IDEA COMESA </w:t>
            </w:r>
            <w:r w:rsidR="00131392" w:rsidRPr="00163856">
              <w:rPr>
                <w:szCs w:val="20"/>
              </w:rPr>
              <w:t>Project</w:t>
            </w:r>
            <w:r w:rsidR="009605F3" w:rsidRPr="00163856">
              <w:rPr>
                <w:szCs w:val="20"/>
              </w:rPr>
              <w:t xml:space="preserve"> </w:t>
            </w:r>
            <w:r w:rsidR="004C46A1" w:rsidRPr="00163856">
              <w:rPr>
                <w:szCs w:val="20"/>
              </w:rPr>
              <w:t xml:space="preserve">Worker Grievance Mechanism </w:t>
            </w:r>
            <w:r w:rsidR="00131BBC" w:rsidRPr="00163856">
              <w:rPr>
                <w:szCs w:val="20"/>
              </w:rPr>
              <w:t xml:space="preserve">(GM) </w:t>
            </w:r>
            <w:r w:rsidR="00C20E12" w:rsidRPr="00163856">
              <w:rPr>
                <w:szCs w:val="20"/>
              </w:rPr>
              <w:t xml:space="preserve">established </w:t>
            </w:r>
            <w:r w:rsidR="00131392" w:rsidRPr="00163856">
              <w:rPr>
                <w:szCs w:val="20"/>
              </w:rPr>
              <w:t>under the</w:t>
            </w:r>
            <w:r w:rsidR="00F940D1" w:rsidRPr="00163856">
              <w:rPr>
                <w:szCs w:val="20"/>
              </w:rPr>
              <w:t xml:space="preserve"> </w:t>
            </w:r>
            <w:r w:rsidR="00C20E12" w:rsidRPr="00163856">
              <w:rPr>
                <w:szCs w:val="20"/>
              </w:rPr>
              <w:t xml:space="preserve">ASCENT </w:t>
            </w:r>
            <w:r w:rsidR="00642A78" w:rsidRPr="00163856">
              <w:rPr>
                <w:szCs w:val="20"/>
              </w:rPr>
              <w:t xml:space="preserve">(P180547) </w:t>
            </w:r>
            <w:r w:rsidR="00C20E12" w:rsidRPr="00163856">
              <w:rPr>
                <w:szCs w:val="20"/>
              </w:rPr>
              <w:t xml:space="preserve">COMESA </w:t>
            </w:r>
            <w:r w:rsidR="00642A78" w:rsidRPr="00163856">
              <w:rPr>
                <w:szCs w:val="20"/>
              </w:rPr>
              <w:t xml:space="preserve">operations </w:t>
            </w:r>
            <w:proofErr w:type="gramStart"/>
            <w:r w:rsidR="00F940D1" w:rsidRPr="00163856">
              <w:rPr>
                <w:szCs w:val="20"/>
              </w:rPr>
              <w:t>LMP</w:t>
            </w:r>
            <w:r w:rsidR="00131392" w:rsidRPr="00163856">
              <w:rPr>
                <w:szCs w:val="20"/>
              </w:rPr>
              <w:t xml:space="preserve">, </w:t>
            </w:r>
            <w:r w:rsidR="00F940D1" w:rsidRPr="00163856">
              <w:rPr>
                <w:szCs w:val="20"/>
              </w:rPr>
              <w:t xml:space="preserve"> and</w:t>
            </w:r>
            <w:proofErr w:type="gramEnd"/>
            <w:r w:rsidR="00F940D1" w:rsidRPr="00163856">
              <w:rPr>
                <w:szCs w:val="20"/>
              </w:rPr>
              <w:t xml:space="preserve"> consistent with ESS2.</w:t>
            </w:r>
            <w:r w:rsidR="00A847DC" w:rsidRPr="00163856">
              <w:rPr>
                <w:szCs w:val="20"/>
              </w:rPr>
              <w:t xml:space="preserve"> </w:t>
            </w:r>
          </w:p>
        </w:tc>
        <w:tc>
          <w:tcPr>
            <w:tcW w:w="3510" w:type="dxa"/>
          </w:tcPr>
          <w:p w14:paraId="79189330" w14:textId="50BE3D05" w:rsidR="00F940D1" w:rsidRPr="00163856" w:rsidRDefault="00556A79" w:rsidP="00456268">
            <w:pPr>
              <w:keepLines/>
              <w:widowControl w:val="0"/>
              <w:rPr>
                <w:rFonts w:cstheme="minorHAnsi"/>
                <w:szCs w:val="20"/>
                <w:lang w:eastAsia="en-GB"/>
              </w:rPr>
            </w:pPr>
            <w:r w:rsidRPr="00163856">
              <w:rPr>
                <w:rFonts w:cstheme="minorHAnsi"/>
                <w:szCs w:val="20"/>
              </w:rPr>
              <w:t xml:space="preserve">Operationalize the </w:t>
            </w:r>
            <w:r w:rsidR="007407A9" w:rsidRPr="00163856">
              <w:rPr>
                <w:rFonts w:cstheme="minorHAnsi"/>
                <w:szCs w:val="20"/>
              </w:rPr>
              <w:t xml:space="preserve">worker </w:t>
            </w:r>
            <w:r w:rsidRPr="00163856">
              <w:rPr>
                <w:rFonts w:cstheme="minorHAnsi"/>
                <w:szCs w:val="20"/>
              </w:rPr>
              <w:t>GM</w:t>
            </w:r>
            <w:r w:rsidR="007231B1" w:rsidRPr="00456268">
              <w:rPr>
                <w:rFonts w:eastAsia="Times New Roman" w:cstheme="minorHAnsi"/>
                <w:bCs/>
                <w:szCs w:val="20"/>
              </w:rPr>
              <w:t xml:space="preserve"> </w:t>
            </w:r>
            <w:r w:rsidR="00F940D1" w:rsidRPr="00456268">
              <w:rPr>
                <w:rFonts w:eastAsia="Times New Roman" w:cstheme="minorHAnsi"/>
                <w:bCs/>
                <w:szCs w:val="20"/>
              </w:rPr>
              <w:t>prior</w:t>
            </w:r>
            <w:r w:rsidRPr="00456268">
              <w:rPr>
                <w:rFonts w:eastAsia="Times New Roman" w:cstheme="minorHAnsi"/>
                <w:bCs/>
                <w:szCs w:val="20"/>
              </w:rPr>
              <w:t xml:space="preserve"> to</w:t>
            </w:r>
            <w:r w:rsidR="00F940D1" w:rsidRPr="00456268">
              <w:rPr>
                <w:rFonts w:eastAsia="Times New Roman" w:cstheme="minorHAnsi"/>
                <w:bCs/>
                <w:szCs w:val="20"/>
              </w:rPr>
              <w:t xml:space="preserve"> engaging Project workers and thereafter maintain and operate it throughout Project implementation</w:t>
            </w:r>
            <w:r w:rsidR="00C76D54" w:rsidRPr="00456268">
              <w:rPr>
                <w:rFonts w:eastAsia="Times New Roman" w:cstheme="minorHAnsi"/>
                <w:bCs/>
                <w:szCs w:val="20"/>
              </w:rPr>
              <w:t>.</w:t>
            </w:r>
          </w:p>
          <w:p w14:paraId="09632AE7" w14:textId="4DDD6818" w:rsidR="007959C2" w:rsidRPr="001A15C9" w:rsidRDefault="007959C2" w:rsidP="008C46BF">
            <w:pPr>
              <w:pStyle w:val="ListParagraph"/>
              <w:ind w:left="360" w:firstLine="0"/>
              <w:jc w:val="left"/>
            </w:pPr>
          </w:p>
        </w:tc>
        <w:tc>
          <w:tcPr>
            <w:tcW w:w="2610" w:type="dxa"/>
          </w:tcPr>
          <w:p w14:paraId="3C71A24E" w14:textId="2C7A01DA" w:rsidR="00F940D1" w:rsidRPr="001A15C9" w:rsidRDefault="00CD44DB" w:rsidP="00412A02">
            <w:pPr>
              <w:keepLines/>
              <w:widowControl w:val="0"/>
              <w:rPr>
                <w:rFonts w:cstheme="minorHAnsi"/>
                <w:szCs w:val="20"/>
              </w:rPr>
            </w:pPr>
            <w:r>
              <w:rPr>
                <w:rFonts w:cstheme="minorHAnsi"/>
                <w:szCs w:val="20"/>
              </w:rPr>
              <w:t>COMESA</w:t>
            </w:r>
          </w:p>
        </w:tc>
      </w:tr>
      <w:tr w:rsidR="00F940D1" w:rsidRPr="001A15C9" w14:paraId="19FB4073" w14:textId="77777777" w:rsidTr="6D76961D">
        <w:trPr>
          <w:trHeight w:val="20"/>
        </w:trPr>
        <w:tc>
          <w:tcPr>
            <w:tcW w:w="14305" w:type="dxa"/>
            <w:gridSpan w:val="4"/>
            <w:shd w:val="clear" w:color="auto" w:fill="F4B083" w:themeFill="accent2" w:themeFillTint="99"/>
          </w:tcPr>
          <w:p w14:paraId="5ADAE11F" w14:textId="6F5D3E19" w:rsidR="00F940D1" w:rsidRPr="001A15C9" w:rsidRDefault="00F940D1" w:rsidP="00412A02">
            <w:pPr>
              <w:keepLines/>
              <w:widowControl w:val="0"/>
              <w:rPr>
                <w:rFonts w:cstheme="minorHAnsi"/>
                <w:szCs w:val="20"/>
              </w:rPr>
            </w:pPr>
            <w:r w:rsidRPr="001A15C9">
              <w:rPr>
                <w:rFonts w:cstheme="minorHAnsi"/>
                <w:b/>
                <w:szCs w:val="20"/>
              </w:rPr>
              <w:t>ESS 3:  RESOURCE EFFICIENCY AND POLLUTION PREVENTION AND MANAGEMENT</w:t>
            </w:r>
          </w:p>
        </w:tc>
      </w:tr>
      <w:tr w:rsidR="00D318F8" w:rsidRPr="001A15C9" w14:paraId="0B4C2899" w14:textId="77777777" w:rsidTr="00D318F8">
        <w:trPr>
          <w:trHeight w:val="20"/>
        </w:trPr>
        <w:tc>
          <w:tcPr>
            <w:tcW w:w="14305" w:type="dxa"/>
            <w:gridSpan w:val="4"/>
            <w:shd w:val="clear" w:color="auto" w:fill="auto"/>
          </w:tcPr>
          <w:p w14:paraId="705F18ED" w14:textId="3C8BFF83" w:rsidR="00D318F8" w:rsidRPr="001A15C9" w:rsidRDefault="00FB70B8" w:rsidP="00FB70B8">
            <w:pPr>
              <w:keepLines/>
              <w:widowControl w:val="0"/>
              <w:jc w:val="center"/>
              <w:rPr>
                <w:rFonts w:cstheme="minorHAnsi"/>
                <w:b/>
                <w:szCs w:val="20"/>
              </w:rPr>
            </w:pPr>
            <w:r>
              <w:rPr>
                <w:rFonts w:cstheme="minorHAnsi"/>
                <w:b/>
                <w:szCs w:val="20"/>
              </w:rPr>
              <w:t>NOT RELEVANT</w:t>
            </w:r>
          </w:p>
        </w:tc>
      </w:tr>
      <w:tr w:rsidR="00F940D1" w:rsidRPr="001A15C9" w14:paraId="09A27C88" w14:textId="77777777" w:rsidTr="6D76961D">
        <w:trPr>
          <w:trHeight w:val="20"/>
        </w:trPr>
        <w:tc>
          <w:tcPr>
            <w:tcW w:w="14305" w:type="dxa"/>
            <w:gridSpan w:val="4"/>
            <w:shd w:val="clear" w:color="auto" w:fill="F4B083" w:themeFill="accent2" w:themeFillTint="99"/>
          </w:tcPr>
          <w:p w14:paraId="4BE775E4" w14:textId="47AE3534" w:rsidR="00F940D1" w:rsidRPr="001A15C9" w:rsidRDefault="00F940D1" w:rsidP="00412A02">
            <w:pPr>
              <w:keepLines/>
              <w:widowControl w:val="0"/>
              <w:rPr>
                <w:rFonts w:cstheme="minorHAnsi"/>
                <w:szCs w:val="20"/>
              </w:rPr>
            </w:pPr>
            <w:r w:rsidRPr="001A15C9">
              <w:rPr>
                <w:rFonts w:cstheme="minorHAnsi"/>
                <w:b/>
                <w:szCs w:val="20"/>
              </w:rPr>
              <w:t>ESS 4:  COMMUNITY HEALTH AND SAFETY</w:t>
            </w:r>
          </w:p>
        </w:tc>
      </w:tr>
      <w:tr w:rsidR="00FB70B8" w:rsidRPr="001A15C9" w14:paraId="3D774A3B" w14:textId="77777777" w:rsidTr="00FB70B8">
        <w:trPr>
          <w:trHeight w:val="20"/>
        </w:trPr>
        <w:tc>
          <w:tcPr>
            <w:tcW w:w="14305" w:type="dxa"/>
            <w:gridSpan w:val="4"/>
            <w:shd w:val="clear" w:color="auto" w:fill="auto"/>
          </w:tcPr>
          <w:p w14:paraId="6AC25D04" w14:textId="7B95479C" w:rsidR="00FB70B8" w:rsidRPr="001A15C9" w:rsidRDefault="00FB70B8" w:rsidP="00FB70B8">
            <w:pPr>
              <w:keepLines/>
              <w:widowControl w:val="0"/>
              <w:jc w:val="center"/>
              <w:rPr>
                <w:rFonts w:cstheme="minorHAnsi"/>
                <w:b/>
                <w:szCs w:val="20"/>
              </w:rPr>
            </w:pPr>
            <w:r>
              <w:rPr>
                <w:rFonts w:cstheme="minorHAnsi"/>
                <w:b/>
                <w:szCs w:val="20"/>
              </w:rPr>
              <w:t>NOT RELEVANT</w:t>
            </w:r>
          </w:p>
        </w:tc>
      </w:tr>
      <w:tr w:rsidR="00FB70B8" w:rsidRPr="001A15C9" w14:paraId="359B40C3" w14:textId="77777777" w:rsidTr="6D76961D">
        <w:trPr>
          <w:trHeight w:val="20"/>
        </w:trPr>
        <w:tc>
          <w:tcPr>
            <w:tcW w:w="14305" w:type="dxa"/>
            <w:gridSpan w:val="4"/>
            <w:shd w:val="clear" w:color="auto" w:fill="F4B083" w:themeFill="accent2" w:themeFillTint="99"/>
          </w:tcPr>
          <w:p w14:paraId="4A3D881B" w14:textId="6C3CCD1D" w:rsidR="00FB70B8" w:rsidRPr="001A15C9" w:rsidRDefault="00FB70B8" w:rsidP="00FB70B8">
            <w:pPr>
              <w:keepLines/>
              <w:widowControl w:val="0"/>
              <w:rPr>
                <w:rFonts w:cstheme="minorHAnsi"/>
                <w:szCs w:val="20"/>
              </w:rPr>
            </w:pPr>
            <w:r w:rsidRPr="001A15C9">
              <w:rPr>
                <w:rFonts w:cstheme="minorHAnsi"/>
                <w:b/>
                <w:szCs w:val="20"/>
              </w:rPr>
              <w:t>ESS 5:  LAND ACQUISITION, RESTRICTIONS ON LAND USE AND INVOLUNTARY RESETTLEMENT</w:t>
            </w:r>
          </w:p>
        </w:tc>
      </w:tr>
      <w:tr w:rsidR="00FB70B8" w:rsidRPr="001A15C9" w14:paraId="1B25F67A" w14:textId="77777777" w:rsidTr="00FB70B8">
        <w:trPr>
          <w:trHeight w:val="20"/>
        </w:trPr>
        <w:tc>
          <w:tcPr>
            <w:tcW w:w="14305" w:type="dxa"/>
            <w:gridSpan w:val="4"/>
            <w:shd w:val="clear" w:color="auto" w:fill="auto"/>
          </w:tcPr>
          <w:p w14:paraId="2A1C4F96" w14:textId="08DBB9AF" w:rsidR="00FB70B8" w:rsidRPr="001A15C9" w:rsidRDefault="00FB70B8" w:rsidP="00FB70B8">
            <w:pPr>
              <w:keepLines/>
              <w:widowControl w:val="0"/>
              <w:jc w:val="center"/>
              <w:rPr>
                <w:rFonts w:cstheme="minorHAnsi"/>
                <w:b/>
                <w:szCs w:val="20"/>
              </w:rPr>
            </w:pPr>
            <w:r>
              <w:rPr>
                <w:rFonts w:cstheme="minorHAnsi"/>
                <w:b/>
                <w:szCs w:val="20"/>
              </w:rPr>
              <w:lastRenderedPageBreak/>
              <w:t>NOT RELEVANT</w:t>
            </w:r>
          </w:p>
        </w:tc>
      </w:tr>
      <w:tr w:rsidR="00FB70B8" w:rsidRPr="001A15C9" w14:paraId="6153E86C" w14:textId="77777777" w:rsidTr="6D76961D">
        <w:trPr>
          <w:trHeight w:val="20"/>
        </w:trPr>
        <w:tc>
          <w:tcPr>
            <w:tcW w:w="14305" w:type="dxa"/>
            <w:gridSpan w:val="4"/>
            <w:shd w:val="clear" w:color="auto" w:fill="F4B083" w:themeFill="accent2" w:themeFillTint="99"/>
          </w:tcPr>
          <w:p w14:paraId="14D8EEF5" w14:textId="43BE0F9F" w:rsidR="00FB70B8" w:rsidRPr="001A15C9" w:rsidRDefault="00FB70B8" w:rsidP="00FB70B8">
            <w:pPr>
              <w:keepLines/>
              <w:widowControl w:val="0"/>
              <w:rPr>
                <w:rFonts w:cstheme="minorHAnsi"/>
                <w:szCs w:val="20"/>
              </w:rPr>
            </w:pPr>
            <w:r w:rsidRPr="001A15C9">
              <w:rPr>
                <w:rFonts w:cstheme="minorHAnsi"/>
                <w:b/>
                <w:szCs w:val="20"/>
              </w:rPr>
              <w:t xml:space="preserve">ESS 6:  BIODIVERSITY CONSERVATION AND SUSTAINABLE MANAGEMENT OF LIVING NATURAL RESOURCES </w:t>
            </w:r>
          </w:p>
        </w:tc>
      </w:tr>
      <w:tr w:rsidR="00FB70B8" w:rsidRPr="001A15C9" w14:paraId="10B4FAD6" w14:textId="77777777" w:rsidTr="00FB70B8">
        <w:trPr>
          <w:trHeight w:val="20"/>
        </w:trPr>
        <w:tc>
          <w:tcPr>
            <w:tcW w:w="14305" w:type="dxa"/>
            <w:gridSpan w:val="4"/>
            <w:shd w:val="clear" w:color="auto" w:fill="auto"/>
          </w:tcPr>
          <w:p w14:paraId="4D0D424A" w14:textId="3457015A" w:rsidR="00FB70B8" w:rsidRPr="001A15C9" w:rsidRDefault="00FB70B8" w:rsidP="00FB70B8">
            <w:pPr>
              <w:keepLines/>
              <w:widowControl w:val="0"/>
              <w:jc w:val="center"/>
              <w:rPr>
                <w:rFonts w:cstheme="minorHAnsi"/>
                <w:b/>
                <w:szCs w:val="20"/>
              </w:rPr>
            </w:pPr>
            <w:r>
              <w:rPr>
                <w:rFonts w:cstheme="minorHAnsi"/>
                <w:b/>
                <w:szCs w:val="20"/>
              </w:rPr>
              <w:t>NOT RELEVANT</w:t>
            </w:r>
          </w:p>
        </w:tc>
      </w:tr>
      <w:tr w:rsidR="00FB70B8" w:rsidRPr="001A15C9" w14:paraId="14A55887" w14:textId="77777777" w:rsidTr="6D76961D">
        <w:trPr>
          <w:trHeight w:val="20"/>
        </w:trPr>
        <w:tc>
          <w:tcPr>
            <w:tcW w:w="14305" w:type="dxa"/>
            <w:gridSpan w:val="4"/>
            <w:shd w:val="clear" w:color="auto" w:fill="F4B083" w:themeFill="accent2" w:themeFillTint="99"/>
          </w:tcPr>
          <w:p w14:paraId="272013D3" w14:textId="6D1DBD52" w:rsidR="00FB70B8" w:rsidRPr="001A15C9" w:rsidRDefault="00FB70B8" w:rsidP="00FB70B8">
            <w:pPr>
              <w:keepLines/>
              <w:widowControl w:val="0"/>
              <w:rPr>
                <w:rFonts w:cstheme="minorHAnsi"/>
                <w:szCs w:val="20"/>
              </w:rPr>
            </w:pPr>
            <w:r w:rsidRPr="001A15C9">
              <w:rPr>
                <w:rFonts w:cstheme="minorHAnsi"/>
                <w:b/>
                <w:szCs w:val="20"/>
              </w:rPr>
              <w:t xml:space="preserve">ESS 7: INDIGENOUS PEOPLES/SUB-SAHARAN AFRICAN HISTORICALLY UNDERSERVED TRADITIONAL LOCAL COMMUNITIES </w:t>
            </w:r>
          </w:p>
        </w:tc>
      </w:tr>
      <w:tr w:rsidR="00FB70B8" w:rsidRPr="001A15C9" w14:paraId="09EBF9DD" w14:textId="77777777" w:rsidTr="00FB70B8">
        <w:trPr>
          <w:trHeight w:val="20"/>
        </w:trPr>
        <w:tc>
          <w:tcPr>
            <w:tcW w:w="14305" w:type="dxa"/>
            <w:gridSpan w:val="4"/>
            <w:shd w:val="clear" w:color="auto" w:fill="auto"/>
          </w:tcPr>
          <w:p w14:paraId="793BE5CE" w14:textId="2781A9AC" w:rsidR="00FB70B8" w:rsidRPr="001A15C9" w:rsidRDefault="00FB70B8" w:rsidP="00FB70B8">
            <w:pPr>
              <w:keepLines/>
              <w:widowControl w:val="0"/>
              <w:jc w:val="center"/>
              <w:rPr>
                <w:rFonts w:cstheme="minorHAnsi"/>
                <w:b/>
                <w:szCs w:val="20"/>
              </w:rPr>
            </w:pPr>
            <w:r>
              <w:rPr>
                <w:rFonts w:cstheme="minorHAnsi"/>
                <w:b/>
                <w:szCs w:val="20"/>
              </w:rPr>
              <w:t>NOT RELEVANT</w:t>
            </w:r>
          </w:p>
        </w:tc>
      </w:tr>
      <w:tr w:rsidR="00FB70B8" w:rsidRPr="001A15C9" w14:paraId="057D85AB" w14:textId="77777777" w:rsidTr="6D76961D">
        <w:trPr>
          <w:trHeight w:val="20"/>
        </w:trPr>
        <w:tc>
          <w:tcPr>
            <w:tcW w:w="14305" w:type="dxa"/>
            <w:gridSpan w:val="4"/>
            <w:shd w:val="clear" w:color="auto" w:fill="F4B083" w:themeFill="accent2" w:themeFillTint="99"/>
          </w:tcPr>
          <w:p w14:paraId="4E9D5974" w14:textId="5579414B" w:rsidR="00FB70B8" w:rsidRPr="001A15C9" w:rsidRDefault="00FB70B8" w:rsidP="00FB70B8">
            <w:pPr>
              <w:keepLines/>
              <w:widowControl w:val="0"/>
              <w:rPr>
                <w:rFonts w:cstheme="minorHAnsi"/>
                <w:szCs w:val="20"/>
              </w:rPr>
            </w:pPr>
            <w:r w:rsidRPr="001A15C9">
              <w:rPr>
                <w:rFonts w:cstheme="minorHAnsi"/>
                <w:b/>
                <w:szCs w:val="20"/>
              </w:rPr>
              <w:t>ESS 8: CULTURAL HERITAGE</w:t>
            </w:r>
          </w:p>
        </w:tc>
      </w:tr>
      <w:tr w:rsidR="00FB70B8" w:rsidRPr="001A15C9" w14:paraId="2B680561" w14:textId="77777777" w:rsidTr="00FB70B8">
        <w:trPr>
          <w:trHeight w:val="20"/>
        </w:trPr>
        <w:tc>
          <w:tcPr>
            <w:tcW w:w="14305" w:type="dxa"/>
            <w:gridSpan w:val="4"/>
            <w:shd w:val="clear" w:color="auto" w:fill="auto"/>
          </w:tcPr>
          <w:p w14:paraId="437645FE" w14:textId="2D977C20" w:rsidR="00FB70B8" w:rsidRPr="001A15C9" w:rsidRDefault="00FB70B8" w:rsidP="00FB70B8">
            <w:pPr>
              <w:keepLines/>
              <w:widowControl w:val="0"/>
              <w:jc w:val="center"/>
              <w:rPr>
                <w:rFonts w:cstheme="minorHAnsi"/>
                <w:b/>
                <w:szCs w:val="20"/>
              </w:rPr>
            </w:pPr>
            <w:r>
              <w:rPr>
                <w:rFonts w:cstheme="minorHAnsi"/>
                <w:b/>
                <w:szCs w:val="20"/>
              </w:rPr>
              <w:t>NOT RELEVANT</w:t>
            </w:r>
          </w:p>
        </w:tc>
      </w:tr>
      <w:tr w:rsidR="00FB70B8" w:rsidRPr="001A15C9" w14:paraId="5EE32FAA" w14:textId="77777777" w:rsidTr="6D76961D">
        <w:trPr>
          <w:trHeight w:val="20"/>
        </w:trPr>
        <w:tc>
          <w:tcPr>
            <w:tcW w:w="14305" w:type="dxa"/>
            <w:gridSpan w:val="4"/>
            <w:shd w:val="clear" w:color="auto" w:fill="F4B083" w:themeFill="accent2" w:themeFillTint="99"/>
          </w:tcPr>
          <w:p w14:paraId="7C6236F4" w14:textId="15824375" w:rsidR="00FB70B8" w:rsidRPr="001A15C9" w:rsidRDefault="00FB70B8" w:rsidP="00FB70B8">
            <w:pPr>
              <w:keepLines/>
              <w:widowControl w:val="0"/>
              <w:rPr>
                <w:rFonts w:cstheme="minorHAnsi"/>
                <w:szCs w:val="20"/>
              </w:rPr>
            </w:pPr>
            <w:r w:rsidRPr="001A15C9">
              <w:rPr>
                <w:rFonts w:cstheme="minorHAnsi"/>
                <w:b/>
                <w:szCs w:val="20"/>
              </w:rPr>
              <w:t xml:space="preserve">ESS 9: FINANCIAL INTERMEDIARIES </w:t>
            </w:r>
          </w:p>
        </w:tc>
      </w:tr>
      <w:tr w:rsidR="00FB70B8" w:rsidRPr="001A15C9" w14:paraId="4DB0E851" w14:textId="77777777" w:rsidTr="00FB70B8">
        <w:trPr>
          <w:trHeight w:val="20"/>
        </w:trPr>
        <w:tc>
          <w:tcPr>
            <w:tcW w:w="14305" w:type="dxa"/>
            <w:gridSpan w:val="4"/>
            <w:shd w:val="clear" w:color="auto" w:fill="auto"/>
          </w:tcPr>
          <w:p w14:paraId="2EA366F1" w14:textId="180743CF" w:rsidR="00FB70B8" w:rsidRPr="001A15C9" w:rsidRDefault="00FB70B8" w:rsidP="00FB70B8">
            <w:pPr>
              <w:keepLines/>
              <w:widowControl w:val="0"/>
              <w:jc w:val="center"/>
              <w:rPr>
                <w:rFonts w:cstheme="minorHAnsi"/>
                <w:b/>
                <w:szCs w:val="20"/>
              </w:rPr>
            </w:pPr>
            <w:r>
              <w:rPr>
                <w:rFonts w:cstheme="minorHAnsi"/>
                <w:b/>
                <w:szCs w:val="20"/>
              </w:rPr>
              <w:t>NOT RELEVANT</w:t>
            </w:r>
          </w:p>
        </w:tc>
      </w:tr>
      <w:tr w:rsidR="00FB70B8" w:rsidRPr="001A15C9" w14:paraId="4B4DE615" w14:textId="77777777" w:rsidTr="6D76961D">
        <w:trPr>
          <w:trHeight w:val="20"/>
        </w:trPr>
        <w:tc>
          <w:tcPr>
            <w:tcW w:w="14305" w:type="dxa"/>
            <w:gridSpan w:val="4"/>
            <w:shd w:val="clear" w:color="auto" w:fill="F4B083" w:themeFill="accent2" w:themeFillTint="99"/>
          </w:tcPr>
          <w:p w14:paraId="59B9E332" w14:textId="2223E33B" w:rsidR="00FB70B8" w:rsidRPr="001A15C9" w:rsidRDefault="00FB70B8" w:rsidP="00FB70B8">
            <w:pPr>
              <w:keepLines/>
              <w:widowControl w:val="0"/>
              <w:rPr>
                <w:rFonts w:cstheme="minorHAnsi"/>
                <w:szCs w:val="20"/>
              </w:rPr>
            </w:pPr>
            <w:r w:rsidRPr="001A15C9">
              <w:rPr>
                <w:rFonts w:cstheme="minorHAnsi"/>
                <w:b/>
                <w:szCs w:val="20"/>
              </w:rPr>
              <w:t>ESS 10: STAKEHOLDER ENGAGEMENT AND INFORMATION DISCLOSURE</w:t>
            </w:r>
          </w:p>
        </w:tc>
      </w:tr>
      <w:tr w:rsidR="00FB70B8" w:rsidRPr="001A15C9" w14:paraId="29420298" w14:textId="77777777" w:rsidTr="6D76961D">
        <w:trPr>
          <w:trHeight w:val="20"/>
        </w:trPr>
        <w:tc>
          <w:tcPr>
            <w:tcW w:w="715" w:type="dxa"/>
          </w:tcPr>
          <w:p w14:paraId="471FD41D" w14:textId="6E470F58" w:rsidR="00FB70B8" w:rsidRPr="001A15C9" w:rsidRDefault="00FB70B8" w:rsidP="00FB70B8">
            <w:pPr>
              <w:keepLines/>
              <w:widowControl w:val="0"/>
              <w:rPr>
                <w:rFonts w:cstheme="minorHAnsi"/>
                <w:szCs w:val="20"/>
              </w:rPr>
            </w:pPr>
            <w:r w:rsidRPr="001A15C9">
              <w:rPr>
                <w:rFonts w:cstheme="minorHAnsi"/>
                <w:szCs w:val="20"/>
              </w:rPr>
              <w:t>10.1</w:t>
            </w:r>
          </w:p>
        </w:tc>
        <w:tc>
          <w:tcPr>
            <w:tcW w:w="7470" w:type="dxa"/>
          </w:tcPr>
          <w:p w14:paraId="65E3C088" w14:textId="184A812C" w:rsidR="00FB70B8" w:rsidRPr="001A15C9" w:rsidRDefault="00FB70B8" w:rsidP="00FB70B8">
            <w:pPr>
              <w:rPr>
                <w:rFonts w:cstheme="minorHAnsi"/>
                <w:b/>
                <w:color w:val="4472C4" w:themeColor="accent1"/>
                <w:szCs w:val="20"/>
              </w:rPr>
            </w:pPr>
            <w:r w:rsidRPr="001A15C9">
              <w:rPr>
                <w:rFonts w:cstheme="minorHAnsi"/>
                <w:b/>
                <w:color w:val="4472C4" w:themeColor="accent1"/>
                <w:szCs w:val="20"/>
              </w:rPr>
              <w:t>STAKEHOLDER ENGAGEMENT PLAN PREPARATION AND IMPLEMENTATION</w:t>
            </w:r>
          </w:p>
          <w:p w14:paraId="2B193EEB" w14:textId="4E67B4F1" w:rsidR="00FB70B8" w:rsidRPr="001A15C9" w:rsidRDefault="00FB70B8" w:rsidP="00FB70B8">
            <w:r w:rsidRPr="001A15C9">
              <w:rPr>
                <w:szCs w:val="20"/>
              </w:rPr>
              <w:t>Adopt and implement a Stakeholder Engagement Plan (SEP) for the Project, consistent with ESS10</w:t>
            </w:r>
            <w:r w:rsidR="0038631B">
              <w:rPr>
                <w:szCs w:val="20"/>
              </w:rPr>
              <w:t>.</w:t>
            </w:r>
            <w:r w:rsidRPr="001A15C9">
              <w:rPr>
                <w:szCs w:val="20"/>
              </w:rPr>
              <w:t xml:space="preserve"> </w:t>
            </w:r>
          </w:p>
        </w:tc>
        <w:tc>
          <w:tcPr>
            <w:tcW w:w="3510" w:type="dxa"/>
          </w:tcPr>
          <w:p w14:paraId="028F83CF" w14:textId="4FC1DA6B" w:rsidR="00FB70B8" w:rsidRPr="001A15C9" w:rsidRDefault="00AB2479" w:rsidP="00FB70B8">
            <w:pPr>
              <w:keepLines/>
              <w:widowControl w:val="0"/>
              <w:rPr>
                <w:rFonts w:cstheme="minorHAnsi"/>
                <w:szCs w:val="20"/>
              </w:rPr>
            </w:pPr>
            <w:r>
              <w:rPr>
                <w:rFonts w:cstheme="minorHAnsi"/>
                <w:szCs w:val="20"/>
              </w:rPr>
              <w:t>Timeframe indicated in 1.2</w:t>
            </w:r>
            <w:r w:rsidR="00DF066E">
              <w:rPr>
                <w:rFonts w:cstheme="minorHAnsi"/>
                <w:szCs w:val="20"/>
              </w:rPr>
              <w:t>.</w:t>
            </w:r>
          </w:p>
        </w:tc>
        <w:tc>
          <w:tcPr>
            <w:tcW w:w="2610" w:type="dxa"/>
          </w:tcPr>
          <w:p w14:paraId="56C045C9" w14:textId="645B66B6" w:rsidR="00FB70B8" w:rsidRPr="001A15C9" w:rsidRDefault="00CD44DB" w:rsidP="00FB70B8">
            <w:pPr>
              <w:keepLines/>
              <w:widowControl w:val="0"/>
              <w:rPr>
                <w:rFonts w:cstheme="minorHAnsi"/>
                <w:szCs w:val="20"/>
              </w:rPr>
            </w:pPr>
            <w:r>
              <w:rPr>
                <w:rFonts w:cstheme="minorHAnsi"/>
                <w:szCs w:val="20"/>
              </w:rPr>
              <w:t>COMESA</w:t>
            </w:r>
          </w:p>
        </w:tc>
      </w:tr>
      <w:tr w:rsidR="00FB70B8" w:rsidRPr="001A15C9" w14:paraId="77D09EBB" w14:textId="77777777" w:rsidTr="6D76961D">
        <w:trPr>
          <w:trHeight w:val="20"/>
        </w:trPr>
        <w:tc>
          <w:tcPr>
            <w:tcW w:w="715" w:type="dxa"/>
          </w:tcPr>
          <w:p w14:paraId="22679209" w14:textId="0CC57291" w:rsidR="00FB70B8" w:rsidRPr="001A15C9" w:rsidRDefault="00FB70B8" w:rsidP="00FB70B8">
            <w:pPr>
              <w:keepLines/>
              <w:widowControl w:val="0"/>
              <w:rPr>
                <w:rFonts w:cstheme="minorHAnsi"/>
                <w:szCs w:val="20"/>
              </w:rPr>
            </w:pPr>
            <w:r w:rsidRPr="001A15C9">
              <w:rPr>
                <w:rFonts w:cstheme="minorHAnsi"/>
                <w:szCs w:val="20"/>
              </w:rPr>
              <w:t>10.2</w:t>
            </w:r>
          </w:p>
        </w:tc>
        <w:tc>
          <w:tcPr>
            <w:tcW w:w="7470" w:type="dxa"/>
          </w:tcPr>
          <w:p w14:paraId="3D7B34B7" w14:textId="3CA8B8FB" w:rsidR="00FB70B8" w:rsidRPr="001A15C9" w:rsidRDefault="00FB70B8" w:rsidP="00FB70B8">
            <w:pPr>
              <w:keepLines/>
              <w:widowControl w:val="0"/>
              <w:rPr>
                <w:rFonts w:cstheme="minorHAnsi"/>
                <w:b/>
                <w:color w:val="4472C4" w:themeColor="accent1"/>
                <w:szCs w:val="20"/>
              </w:rPr>
            </w:pPr>
            <w:r w:rsidRPr="001A15C9">
              <w:rPr>
                <w:rFonts w:cstheme="minorHAnsi"/>
                <w:b/>
                <w:color w:val="4472C4" w:themeColor="accent1"/>
                <w:szCs w:val="20"/>
              </w:rPr>
              <w:t>PROJECT GRIEVANCE MECHANISM</w:t>
            </w:r>
          </w:p>
          <w:p w14:paraId="6B0EB24B" w14:textId="52BD6D95" w:rsidR="00FB70B8" w:rsidRPr="001A15C9" w:rsidRDefault="007231B1" w:rsidP="00FB70B8">
            <w:pPr>
              <w:keepLines/>
              <w:widowControl w:val="0"/>
              <w:rPr>
                <w:szCs w:val="20"/>
              </w:rPr>
            </w:pPr>
            <w:r>
              <w:rPr>
                <w:szCs w:val="20"/>
              </w:rPr>
              <w:t>Adapt, adopt</w:t>
            </w:r>
            <w:r w:rsidR="00FB70B8" w:rsidRPr="001A15C9">
              <w:rPr>
                <w:szCs w:val="20"/>
              </w:rPr>
              <w:t xml:space="preserve"> and operate </w:t>
            </w:r>
            <w:r>
              <w:rPr>
                <w:szCs w:val="20"/>
              </w:rPr>
              <w:t xml:space="preserve">the </w:t>
            </w:r>
            <w:r w:rsidR="00FB70B8" w:rsidRPr="001A15C9">
              <w:rPr>
                <w:szCs w:val="20"/>
              </w:rPr>
              <w:t xml:space="preserve"> grievance mechanism</w:t>
            </w:r>
            <w:r w:rsidR="00945529">
              <w:rPr>
                <w:szCs w:val="20"/>
              </w:rPr>
              <w:t xml:space="preserve"> implemented</w:t>
            </w:r>
            <w:r>
              <w:rPr>
                <w:szCs w:val="20"/>
              </w:rPr>
              <w:t xml:space="preserve"> by COMESA under the ASCENT project</w:t>
            </w:r>
            <w:r w:rsidR="001A2F65">
              <w:rPr>
                <w:szCs w:val="20"/>
              </w:rPr>
              <w:t xml:space="preserve"> (P</w:t>
            </w:r>
            <w:r w:rsidR="00C248FF">
              <w:rPr>
                <w:szCs w:val="20"/>
              </w:rPr>
              <w:t>18</w:t>
            </w:r>
            <w:r w:rsidR="00D94652">
              <w:rPr>
                <w:szCs w:val="20"/>
              </w:rPr>
              <w:t>0</w:t>
            </w:r>
            <w:r w:rsidR="00C248FF">
              <w:rPr>
                <w:szCs w:val="20"/>
              </w:rPr>
              <w:t>547)</w:t>
            </w:r>
            <w:r w:rsidR="00FB70B8" w:rsidRPr="001A15C9">
              <w:rPr>
                <w:szCs w:val="20"/>
              </w:rPr>
              <w:t>,</w:t>
            </w:r>
            <w:r w:rsidR="00945529">
              <w:rPr>
                <w:szCs w:val="20"/>
              </w:rPr>
              <w:t xml:space="preserve"> in coordination with ASCENT,</w:t>
            </w:r>
            <w:r w:rsidR="00FB70B8" w:rsidRPr="001A15C9">
              <w:rPr>
                <w:szCs w:val="20"/>
              </w:rPr>
              <w:t xml:space="preserve"> to </w:t>
            </w:r>
            <w:r w:rsidR="00FB70B8" w:rsidRPr="001A15C9">
              <w:rPr>
                <w:rFonts w:cstheme="minorHAnsi"/>
                <w:szCs w:val="20"/>
                <w:lang w:val="en-GB"/>
              </w:rPr>
              <w:t xml:space="preserve">receive and facilitate resolution of concerns and grievances in relation to the </w:t>
            </w:r>
            <w:r w:rsidR="00945529">
              <w:rPr>
                <w:rFonts w:cstheme="minorHAnsi"/>
                <w:szCs w:val="20"/>
                <w:lang w:val="en-GB"/>
              </w:rPr>
              <w:t xml:space="preserve">IDEA </w:t>
            </w:r>
            <w:r w:rsidR="00FB70B8" w:rsidRPr="001A15C9">
              <w:rPr>
                <w:rFonts w:cstheme="minorHAnsi"/>
                <w:szCs w:val="20"/>
                <w:lang w:val="en-GB"/>
              </w:rPr>
              <w:t>Project</w:t>
            </w:r>
            <w:r w:rsidR="00945529">
              <w:rPr>
                <w:rFonts w:cstheme="minorHAnsi"/>
                <w:szCs w:val="20"/>
                <w:lang w:val="en-GB"/>
              </w:rPr>
              <w:t xml:space="preserve"> COMESA operations</w:t>
            </w:r>
            <w:r w:rsidR="00FB70B8" w:rsidRPr="001A15C9">
              <w:rPr>
                <w:szCs w:val="20"/>
              </w:rPr>
              <w:t xml:space="preserve">, promptly and effectively, in a transparent </w:t>
            </w:r>
            <w:r w:rsidR="00806949">
              <w:rPr>
                <w:szCs w:val="20"/>
              </w:rPr>
              <w:t xml:space="preserve"> and</w:t>
            </w:r>
            <w:r w:rsidR="00E022AF">
              <w:rPr>
                <w:szCs w:val="20"/>
              </w:rPr>
              <w:t xml:space="preserve"> non-</w:t>
            </w:r>
            <w:r w:rsidR="00806949">
              <w:rPr>
                <w:szCs w:val="20"/>
              </w:rPr>
              <w:t xml:space="preserve">discriminatory </w:t>
            </w:r>
            <w:r w:rsidR="00FB70B8" w:rsidRPr="001A15C9">
              <w:rPr>
                <w:szCs w:val="20"/>
              </w:rPr>
              <w:t>manner that is culturally appropriate and readily accessible to all Project-affected parties, at no cost and without retribution,</w:t>
            </w:r>
            <w:r w:rsidR="00FB70B8" w:rsidRPr="001A15C9">
              <w:rPr>
                <w:rFonts w:cstheme="minorHAnsi"/>
                <w:szCs w:val="20"/>
                <w:lang w:val="en-GB"/>
              </w:rPr>
              <w:t xml:space="preserve"> including concerns and grievances filed anonymously, in a manner consistent with ESS10</w:t>
            </w:r>
            <w:r w:rsidR="00FB70B8" w:rsidRPr="001A15C9">
              <w:rPr>
                <w:szCs w:val="20"/>
              </w:rPr>
              <w:t xml:space="preserve">. </w:t>
            </w:r>
          </w:p>
          <w:p w14:paraId="7A5A2C06" w14:textId="1FEF0FE1" w:rsidR="00FB70B8" w:rsidRPr="001A15C9" w:rsidRDefault="00FB70B8" w:rsidP="00FB70B8">
            <w:pPr>
              <w:keepLines/>
              <w:widowControl w:val="0"/>
              <w:rPr>
                <w:rFonts w:cstheme="minorHAnsi"/>
                <w:szCs w:val="20"/>
              </w:rPr>
            </w:pPr>
            <w:r w:rsidRPr="001A15C9">
              <w:rPr>
                <w:rFonts w:cstheme="minorHAnsi"/>
                <w:szCs w:val="20"/>
                <w:lang w:val="en-GB"/>
              </w:rPr>
              <w:t xml:space="preserve">The grievance mechanism shall be equipped to receive, register, and facilitate the resolution of SEA/SH complaints, including through the referral of survivors to </w:t>
            </w:r>
            <w:r w:rsidRPr="001A15C9">
              <w:rPr>
                <w:rFonts w:cstheme="minorHAnsi"/>
                <w:szCs w:val="20"/>
              </w:rPr>
              <w:t>relevant gender-based violence service providers, all in a safe, confidential, and survivor-centered manner.</w:t>
            </w:r>
          </w:p>
        </w:tc>
        <w:tc>
          <w:tcPr>
            <w:tcW w:w="3510" w:type="dxa"/>
          </w:tcPr>
          <w:p w14:paraId="5FA2FE6D" w14:textId="1A10AFB9" w:rsidR="00082F9D" w:rsidRDefault="00BA14B8" w:rsidP="00FB70B8">
            <w:pPr>
              <w:keepLines/>
              <w:widowControl w:val="0"/>
              <w:rPr>
                <w:rFonts w:cstheme="minorHAnsi"/>
                <w:szCs w:val="20"/>
              </w:rPr>
            </w:pPr>
            <w:bookmarkStart w:id="0" w:name="_Hlk149035759"/>
            <w:r>
              <w:rPr>
                <w:rFonts w:cstheme="minorHAnsi"/>
                <w:szCs w:val="20"/>
              </w:rPr>
              <w:t>D</w:t>
            </w:r>
            <w:r w:rsidR="000422D8">
              <w:rPr>
                <w:rFonts w:cstheme="minorHAnsi"/>
                <w:szCs w:val="20"/>
              </w:rPr>
              <w:t xml:space="preserve">raft Project GM </w:t>
            </w:r>
            <w:r>
              <w:rPr>
                <w:rFonts w:cstheme="minorHAnsi"/>
                <w:szCs w:val="20"/>
              </w:rPr>
              <w:t xml:space="preserve">was </w:t>
            </w:r>
            <w:r w:rsidR="0068689B">
              <w:rPr>
                <w:rFonts w:cstheme="minorHAnsi"/>
                <w:szCs w:val="20"/>
              </w:rPr>
              <w:t xml:space="preserve">adopted and disclosed </w:t>
            </w:r>
            <w:r w:rsidR="007D2E98">
              <w:rPr>
                <w:rFonts w:cstheme="minorHAnsi"/>
                <w:szCs w:val="20"/>
              </w:rPr>
              <w:t>(</w:t>
            </w:r>
            <w:r w:rsidR="0068689B">
              <w:rPr>
                <w:rFonts w:cstheme="minorHAnsi"/>
                <w:szCs w:val="20"/>
              </w:rPr>
              <w:t>as part of SEP</w:t>
            </w:r>
            <w:r w:rsidR="007D2E98">
              <w:rPr>
                <w:rFonts w:cstheme="minorHAnsi"/>
                <w:szCs w:val="20"/>
              </w:rPr>
              <w:t>)</w:t>
            </w:r>
            <w:r w:rsidR="0068689B">
              <w:rPr>
                <w:rFonts w:cstheme="minorHAnsi"/>
                <w:szCs w:val="20"/>
              </w:rPr>
              <w:t xml:space="preserve"> on May 6, 2024, and </w:t>
            </w:r>
            <w:r w:rsidR="00AC3D2F">
              <w:rPr>
                <w:rFonts w:cstheme="minorHAnsi"/>
                <w:szCs w:val="20"/>
              </w:rPr>
              <w:t>shall</w:t>
            </w:r>
            <w:r w:rsidR="0068689B">
              <w:rPr>
                <w:rFonts w:cstheme="minorHAnsi"/>
                <w:szCs w:val="20"/>
              </w:rPr>
              <w:t xml:space="preserve"> be </w:t>
            </w:r>
            <w:r w:rsidR="003E0FF6">
              <w:rPr>
                <w:rFonts w:cstheme="minorHAnsi"/>
                <w:szCs w:val="20"/>
              </w:rPr>
              <w:t xml:space="preserve">updated </w:t>
            </w:r>
            <w:r w:rsidR="000422D8">
              <w:rPr>
                <w:rFonts w:cstheme="minorHAnsi"/>
                <w:szCs w:val="20"/>
              </w:rPr>
              <w:t xml:space="preserve">and </w:t>
            </w:r>
            <w:r w:rsidR="001A2F65">
              <w:rPr>
                <w:rFonts w:cstheme="minorHAnsi"/>
                <w:szCs w:val="20"/>
              </w:rPr>
              <w:t>operationalized</w:t>
            </w:r>
            <w:r w:rsidR="0068689B">
              <w:rPr>
                <w:rFonts w:cstheme="minorHAnsi"/>
                <w:szCs w:val="20"/>
              </w:rPr>
              <w:t xml:space="preserve"> </w:t>
            </w:r>
            <w:r w:rsidR="000422D8">
              <w:rPr>
                <w:rFonts w:cstheme="minorHAnsi"/>
                <w:szCs w:val="20"/>
              </w:rPr>
              <w:t xml:space="preserve">no later than 90 days after the </w:t>
            </w:r>
            <w:r w:rsidR="007231B1">
              <w:rPr>
                <w:rFonts w:cstheme="minorHAnsi"/>
                <w:szCs w:val="20"/>
              </w:rPr>
              <w:t>P</w:t>
            </w:r>
            <w:r w:rsidR="00FB70B8" w:rsidRPr="001A15C9">
              <w:rPr>
                <w:rFonts w:cstheme="minorHAnsi"/>
                <w:szCs w:val="20"/>
              </w:rPr>
              <w:t xml:space="preserve">roject </w:t>
            </w:r>
            <w:r w:rsidR="007231B1">
              <w:rPr>
                <w:rFonts w:cstheme="minorHAnsi"/>
                <w:szCs w:val="20"/>
              </w:rPr>
              <w:t>E</w:t>
            </w:r>
            <w:r w:rsidR="00FB70B8" w:rsidRPr="001A15C9">
              <w:rPr>
                <w:rFonts w:cstheme="minorHAnsi"/>
                <w:szCs w:val="20"/>
              </w:rPr>
              <w:t>ffective</w:t>
            </w:r>
            <w:r w:rsidR="007231B1">
              <w:rPr>
                <w:rFonts w:cstheme="minorHAnsi"/>
                <w:szCs w:val="20"/>
              </w:rPr>
              <w:t xml:space="preserve"> </w:t>
            </w:r>
            <w:r w:rsidR="0090297D">
              <w:rPr>
                <w:rFonts w:cstheme="minorHAnsi"/>
                <w:szCs w:val="20"/>
              </w:rPr>
              <w:t>D</w:t>
            </w:r>
            <w:r w:rsidR="007231B1">
              <w:rPr>
                <w:rFonts w:cstheme="minorHAnsi"/>
                <w:szCs w:val="20"/>
              </w:rPr>
              <w:t>ate</w:t>
            </w:r>
            <w:r w:rsidR="00082F9D">
              <w:rPr>
                <w:rFonts w:cstheme="minorHAnsi"/>
                <w:szCs w:val="20"/>
              </w:rPr>
              <w:t>.</w:t>
            </w:r>
          </w:p>
          <w:p w14:paraId="7057CA54" w14:textId="4610E384" w:rsidR="00FB70B8" w:rsidRPr="001A15C9" w:rsidRDefault="00082F9D" w:rsidP="00FB70B8">
            <w:pPr>
              <w:keepLines/>
              <w:widowControl w:val="0"/>
              <w:rPr>
                <w:rFonts w:cstheme="minorHAnsi"/>
                <w:szCs w:val="20"/>
              </w:rPr>
            </w:pPr>
            <w:r>
              <w:rPr>
                <w:rFonts w:cstheme="minorHAnsi"/>
                <w:szCs w:val="20"/>
              </w:rPr>
              <w:t>T</w:t>
            </w:r>
            <w:r w:rsidR="00FB70B8" w:rsidRPr="001A15C9">
              <w:rPr>
                <w:rFonts w:cstheme="minorHAnsi"/>
                <w:szCs w:val="20"/>
              </w:rPr>
              <w:t xml:space="preserve">hereafter maintain and </w:t>
            </w:r>
            <w:bookmarkEnd w:id="0"/>
            <w:r w:rsidR="00FB70B8" w:rsidRPr="001A15C9">
              <w:rPr>
                <w:rFonts w:cstheme="minorHAnsi"/>
                <w:szCs w:val="20"/>
              </w:rPr>
              <w:t>operate the mechanism throughout Project implementation.</w:t>
            </w:r>
          </w:p>
        </w:tc>
        <w:tc>
          <w:tcPr>
            <w:tcW w:w="2610" w:type="dxa"/>
          </w:tcPr>
          <w:p w14:paraId="72F9E4EF" w14:textId="54CB1A79" w:rsidR="00FB70B8" w:rsidRPr="001A15C9" w:rsidRDefault="00CD44DB" w:rsidP="00FB70B8">
            <w:pPr>
              <w:keepLines/>
              <w:widowControl w:val="0"/>
              <w:rPr>
                <w:rFonts w:cstheme="minorHAnsi"/>
                <w:szCs w:val="20"/>
              </w:rPr>
            </w:pPr>
            <w:r>
              <w:rPr>
                <w:rFonts w:cstheme="minorHAnsi"/>
                <w:szCs w:val="20"/>
              </w:rPr>
              <w:t>COMESA</w:t>
            </w:r>
          </w:p>
        </w:tc>
      </w:tr>
      <w:tr w:rsidR="00FB70B8" w:rsidRPr="001A15C9" w14:paraId="5A89F433" w14:textId="77777777" w:rsidTr="6D76961D">
        <w:trPr>
          <w:trHeight w:val="20"/>
        </w:trPr>
        <w:tc>
          <w:tcPr>
            <w:tcW w:w="14305" w:type="dxa"/>
            <w:gridSpan w:val="4"/>
            <w:shd w:val="clear" w:color="auto" w:fill="F4B083" w:themeFill="accent2" w:themeFillTint="99"/>
          </w:tcPr>
          <w:p w14:paraId="54AF0CC6" w14:textId="58876B95" w:rsidR="00FB70B8" w:rsidRPr="001A15C9" w:rsidRDefault="00FB70B8" w:rsidP="00FB70B8">
            <w:pPr>
              <w:keepLines/>
              <w:widowControl w:val="0"/>
              <w:rPr>
                <w:rFonts w:cstheme="minorHAnsi"/>
                <w:szCs w:val="20"/>
              </w:rPr>
            </w:pPr>
            <w:r w:rsidRPr="001A15C9">
              <w:rPr>
                <w:rFonts w:cstheme="minorHAnsi"/>
                <w:b/>
                <w:szCs w:val="20"/>
              </w:rPr>
              <w:t xml:space="preserve">CAPACITY SUPPORT </w:t>
            </w:r>
          </w:p>
        </w:tc>
      </w:tr>
      <w:tr w:rsidR="00FB70B8" w:rsidRPr="001A15C9" w14:paraId="64FFAA5C" w14:textId="77777777" w:rsidTr="6D76961D">
        <w:trPr>
          <w:trHeight w:val="20"/>
        </w:trPr>
        <w:tc>
          <w:tcPr>
            <w:tcW w:w="715" w:type="dxa"/>
          </w:tcPr>
          <w:p w14:paraId="6A423921" w14:textId="4580C848" w:rsidR="00FB70B8" w:rsidRPr="001A15C9" w:rsidRDefault="00FB70B8" w:rsidP="00FB70B8">
            <w:pPr>
              <w:keepLines/>
              <w:widowControl w:val="0"/>
              <w:rPr>
                <w:rFonts w:cstheme="minorHAnsi"/>
                <w:szCs w:val="20"/>
              </w:rPr>
            </w:pPr>
            <w:r w:rsidRPr="001A15C9">
              <w:rPr>
                <w:rFonts w:cstheme="minorHAnsi"/>
                <w:szCs w:val="20"/>
              </w:rPr>
              <w:lastRenderedPageBreak/>
              <w:t>CS1</w:t>
            </w:r>
          </w:p>
        </w:tc>
        <w:tc>
          <w:tcPr>
            <w:tcW w:w="7470" w:type="dxa"/>
          </w:tcPr>
          <w:p w14:paraId="78904074" w14:textId="7796B0F3" w:rsidR="00FB70B8" w:rsidRPr="001A15C9" w:rsidRDefault="008904F2" w:rsidP="00FB70B8">
            <w:pPr>
              <w:rPr>
                <w:rFonts w:eastAsiaTheme="minorEastAsia" w:cstheme="minorHAnsi"/>
                <w:szCs w:val="20"/>
              </w:rPr>
            </w:pPr>
            <w:r w:rsidRPr="001A15C9">
              <w:rPr>
                <w:rFonts w:eastAsiaTheme="minorEastAsia" w:cstheme="minorHAnsi"/>
                <w:szCs w:val="20"/>
              </w:rPr>
              <w:t>P</w:t>
            </w:r>
            <w:r>
              <w:rPr>
                <w:rFonts w:eastAsiaTheme="minorEastAsia" w:cstheme="minorHAnsi"/>
                <w:szCs w:val="20"/>
              </w:rPr>
              <w:t>C</w:t>
            </w:r>
            <w:r w:rsidRPr="001A15C9">
              <w:rPr>
                <w:rFonts w:eastAsiaTheme="minorEastAsia" w:cstheme="minorHAnsi"/>
                <w:szCs w:val="20"/>
              </w:rPr>
              <w:t xml:space="preserve">U </w:t>
            </w:r>
            <w:r w:rsidR="00FB70B8" w:rsidRPr="001A15C9">
              <w:rPr>
                <w:rFonts w:eastAsiaTheme="minorEastAsia" w:cstheme="minorHAnsi"/>
                <w:szCs w:val="20"/>
              </w:rPr>
              <w:t xml:space="preserve">staff </w:t>
            </w:r>
            <w:r>
              <w:rPr>
                <w:rFonts w:eastAsiaTheme="minorEastAsia" w:cstheme="minorHAnsi"/>
                <w:szCs w:val="20"/>
              </w:rPr>
              <w:t xml:space="preserve">and consultant </w:t>
            </w:r>
            <w:r w:rsidR="00FB70B8" w:rsidRPr="001A15C9">
              <w:rPr>
                <w:rFonts w:eastAsiaTheme="minorEastAsia" w:cstheme="minorHAnsi"/>
                <w:szCs w:val="20"/>
              </w:rPr>
              <w:t>training on:</w:t>
            </w:r>
          </w:p>
          <w:p w14:paraId="5F20C7ED" w14:textId="4EE55AEA" w:rsidR="00FB70B8" w:rsidRPr="001A15C9" w:rsidRDefault="00FB70B8" w:rsidP="00FB70B8">
            <w:pPr>
              <w:pStyle w:val="ListParagraph"/>
              <w:numPr>
                <w:ilvl w:val="0"/>
                <w:numId w:val="67"/>
              </w:numPr>
              <w:jc w:val="left"/>
            </w:pPr>
            <w:r w:rsidRPr="001A15C9">
              <w:t>Stakeholder Engagement Plan (SEP) – stakeholder mapping and engagement, and the functioning of the project’s grievance mechanisms</w:t>
            </w:r>
          </w:p>
          <w:p w14:paraId="07A2B05C" w14:textId="2B259C83" w:rsidR="00FB70B8" w:rsidRPr="001A15C9" w:rsidRDefault="00FB70B8" w:rsidP="00FB70B8">
            <w:pPr>
              <w:pStyle w:val="ListParagraph"/>
              <w:numPr>
                <w:ilvl w:val="0"/>
                <w:numId w:val="67"/>
              </w:numPr>
              <w:jc w:val="left"/>
            </w:pPr>
            <w:r w:rsidRPr="001A15C9">
              <w:t xml:space="preserve">Specific </w:t>
            </w:r>
            <w:r w:rsidR="008904F2">
              <w:t xml:space="preserve">relevant </w:t>
            </w:r>
            <w:r w:rsidRPr="001A15C9">
              <w:t>aspects of environmental and social assessment</w:t>
            </w:r>
            <w:r w:rsidR="00806949">
              <w:t>, gender</w:t>
            </w:r>
            <w:r w:rsidR="00A27328">
              <w:t xml:space="preserve"> considerations</w:t>
            </w:r>
          </w:p>
          <w:p w14:paraId="1DB9B02F" w14:textId="56EBAF49" w:rsidR="00FB70B8" w:rsidRPr="001A15C9" w:rsidRDefault="00FB70B8" w:rsidP="008904F2">
            <w:pPr>
              <w:pStyle w:val="ListParagraph"/>
              <w:numPr>
                <w:ilvl w:val="0"/>
                <w:numId w:val="67"/>
              </w:numPr>
              <w:jc w:val="left"/>
            </w:pPr>
            <w:r w:rsidRPr="001A15C9">
              <w:t>Emergency preparedness and response</w:t>
            </w:r>
          </w:p>
          <w:p w14:paraId="048CD196" w14:textId="4BCF1A86" w:rsidR="00FB70B8" w:rsidRPr="00ED7DC7" w:rsidRDefault="00FB70B8" w:rsidP="00FB70B8">
            <w:pPr>
              <w:pStyle w:val="ListParagraph"/>
              <w:numPr>
                <w:ilvl w:val="0"/>
                <w:numId w:val="67"/>
              </w:numPr>
              <w:jc w:val="left"/>
            </w:pPr>
            <w:r w:rsidRPr="00ED7DC7">
              <w:t xml:space="preserve">Labor Management Procedures (LMP) </w:t>
            </w:r>
            <w:r w:rsidR="008904F2" w:rsidRPr="00ED7DC7">
              <w:t>including a</w:t>
            </w:r>
            <w:r w:rsidRPr="00ED7DC7">
              <w:t xml:space="preserve"> Code of Conduct for project workers in relevant languages and Labor Specific GRM </w:t>
            </w:r>
          </w:p>
          <w:p w14:paraId="295127B5" w14:textId="4E183698" w:rsidR="00FB70B8" w:rsidRPr="001A15C9" w:rsidRDefault="00FB70B8" w:rsidP="00FB70B8">
            <w:pPr>
              <w:pStyle w:val="ListParagraph"/>
              <w:numPr>
                <w:ilvl w:val="0"/>
                <w:numId w:val="67"/>
              </w:numPr>
              <w:jc w:val="left"/>
            </w:pPr>
            <w:r w:rsidRPr="001A15C9">
              <w:t xml:space="preserve">World Bank ESHS requirements </w:t>
            </w:r>
            <w:r w:rsidR="008904F2">
              <w:t xml:space="preserve">for </w:t>
            </w:r>
            <w:r w:rsidRPr="001A15C9">
              <w:t>ESF and WB EHS Guidelines (including those for</w:t>
            </w:r>
            <w:r w:rsidR="007231B1">
              <w:t xml:space="preserve"> Telecommunications and (where relevant)</w:t>
            </w:r>
            <w:r w:rsidRPr="001A15C9">
              <w:t xml:space="preserve"> Electric Power Transmission and Distribution), </w:t>
            </w:r>
          </w:p>
          <w:p w14:paraId="296D17C8" w14:textId="3069512C" w:rsidR="00FB70B8" w:rsidRPr="001A15C9" w:rsidRDefault="00FB70B8" w:rsidP="00FB70B8">
            <w:pPr>
              <w:pStyle w:val="ListParagraph"/>
              <w:numPr>
                <w:ilvl w:val="0"/>
                <w:numId w:val="67"/>
              </w:numPr>
              <w:jc w:val="left"/>
            </w:pPr>
            <w:r w:rsidRPr="001A15C9">
              <w:t>SEA/SH Action Plan including GBV issues</w:t>
            </w:r>
          </w:p>
          <w:p w14:paraId="7F341FE4" w14:textId="77777777" w:rsidR="00FB70B8" w:rsidRPr="001A15C9" w:rsidRDefault="00FB70B8" w:rsidP="00FB70B8">
            <w:pPr>
              <w:pStyle w:val="ListParagraph"/>
              <w:numPr>
                <w:ilvl w:val="0"/>
                <w:numId w:val="67"/>
              </w:numPr>
              <w:jc w:val="left"/>
            </w:pPr>
            <w:r w:rsidRPr="001A15C9">
              <w:t>Project wide GRM</w:t>
            </w:r>
          </w:p>
          <w:p w14:paraId="099684BA" w14:textId="63BF3643" w:rsidR="00FB70B8" w:rsidRPr="001A15C9" w:rsidRDefault="00FB70B8" w:rsidP="00E33316">
            <w:pPr>
              <w:pStyle w:val="ListParagraph"/>
              <w:numPr>
                <w:ilvl w:val="0"/>
                <w:numId w:val="67"/>
              </w:numPr>
              <w:jc w:val="left"/>
            </w:pPr>
            <w:r w:rsidRPr="001A15C9">
              <w:t xml:space="preserve">Occupational Health and Safety (OHS) Plan </w:t>
            </w:r>
          </w:p>
        </w:tc>
        <w:tc>
          <w:tcPr>
            <w:tcW w:w="3510" w:type="dxa"/>
          </w:tcPr>
          <w:p w14:paraId="6E6E8FF6" w14:textId="3BB3A9C4" w:rsidR="00FB70B8" w:rsidRPr="001A15C9" w:rsidRDefault="00FB70B8" w:rsidP="00FB70B8">
            <w:pPr>
              <w:keepLines/>
              <w:widowControl w:val="0"/>
              <w:rPr>
                <w:rFonts w:cstheme="minorHAnsi"/>
                <w:iCs/>
                <w:szCs w:val="20"/>
              </w:rPr>
            </w:pPr>
            <w:r w:rsidRPr="001A15C9">
              <w:rPr>
                <w:rFonts w:cstheme="minorHAnsi"/>
                <w:iCs/>
                <w:szCs w:val="20"/>
              </w:rPr>
              <w:t xml:space="preserve">Within 12 months of </w:t>
            </w:r>
            <w:r w:rsidR="00BB272B">
              <w:rPr>
                <w:rFonts w:cstheme="minorHAnsi"/>
                <w:iCs/>
                <w:szCs w:val="20"/>
              </w:rPr>
              <w:t>the P</w:t>
            </w:r>
            <w:r w:rsidRPr="001A15C9">
              <w:rPr>
                <w:rFonts w:cstheme="minorHAnsi"/>
                <w:iCs/>
                <w:szCs w:val="20"/>
              </w:rPr>
              <w:t xml:space="preserve">roject </w:t>
            </w:r>
            <w:r w:rsidR="00BB272B">
              <w:rPr>
                <w:rFonts w:cstheme="minorHAnsi"/>
                <w:iCs/>
                <w:szCs w:val="20"/>
              </w:rPr>
              <w:t>E</w:t>
            </w:r>
            <w:r w:rsidRPr="001A15C9">
              <w:rPr>
                <w:rFonts w:cstheme="minorHAnsi"/>
                <w:iCs/>
                <w:szCs w:val="20"/>
              </w:rPr>
              <w:t>ffective</w:t>
            </w:r>
            <w:r w:rsidR="00BB272B">
              <w:rPr>
                <w:rFonts w:cstheme="minorHAnsi"/>
                <w:iCs/>
                <w:szCs w:val="20"/>
              </w:rPr>
              <w:t xml:space="preserve"> Date</w:t>
            </w:r>
            <w:r w:rsidRPr="001A15C9">
              <w:rPr>
                <w:rFonts w:cstheme="minorHAnsi"/>
                <w:iCs/>
                <w:szCs w:val="20"/>
              </w:rPr>
              <w:t>.</w:t>
            </w:r>
          </w:p>
        </w:tc>
        <w:tc>
          <w:tcPr>
            <w:tcW w:w="2610" w:type="dxa"/>
          </w:tcPr>
          <w:p w14:paraId="2295B9A5" w14:textId="05D236DF" w:rsidR="00FB70B8" w:rsidRPr="001A15C9" w:rsidRDefault="00CD44DB" w:rsidP="00FB70B8">
            <w:pPr>
              <w:keepLines/>
              <w:widowControl w:val="0"/>
              <w:rPr>
                <w:rFonts w:cstheme="minorHAnsi"/>
                <w:szCs w:val="20"/>
              </w:rPr>
            </w:pPr>
            <w:r>
              <w:rPr>
                <w:rFonts w:cstheme="minorHAnsi"/>
                <w:szCs w:val="20"/>
              </w:rPr>
              <w:t>COMESA</w:t>
            </w:r>
            <w:r w:rsidR="007231B1">
              <w:rPr>
                <w:rFonts w:cstheme="minorHAnsi"/>
                <w:szCs w:val="20"/>
              </w:rPr>
              <w:t xml:space="preserve"> with World Bank support</w:t>
            </w:r>
          </w:p>
        </w:tc>
      </w:tr>
    </w:tbl>
    <w:p w14:paraId="67532740" w14:textId="77777777" w:rsidR="00701091" w:rsidRDefault="00701091" w:rsidP="00412A02"/>
    <w:sectPr w:rsidR="00701091" w:rsidSect="00701EB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C3F83" w14:textId="77777777" w:rsidR="006F2C6A" w:rsidRDefault="006F2C6A" w:rsidP="00E35CB2">
      <w:r>
        <w:separator/>
      </w:r>
    </w:p>
    <w:p w14:paraId="177D5CB5" w14:textId="77777777" w:rsidR="006F2C6A" w:rsidRDefault="006F2C6A"/>
    <w:p w14:paraId="3F5A569C" w14:textId="77777777" w:rsidR="006F2C6A" w:rsidRDefault="006F2C6A"/>
    <w:p w14:paraId="07B963C2" w14:textId="77777777" w:rsidR="006F2C6A" w:rsidRDefault="006F2C6A"/>
    <w:p w14:paraId="6E34CF15" w14:textId="77777777" w:rsidR="006F2C6A" w:rsidRDefault="006F2C6A"/>
  </w:endnote>
  <w:endnote w:type="continuationSeparator" w:id="0">
    <w:p w14:paraId="495925FE" w14:textId="77777777" w:rsidR="006F2C6A" w:rsidRDefault="006F2C6A" w:rsidP="00E35CB2">
      <w:r>
        <w:continuationSeparator/>
      </w:r>
    </w:p>
    <w:p w14:paraId="7C135D82" w14:textId="77777777" w:rsidR="006F2C6A" w:rsidRDefault="006F2C6A"/>
    <w:p w14:paraId="0DF73512" w14:textId="77777777" w:rsidR="006F2C6A" w:rsidRDefault="006F2C6A"/>
    <w:p w14:paraId="5FBBBC4B" w14:textId="77777777" w:rsidR="006F2C6A" w:rsidRDefault="006F2C6A"/>
    <w:p w14:paraId="40337166" w14:textId="77777777" w:rsidR="006F2C6A" w:rsidRDefault="006F2C6A"/>
  </w:endnote>
  <w:endnote w:type="continuationNotice" w:id="1">
    <w:p w14:paraId="50479843" w14:textId="77777777" w:rsidR="006F2C6A" w:rsidRDefault="006F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B4A4" w14:textId="77777777" w:rsidR="006F2C6A" w:rsidRDefault="006F2C6A" w:rsidP="00E35CB2">
      <w:r>
        <w:separator/>
      </w:r>
    </w:p>
    <w:p w14:paraId="53B6BB33" w14:textId="77777777" w:rsidR="006F2C6A" w:rsidRDefault="006F2C6A"/>
    <w:p w14:paraId="24387DE4" w14:textId="77777777" w:rsidR="006F2C6A" w:rsidRDefault="006F2C6A"/>
    <w:p w14:paraId="26425445" w14:textId="77777777" w:rsidR="006F2C6A" w:rsidRDefault="006F2C6A"/>
    <w:p w14:paraId="59A796A2" w14:textId="77777777" w:rsidR="006F2C6A" w:rsidRDefault="006F2C6A"/>
  </w:footnote>
  <w:footnote w:type="continuationSeparator" w:id="0">
    <w:p w14:paraId="0509C335" w14:textId="77777777" w:rsidR="006F2C6A" w:rsidRDefault="006F2C6A" w:rsidP="00E35CB2">
      <w:r>
        <w:continuationSeparator/>
      </w:r>
    </w:p>
    <w:p w14:paraId="62927236" w14:textId="77777777" w:rsidR="006F2C6A" w:rsidRDefault="006F2C6A"/>
    <w:p w14:paraId="27347708" w14:textId="77777777" w:rsidR="006F2C6A" w:rsidRDefault="006F2C6A"/>
    <w:p w14:paraId="22C73996" w14:textId="77777777" w:rsidR="006F2C6A" w:rsidRDefault="006F2C6A"/>
    <w:p w14:paraId="4FF8F480" w14:textId="77777777" w:rsidR="006F2C6A" w:rsidRDefault="006F2C6A"/>
  </w:footnote>
  <w:footnote w:type="continuationNotice" w:id="1">
    <w:p w14:paraId="5B34A402" w14:textId="77777777" w:rsidR="006F2C6A" w:rsidRDefault="006F2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5986" w14:textId="26174D8D" w:rsidR="00D72640" w:rsidRPr="00506C68" w:rsidRDefault="00D72640" w:rsidP="00FA0A88">
    <w:pPr>
      <w:pStyle w:val="Header"/>
      <w:rPr>
        <w:rFonts w:cstheme="minorHAnsi"/>
        <w:b/>
        <w:color w:val="808080" w:themeColor="background1" w:themeShade="80"/>
        <w:sz w:val="16"/>
        <w:szCs w:val="16"/>
      </w:rPr>
    </w:pP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FE5793">
      <w:rPr>
        <w:rFonts w:cstheme="minorHAnsi"/>
        <w:b/>
        <w:color w:val="808080" w:themeColor="background1" w:themeShade="80"/>
        <w:sz w:val="18"/>
        <w:szCs w:val="18"/>
      </w:rPr>
      <w:t>Inclusive Digitalization in Eastern &amp; Southern Africa</w:t>
    </w:r>
    <w:r w:rsidR="00DA5912">
      <w:rPr>
        <w:rFonts w:cstheme="minorHAnsi"/>
        <w:b/>
        <w:color w:val="808080" w:themeColor="background1" w:themeShade="80"/>
        <w:sz w:val="18"/>
        <w:szCs w:val="18"/>
      </w:rPr>
      <w:t xml:space="preserve"> (P502532)</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880"/>
    <w:multiLevelType w:val="multilevel"/>
    <w:tmpl w:val="73ECBE0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 w15:restartNumberingAfterBreak="0">
    <w:nsid w:val="03864C9F"/>
    <w:multiLevelType w:val="multilevel"/>
    <w:tmpl w:val="5D2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04829"/>
    <w:multiLevelType w:val="hybridMultilevel"/>
    <w:tmpl w:val="42CE2810"/>
    <w:lvl w:ilvl="0" w:tplc="A744542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6C1"/>
    <w:multiLevelType w:val="hybridMultilevel"/>
    <w:tmpl w:val="F1C24A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F0C7F"/>
    <w:multiLevelType w:val="hybridMultilevel"/>
    <w:tmpl w:val="15A6EC5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52ADC"/>
    <w:multiLevelType w:val="hybridMultilevel"/>
    <w:tmpl w:val="E18C76DE"/>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954D2"/>
    <w:multiLevelType w:val="hybridMultilevel"/>
    <w:tmpl w:val="8506D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43077"/>
    <w:multiLevelType w:val="multilevel"/>
    <w:tmpl w:val="18B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7"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50B36"/>
    <w:multiLevelType w:val="hybridMultilevel"/>
    <w:tmpl w:val="8934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B34C63"/>
    <w:multiLevelType w:val="hybridMultilevel"/>
    <w:tmpl w:val="82E61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ED641C"/>
    <w:multiLevelType w:val="multilevel"/>
    <w:tmpl w:val="AEA0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9E60BF"/>
    <w:multiLevelType w:val="hybridMultilevel"/>
    <w:tmpl w:val="896A0AC0"/>
    <w:lvl w:ilvl="0" w:tplc="A744542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2159041D"/>
    <w:multiLevelType w:val="hybridMultilevel"/>
    <w:tmpl w:val="02026D56"/>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BF25DA"/>
    <w:multiLevelType w:val="hybridMultilevel"/>
    <w:tmpl w:val="A9325708"/>
    <w:lvl w:ilvl="0" w:tplc="040C0005">
      <w:start w:val="1"/>
      <w:numFmt w:val="bullet"/>
      <w:lvlText w:val=""/>
      <w:lvlJc w:val="left"/>
      <w:pPr>
        <w:ind w:left="774"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7" w15:restartNumberingAfterBreak="0">
    <w:nsid w:val="23E96566"/>
    <w:multiLevelType w:val="hybridMultilevel"/>
    <w:tmpl w:val="15A6EC5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6D0F80"/>
    <w:multiLevelType w:val="hybridMultilevel"/>
    <w:tmpl w:val="A1D86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364194"/>
    <w:multiLevelType w:val="hybridMultilevel"/>
    <w:tmpl w:val="FB266F9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BE7B54"/>
    <w:multiLevelType w:val="hybridMultilevel"/>
    <w:tmpl w:val="F1C24A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39D5B08"/>
    <w:multiLevelType w:val="hybridMultilevel"/>
    <w:tmpl w:val="E032785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6870519"/>
    <w:multiLevelType w:val="hybridMultilevel"/>
    <w:tmpl w:val="8A6A655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9750685"/>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D64E3B"/>
    <w:multiLevelType w:val="hybridMultilevel"/>
    <w:tmpl w:val="E9E2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2FC6F17"/>
    <w:multiLevelType w:val="hybridMultilevel"/>
    <w:tmpl w:val="13D40F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5260358"/>
    <w:multiLevelType w:val="hybridMultilevel"/>
    <w:tmpl w:val="A8A43DF8"/>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58E26EA"/>
    <w:multiLevelType w:val="hybridMultilevel"/>
    <w:tmpl w:val="AC9087D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5AB6C6A"/>
    <w:multiLevelType w:val="hybridMultilevel"/>
    <w:tmpl w:val="56209ADA"/>
    <w:lvl w:ilvl="0" w:tplc="FADA0558">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38493B"/>
    <w:multiLevelType w:val="hybridMultilevel"/>
    <w:tmpl w:val="592C84BC"/>
    <w:lvl w:ilvl="0" w:tplc="D1EE2206">
      <w:start w:val="1"/>
      <w:numFmt w:val="lowerRoman"/>
      <w:lvlText w:val="(%1)"/>
      <w:lvlJc w:val="left"/>
      <w:pPr>
        <w:ind w:left="669" w:hanging="720"/>
      </w:pPr>
      <w:rPr>
        <w:rFonts w:hint="default"/>
      </w:rPr>
    </w:lvl>
    <w:lvl w:ilvl="1" w:tplc="040C0019" w:tentative="1">
      <w:start w:val="1"/>
      <w:numFmt w:val="lowerLetter"/>
      <w:lvlText w:val="%2."/>
      <w:lvlJc w:val="left"/>
      <w:pPr>
        <w:ind w:left="1029" w:hanging="360"/>
      </w:pPr>
    </w:lvl>
    <w:lvl w:ilvl="2" w:tplc="040C001B" w:tentative="1">
      <w:start w:val="1"/>
      <w:numFmt w:val="lowerRoman"/>
      <w:lvlText w:val="%3."/>
      <w:lvlJc w:val="right"/>
      <w:pPr>
        <w:ind w:left="1749" w:hanging="180"/>
      </w:pPr>
    </w:lvl>
    <w:lvl w:ilvl="3" w:tplc="040C000F" w:tentative="1">
      <w:start w:val="1"/>
      <w:numFmt w:val="decimal"/>
      <w:lvlText w:val="%4."/>
      <w:lvlJc w:val="left"/>
      <w:pPr>
        <w:ind w:left="2469" w:hanging="360"/>
      </w:pPr>
    </w:lvl>
    <w:lvl w:ilvl="4" w:tplc="040C0019" w:tentative="1">
      <w:start w:val="1"/>
      <w:numFmt w:val="lowerLetter"/>
      <w:lvlText w:val="%5."/>
      <w:lvlJc w:val="left"/>
      <w:pPr>
        <w:ind w:left="3189" w:hanging="360"/>
      </w:pPr>
    </w:lvl>
    <w:lvl w:ilvl="5" w:tplc="040C001B" w:tentative="1">
      <w:start w:val="1"/>
      <w:numFmt w:val="lowerRoman"/>
      <w:lvlText w:val="%6."/>
      <w:lvlJc w:val="right"/>
      <w:pPr>
        <w:ind w:left="3909" w:hanging="180"/>
      </w:pPr>
    </w:lvl>
    <w:lvl w:ilvl="6" w:tplc="040C000F" w:tentative="1">
      <w:start w:val="1"/>
      <w:numFmt w:val="decimal"/>
      <w:lvlText w:val="%7."/>
      <w:lvlJc w:val="left"/>
      <w:pPr>
        <w:ind w:left="4629" w:hanging="360"/>
      </w:pPr>
    </w:lvl>
    <w:lvl w:ilvl="7" w:tplc="040C0019" w:tentative="1">
      <w:start w:val="1"/>
      <w:numFmt w:val="lowerLetter"/>
      <w:lvlText w:val="%8."/>
      <w:lvlJc w:val="left"/>
      <w:pPr>
        <w:ind w:left="5349" w:hanging="360"/>
      </w:pPr>
    </w:lvl>
    <w:lvl w:ilvl="8" w:tplc="040C001B" w:tentative="1">
      <w:start w:val="1"/>
      <w:numFmt w:val="lowerRoman"/>
      <w:lvlText w:val="%9."/>
      <w:lvlJc w:val="right"/>
      <w:pPr>
        <w:ind w:left="6069" w:hanging="180"/>
      </w:pPr>
    </w:lvl>
  </w:abstractNum>
  <w:abstractNum w:abstractNumId="48" w15:restartNumberingAfterBreak="0">
    <w:nsid w:val="4A107CE3"/>
    <w:multiLevelType w:val="hybridMultilevel"/>
    <w:tmpl w:val="AEF8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166FE4"/>
    <w:multiLevelType w:val="hybridMultilevel"/>
    <w:tmpl w:val="8C564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17C4FE9"/>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6F4BF4"/>
    <w:multiLevelType w:val="hybridMultilevel"/>
    <w:tmpl w:val="FB266F94"/>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566741"/>
    <w:multiLevelType w:val="hybridMultilevel"/>
    <w:tmpl w:val="AC9087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77D7937"/>
    <w:multiLevelType w:val="hybridMultilevel"/>
    <w:tmpl w:val="0518A5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644FFD"/>
    <w:multiLevelType w:val="hybridMultilevel"/>
    <w:tmpl w:val="616CCEE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30BC8"/>
    <w:multiLevelType w:val="hybridMultilevel"/>
    <w:tmpl w:val="0518A5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2561903"/>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5ED50F8"/>
    <w:multiLevelType w:val="hybridMultilevel"/>
    <w:tmpl w:val="1B46D58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DC75F5"/>
    <w:multiLevelType w:val="hybridMultilevel"/>
    <w:tmpl w:val="E032785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2"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FDE32F9"/>
    <w:multiLevelType w:val="hybridMultilevel"/>
    <w:tmpl w:val="6278066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20581">
    <w:abstractNumId w:val="63"/>
  </w:num>
  <w:num w:numId="2" w16cid:durableId="1159731338">
    <w:abstractNumId w:val="36"/>
  </w:num>
  <w:num w:numId="3" w16cid:durableId="1221939477">
    <w:abstractNumId w:val="68"/>
  </w:num>
  <w:num w:numId="4" w16cid:durableId="157234406">
    <w:abstractNumId w:val="58"/>
  </w:num>
  <w:num w:numId="5" w16cid:durableId="843712209">
    <w:abstractNumId w:val="51"/>
  </w:num>
  <w:num w:numId="6" w16cid:durableId="554194289">
    <w:abstractNumId w:val="71"/>
  </w:num>
  <w:num w:numId="7" w16cid:durableId="2096122825">
    <w:abstractNumId w:val="20"/>
  </w:num>
  <w:num w:numId="8" w16cid:durableId="251205115">
    <w:abstractNumId w:val="39"/>
  </w:num>
  <w:num w:numId="9" w16cid:durableId="657928755">
    <w:abstractNumId w:val="16"/>
  </w:num>
  <w:num w:numId="10" w16cid:durableId="56630839">
    <w:abstractNumId w:val="55"/>
  </w:num>
  <w:num w:numId="11" w16cid:durableId="1877113795">
    <w:abstractNumId w:val="38"/>
  </w:num>
  <w:num w:numId="12" w16cid:durableId="1896353710">
    <w:abstractNumId w:val="31"/>
  </w:num>
  <w:num w:numId="13" w16cid:durableId="1981885316">
    <w:abstractNumId w:val="28"/>
  </w:num>
  <w:num w:numId="14" w16cid:durableId="1602253155">
    <w:abstractNumId w:val="56"/>
  </w:num>
  <w:num w:numId="15" w16cid:durableId="892158839">
    <w:abstractNumId w:val="54"/>
  </w:num>
  <w:num w:numId="16" w16cid:durableId="730663667">
    <w:abstractNumId w:val="70"/>
  </w:num>
  <w:num w:numId="17" w16cid:durableId="1152285381">
    <w:abstractNumId w:val="50"/>
  </w:num>
  <w:num w:numId="18" w16cid:durableId="598417210">
    <w:abstractNumId w:val="13"/>
  </w:num>
  <w:num w:numId="19" w16cid:durableId="2062751620">
    <w:abstractNumId w:val="40"/>
  </w:num>
  <w:num w:numId="20" w16cid:durableId="1478691651">
    <w:abstractNumId w:val="24"/>
  </w:num>
  <w:num w:numId="21" w16cid:durableId="1569488307">
    <w:abstractNumId w:val="10"/>
  </w:num>
  <w:num w:numId="22" w16cid:durableId="1494907283">
    <w:abstractNumId w:val="9"/>
  </w:num>
  <w:num w:numId="23" w16cid:durableId="1178228306">
    <w:abstractNumId w:val="23"/>
  </w:num>
  <w:num w:numId="24" w16cid:durableId="1535003853">
    <w:abstractNumId w:val="64"/>
  </w:num>
  <w:num w:numId="25" w16cid:durableId="890533888">
    <w:abstractNumId w:val="43"/>
  </w:num>
  <w:num w:numId="26" w16cid:durableId="2012757677">
    <w:abstractNumId w:val="17"/>
  </w:num>
  <w:num w:numId="27" w16cid:durableId="31852881">
    <w:abstractNumId w:val="6"/>
  </w:num>
  <w:num w:numId="28" w16cid:durableId="1270240957">
    <w:abstractNumId w:val="72"/>
  </w:num>
  <w:num w:numId="29" w16cid:durableId="1380284252">
    <w:abstractNumId w:val="5"/>
  </w:num>
  <w:num w:numId="30" w16cid:durableId="1731924943">
    <w:abstractNumId w:val="2"/>
  </w:num>
  <w:num w:numId="31" w16cid:durableId="1628392508">
    <w:abstractNumId w:val="29"/>
  </w:num>
  <w:num w:numId="32" w16cid:durableId="538785048">
    <w:abstractNumId w:val="49"/>
  </w:num>
  <w:num w:numId="33" w16cid:durableId="1858880881">
    <w:abstractNumId w:val="15"/>
  </w:num>
  <w:num w:numId="34" w16cid:durableId="2140679502">
    <w:abstractNumId w:val="12"/>
  </w:num>
  <w:num w:numId="35" w16cid:durableId="1820070504">
    <w:abstractNumId w:val="59"/>
  </w:num>
  <w:num w:numId="36" w16cid:durableId="1370228179">
    <w:abstractNumId w:val="26"/>
  </w:num>
  <w:num w:numId="37" w16cid:durableId="316033979">
    <w:abstractNumId w:val="4"/>
  </w:num>
  <w:num w:numId="38" w16cid:durableId="342048058">
    <w:abstractNumId w:val="33"/>
  </w:num>
  <w:num w:numId="39" w16cid:durableId="510531395">
    <w:abstractNumId w:val="25"/>
  </w:num>
  <w:num w:numId="40" w16cid:durableId="1334839525">
    <w:abstractNumId w:val="57"/>
  </w:num>
  <w:num w:numId="41" w16cid:durableId="1442650306">
    <w:abstractNumId w:val="46"/>
  </w:num>
  <w:num w:numId="42" w16cid:durableId="148909961">
    <w:abstractNumId w:val="32"/>
  </w:num>
  <w:num w:numId="43" w16cid:durableId="737938232">
    <w:abstractNumId w:val="19"/>
  </w:num>
  <w:num w:numId="44" w16cid:durableId="462702007">
    <w:abstractNumId w:val="35"/>
  </w:num>
  <w:num w:numId="45" w16cid:durableId="1787117890">
    <w:abstractNumId w:val="41"/>
  </w:num>
  <w:num w:numId="46" w16cid:durableId="1594782016">
    <w:abstractNumId w:val="67"/>
  </w:num>
  <w:num w:numId="47" w16cid:durableId="1981761931">
    <w:abstractNumId w:val="18"/>
  </w:num>
  <w:num w:numId="48" w16cid:durableId="2113820007">
    <w:abstractNumId w:val="7"/>
  </w:num>
  <w:num w:numId="49" w16cid:durableId="1505827276">
    <w:abstractNumId w:val="62"/>
  </w:num>
  <w:num w:numId="50" w16cid:durableId="939338988">
    <w:abstractNumId w:val="27"/>
  </w:num>
  <w:num w:numId="51" w16cid:durableId="1773817647">
    <w:abstractNumId w:val="47"/>
  </w:num>
  <w:num w:numId="52" w16cid:durableId="1087964008">
    <w:abstractNumId w:val="60"/>
  </w:num>
  <w:num w:numId="53" w16cid:durableId="278342625">
    <w:abstractNumId w:val="45"/>
  </w:num>
  <w:num w:numId="54" w16cid:durableId="1475609463">
    <w:abstractNumId w:val="53"/>
  </w:num>
  <w:num w:numId="55" w16cid:durableId="1760442444">
    <w:abstractNumId w:val="69"/>
  </w:num>
  <w:num w:numId="56" w16cid:durableId="460534594">
    <w:abstractNumId w:val="34"/>
  </w:num>
  <w:num w:numId="57" w16cid:durableId="618757624">
    <w:abstractNumId w:val="0"/>
  </w:num>
  <w:num w:numId="58" w16cid:durableId="707219882">
    <w:abstractNumId w:val="1"/>
  </w:num>
  <w:num w:numId="59" w16cid:durableId="956373729">
    <w:abstractNumId w:val="14"/>
  </w:num>
  <w:num w:numId="60" w16cid:durableId="417362362">
    <w:abstractNumId w:val="21"/>
  </w:num>
  <w:num w:numId="61" w16cid:durableId="1703821469">
    <w:abstractNumId w:val="11"/>
  </w:num>
  <w:num w:numId="62" w16cid:durableId="835222228">
    <w:abstractNumId w:val="52"/>
  </w:num>
  <w:num w:numId="63" w16cid:durableId="1823547771">
    <w:abstractNumId w:val="30"/>
  </w:num>
  <w:num w:numId="64" w16cid:durableId="1625621995">
    <w:abstractNumId w:val="48"/>
  </w:num>
  <w:num w:numId="65" w16cid:durableId="1720931816">
    <w:abstractNumId w:val="73"/>
  </w:num>
  <w:num w:numId="66" w16cid:durableId="1832286958">
    <w:abstractNumId w:val="44"/>
  </w:num>
  <w:num w:numId="67" w16cid:durableId="1682126016">
    <w:abstractNumId w:val="8"/>
  </w:num>
  <w:num w:numId="68" w16cid:durableId="1307277685">
    <w:abstractNumId w:val="66"/>
  </w:num>
  <w:num w:numId="69" w16cid:durableId="1107969510">
    <w:abstractNumId w:val="37"/>
  </w:num>
  <w:num w:numId="70" w16cid:durableId="1862355807">
    <w:abstractNumId w:val="42"/>
  </w:num>
  <w:num w:numId="71" w16cid:durableId="2004317194">
    <w:abstractNumId w:val="3"/>
  </w:num>
  <w:num w:numId="72" w16cid:durableId="325934860">
    <w:abstractNumId w:val="22"/>
  </w:num>
  <w:num w:numId="73" w16cid:durableId="517044958">
    <w:abstractNumId w:val="61"/>
  </w:num>
  <w:num w:numId="74" w16cid:durableId="689180828">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0612"/>
    <w:rsid w:val="00002B96"/>
    <w:rsid w:val="00003055"/>
    <w:rsid w:val="00003233"/>
    <w:rsid w:val="00003240"/>
    <w:rsid w:val="000034DD"/>
    <w:rsid w:val="000058A2"/>
    <w:rsid w:val="00005BDB"/>
    <w:rsid w:val="00007045"/>
    <w:rsid w:val="00007BB2"/>
    <w:rsid w:val="0001001E"/>
    <w:rsid w:val="000110F6"/>
    <w:rsid w:val="00011EBF"/>
    <w:rsid w:val="000124AF"/>
    <w:rsid w:val="0001256C"/>
    <w:rsid w:val="00012D9E"/>
    <w:rsid w:val="00012EF1"/>
    <w:rsid w:val="000132C7"/>
    <w:rsid w:val="00013663"/>
    <w:rsid w:val="00014034"/>
    <w:rsid w:val="0001422C"/>
    <w:rsid w:val="00014AA0"/>
    <w:rsid w:val="00015A47"/>
    <w:rsid w:val="00015C51"/>
    <w:rsid w:val="00016599"/>
    <w:rsid w:val="0001758C"/>
    <w:rsid w:val="00021678"/>
    <w:rsid w:val="00021985"/>
    <w:rsid w:val="00021A5C"/>
    <w:rsid w:val="00021DF4"/>
    <w:rsid w:val="00022B03"/>
    <w:rsid w:val="00022CE4"/>
    <w:rsid w:val="00023C0E"/>
    <w:rsid w:val="0002587E"/>
    <w:rsid w:val="00026C40"/>
    <w:rsid w:val="00026F9F"/>
    <w:rsid w:val="0002702D"/>
    <w:rsid w:val="00030B75"/>
    <w:rsid w:val="00030C3F"/>
    <w:rsid w:val="00030D44"/>
    <w:rsid w:val="0003134D"/>
    <w:rsid w:val="00032E54"/>
    <w:rsid w:val="00033CA0"/>
    <w:rsid w:val="000359AB"/>
    <w:rsid w:val="00035E03"/>
    <w:rsid w:val="00035E36"/>
    <w:rsid w:val="000374D6"/>
    <w:rsid w:val="00040743"/>
    <w:rsid w:val="0004096D"/>
    <w:rsid w:val="00041DB6"/>
    <w:rsid w:val="000422D8"/>
    <w:rsid w:val="00042527"/>
    <w:rsid w:val="00044394"/>
    <w:rsid w:val="000446AE"/>
    <w:rsid w:val="0004491D"/>
    <w:rsid w:val="00044B10"/>
    <w:rsid w:val="00044EBF"/>
    <w:rsid w:val="000450E5"/>
    <w:rsid w:val="00045D6E"/>
    <w:rsid w:val="000468DE"/>
    <w:rsid w:val="000470AB"/>
    <w:rsid w:val="00047A48"/>
    <w:rsid w:val="00050ACC"/>
    <w:rsid w:val="00050BF8"/>
    <w:rsid w:val="0005183A"/>
    <w:rsid w:val="00051F1D"/>
    <w:rsid w:val="00051F5D"/>
    <w:rsid w:val="000520B5"/>
    <w:rsid w:val="00052C02"/>
    <w:rsid w:val="00053C5B"/>
    <w:rsid w:val="0005481F"/>
    <w:rsid w:val="000548FC"/>
    <w:rsid w:val="00054C1A"/>
    <w:rsid w:val="000561A4"/>
    <w:rsid w:val="00056438"/>
    <w:rsid w:val="000564F8"/>
    <w:rsid w:val="000566D6"/>
    <w:rsid w:val="000603FB"/>
    <w:rsid w:val="00061614"/>
    <w:rsid w:val="0006215C"/>
    <w:rsid w:val="000623D2"/>
    <w:rsid w:val="00062805"/>
    <w:rsid w:val="00062DEB"/>
    <w:rsid w:val="000640EA"/>
    <w:rsid w:val="0006419E"/>
    <w:rsid w:val="00064870"/>
    <w:rsid w:val="0006532D"/>
    <w:rsid w:val="000655E5"/>
    <w:rsid w:val="00066181"/>
    <w:rsid w:val="0006686D"/>
    <w:rsid w:val="00066C2E"/>
    <w:rsid w:val="00066E0B"/>
    <w:rsid w:val="00066E4A"/>
    <w:rsid w:val="00071F61"/>
    <w:rsid w:val="000721C8"/>
    <w:rsid w:val="00072796"/>
    <w:rsid w:val="00073E09"/>
    <w:rsid w:val="000743EE"/>
    <w:rsid w:val="000748D3"/>
    <w:rsid w:val="00077699"/>
    <w:rsid w:val="0008020A"/>
    <w:rsid w:val="00080FF9"/>
    <w:rsid w:val="000810A7"/>
    <w:rsid w:val="00081D2E"/>
    <w:rsid w:val="0008285C"/>
    <w:rsid w:val="00082F9D"/>
    <w:rsid w:val="00084384"/>
    <w:rsid w:val="00084C97"/>
    <w:rsid w:val="00085186"/>
    <w:rsid w:val="00085C13"/>
    <w:rsid w:val="0008678B"/>
    <w:rsid w:val="00086F79"/>
    <w:rsid w:val="00090CA5"/>
    <w:rsid w:val="0009104A"/>
    <w:rsid w:val="000918CB"/>
    <w:rsid w:val="00092CF1"/>
    <w:rsid w:val="00092DFF"/>
    <w:rsid w:val="00092F0A"/>
    <w:rsid w:val="00093640"/>
    <w:rsid w:val="000949A7"/>
    <w:rsid w:val="00094E53"/>
    <w:rsid w:val="0009509F"/>
    <w:rsid w:val="000964BE"/>
    <w:rsid w:val="000977AF"/>
    <w:rsid w:val="00097FBC"/>
    <w:rsid w:val="000A0AEB"/>
    <w:rsid w:val="000A1ABF"/>
    <w:rsid w:val="000A1E89"/>
    <w:rsid w:val="000A3764"/>
    <w:rsid w:val="000A38EB"/>
    <w:rsid w:val="000A3EF0"/>
    <w:rsid w:val="000A419E"/>
    <w:rsid w:val="000A54F3"/>
    <w:rsid w:val="000A5EA6"/>
    <w:rsid w:val="000A68E5"/>
    <w:rsid w:val="000B0093"/>
    <w:rsid w:val="000B1513"/>
    <w:rsid w:val="000B29D6"/>
    <w:rsid w:val="000B4121"/>
    <w:rsid w:val="000B450B"/>
    <w:rsid w:val="000B45CE"/>
    <w:rsid w:val="000B4736"/>
    <w:rsid w:val="000B49AA"/>
    <w:rsid w:val="000B63F3"/>
    <w:rsid w:val="000B6C87"/>
    <w:rsid w:val="000B7302"/>
    <w:rsid w:val="000B7699"/>
    <w:rsid w:val="000B7D72"/>
    <w:rsid w:val="000C0285"/>
    <w:rsid w:val="000C0CEF"/>
    <w:rsid w:val="000C1BC5"/>
    <w:rsid w:val="000C3E1A"/>
    <w:rsid w:val="000C4140"/>
    <w:rsid w:val="000C42E8"/>
    <w:rsid w:val="000C4686"/>
    <w:rsid w:val="000C521C"/>
    <w:rsid w:val="000C5388"/>
    <w:rsid w:val="000C7142"/>
    <w:rsid w:val="000C7893"/>
    <w:rsid w:val="000C78A5"/>
    <w:rsid w:val="000C7B23"/>
    <w:rsid w:val="000D043C"/>
    <w:rsid w:val="000D1F11"/>
    <w:rsid w:val="000D1FDC"/>
    <w:rsid w:val="000D26E8"/>
    <w:rsid w:val="000D28A2"/>
    <w:rsid w:val="000D3122"/>
    <w:rsid w:val="000D31E8"/>
    <w:rsid w:val="000D32EF"/>
    <w:rsid w:val="000D3946"/>
    <w:rsid w:val="000D3C30"/>
    <w:rsid w:val="000D3D5C"/>
    <w:rsid w:val="000D4AB2"/>
    <w:rsid w:val="000D593E"/>
    <w:rsid w:val="000D6541"/>
    <w:rsid w:val="000D66F6"/>
    <w:rsid w:val="000D6AD2"/>
    <w:rsid w:val="000D7A44"/>
    <w:rsid w:val="000E24B7"/>
    <w:rsid w:val="000E2D5B"/>
    <w:rsid w:val="000E58FD"/>
    <w:rsid w:val="000E7EA2"/>
    <w:rsid w:val="000E7FC7"/>
    <w:rsid w:val="000F0DFB"/>
    <w:rsid w:val="000F28BC"/>
    <w:rsid w:val="000F2B63"/>
    <w:rsid w:val="000F2E62"/>
    <w:rsid w:val="000F2F6C"/>
    <w:rsid w:val="000F43F5"/>
    <w:rsid w:val="000F450B"/>
    <w:rsid w:val="000F5A5D"/>
    <w:rsid w:val="000F751B"/>
    <w:rsid w:val="000F771A"/>
    <w:rsid w:val="000F7A87"/>
    <w:rsid w:val="000F7D8D"/>
    <w:rsid w:val="00100272"/>
    <w:rsid w:val="00100443"/>
    <w:rsid w:val="00100467"/>
    <w:rsid w:val="00102036"/>
    <w:rsid w:val="00102228"/>
    <w:rsid w:val="001038B2"/>
    <w:rsid w:val="0010465A"/>
    <w:rsid w:val="001051C7"/>
    <w:rsid w:val="00105994"/>
    <w:rsid w:val="00106028"/>
    <w:rsid w:val="0011231C"/>
    <w:rsid w:val="00112340"/>
    <w:rsid w:val="0011376C"/>
    <w:rsid w:val="0011488D"/>
    <w:rsid w:val="00115457"/>
    <w:rsid w:val="00115DB6"/>
    <w:rsid w:val="00116387"/>
    <w:rsid w:val="00122446"/>
    <w:rsid w:val="00122EB9"/>
    <w:rsid w:val="0012625A"/>
    <w:rsid w:val="00126D90"/>
    <w:rsid w:val="0012752D"/>
    <w:rsid w:val="00127CAF"/>
    <w:rsid w:val="00127DAE"/>
    <w:rsid w:val="001302FD"/>
    <w:rsid w:val="00131139"/>
    <w:rsid w:val="00131392"/>
    <w:rsid w:val="00131BBC"/>
    <w:rsid w:val="00132A0C"/>
    <w:rsid w:val="00133BC8"/>
    <w:rsid w:val="00134DAA"/>
    <w:rsid w:val="00134E29"/>
    <w:rsid w:val="00136DEF"/>
    <w:rsid w:val="00137279"/>
    <w:rsid w:val="001377B5"/>
    <w:rsid w:val="00137A45"/>
    <w:rsid w:val="00137E42"/>
    <w:rsid w:val="00140046"/>
    <w:rsid w:val="00140E03"/>
    <w:rsid w:val="0014113C"/>
    <w:rsid w:val="00142A09"/>
    <w:rsid w:val="00142B1E"/>
    <w:rsid w:val="00144805"/>
    <w:rsid w:val="0014527F"/>
    <w:rsid w:val="00145318"/>
    <w:rsid w:val="00145572"/>
    <w:rsid w:val="00146311"/>
    <w:rsid w:val="001465A4"/>
    <w:rsid w:val="00146A78"/>
    <w:rsid w:val="00146AF0"/>
    <w:rsid w:val="00147A13"/>
    <w:rsid w:val="00147DBF"/>
    <w:rsid w:val="001512BC"/>
    <w:rsid w:val="00151C28"/>
    <w:rsid w:val="0015236B"/>
    <w:rsid w:val="00152CC3"/>
    <w:rsid w:val="001544FD"/>
    <w:rsid w:val="00154D0A"/>
    <w:rsid w:val="00154F08"/>
    <w:rsid w:val="00155E90"/>
    <w:rsid w:val="001566B0"/>
    <w:rsid w:val="00160C24"/>
    <w:rsid w:val="001614F8"/>
    <w:rsid w:val="001618E9"/>
    <w:rsid w:val="00162E41"/>
    <w:rsid w:val="00162ED2"/>
    <w:rsid w:val="0016346A"/>
    <w:rsid w:val="00163856"/>
    <w:rsid w:val="001648A7"/>
    <w:rsid w:val="00164CC1"/>
    <w:rsid w:val="0016519A"/>
    <w:rsid w:val="00165585"/>
    <w:rsid w:val="00165CAB"/>
    <w:rsid w:val="00165F8C"/>
    <w:rsid w:val="00167A74"/>
    <w:rsid w:val="00170978"/>
    <w:rsid w:val="00170A10"/>
    <w:rsid w:val="00171BDD"/>
    <w:rsid w:val="0017212B"/>
    <w:rsid w:val="001722BA"/>
    <w:rsid w:val="001723B5"/>
    <w:rsid w:val="001728B9"/>
    <w:rsid w:val="0017302D"/>
    <w:rsid w:val="001731D1"/>
    <w:rsid w:val="001735CA"/>
    <w:rsid w:val="0017533F"/>
    <w:rsid w:val="001757D3"/>
    <w:rsid w:val="00175BD5"/>
    <w:rsid w:val="001764B8"/>
    <w:rsid w:val="001772B1"/>
    <w:rsid w:val="00177442"/>
    <w:rsid w:val="00177A87"/>
    <w:rsid w:val="00180193"/>
    <w:rsid w:val="00180640"/>
    <w:rsid w:val="00180A34"/>
    <w:rsid w:val="00181C52"/>
    <w:rsid w:val="00182302"/>
    <w:rsid w:val="00183AD3"/>
    <w:rsid w:val="00185FC1"/>
    <w:rsid w:val="00187751"/>
    <w:rsid w:val="001878F9"/>
    <w:rsid w:val="001901DF"/>
    <w:rsid w:val="00190B5E"/>
    <w:rsid w:val="001916A5"/>
    <w:rsid w:val="00191AAE"/>
    <w:rsid w:val="00193287"/>
    <w:rsid w:val="00193B26"/>
    <w:rsid w:val="00193FC3"/>
    <w:rsid w:val="001951B7"/>
    <w:rsid w:val="00195A05"/>
    <w:rsid w:val="00195E61"/>
    <w:rsid w:val="00197015"/>
    <w:rsid w:val="00197302"/>
    <w:rsid w:val="00197E5B"/>
    <w:rsid w:val="001A0572"/>
    <w:rsid w:val="001A1149"/>
    <w:rsid w:val="001A15C9"/>
    <w:rsid w:val="001A262A"/>
    <w:rsid w:val="001A2F65"/>
    <w:rsid w:val="001A355A"/>
    <w:rsid w:val="001A3681"/>
    <w:rsid w:val="001A39F5"/>
    <w:rsid w:val="001A3BB7"/>
    <w:rsid w:val="001A44BB"/>
    <w:rsid w:val="001A45F6"/>
    <w:rsid w:val="001A4945"/>
    <w:rsid w:val="001A5B1B"/>
    <w:rsid w:val="001A66D1"/>
    <w:rsid w:val="001A69BC"/>
    <w:rsid w:val="001A6E4E"/>
    <w:rsid w:val="001A79A4"/>
    <w:rsid w:val="001A7BD5"/>
    <w:rsid w:val="001B0165"/>
    <w:rsid w:val="001B07C4"/>
    <w:rsid w:val="001B08BC"/>
    <w:rsid w:val="001B0CA2"/>
    <w:rsid w:val="001B16AC"/>
    <w:rsid w:val="001B1DF1"/>
    <w:rsid w:val="001B385D"/>
    <w:rsid w:val="001B4309"/>
    <w:rsid w:val="001B452C"/>
    <w:rsid w:val="001B45E1"/>
    <w:rsid w:val="001B508E"/>
    <w:rsid w:val="001B50E7"/>
    <w:rsid w:val="001B5562"/>
    <w:rsid w:val="001B6E19"/>
    <w:rsid w:val="001B740F"/>
    <w:rsid w:val="001B7715"/>
    <w:rsid w:val="001C003D"/>
    <w:rsid w:val="001C16F0"/>
    <w:rsid w:val="001C37E6"/>
    <w:rsid w:val="001C410B"/>
    <w:rsid w:val="001C52DB"/>
    <w:rsid w:val="001C5D28"/>
    <w:rsid w:val="001C606B"/>
    <w:rsid w:val="001C7C05"/>
    <w:rsid w:val="001D001F"/>
    <w:rsid w:val="001D0CD7"/>
    <w:rsid w:val="001D230A"/>
    <w:rsid w:val="001D2316"/>
    <w:rsid w:val="001D2432"/>
    <w:rsid w:val="001D2466"/>
    <w:rsid w:val="001D4EE0"/>
    <w:rsid w:val="001D5681"/>
    <w:rsid w:val="001D5A17"/>
    <w:rsid w:val="001D672E"/>
    <w:rsid w:val="001D78A8"/>
    <w:rsid w:val="001D7A28"/>
    <w:rsid w:val="001E0BB1"/>
    <w:rsid w:val="001E3497"/>
    <w:rsid w:val="001E35C9"/>
    <w:rsid w:val="001E4B66"/>
    <w:rsid w:val="001E51A6"/>
    <w:rsid w:val="001E72D4"/>
    <w:rsid w:val="001E768F"/>
    <w:rsid w:val="001F05A7"/>
    <w:rsid w:val="001F0F77"/>
    <w:rsid w:val="001F14E1"/>
    <w:rsid w:val="001F18B8"/>
    <w:rsid w:val="001F1929"/>
    <w:rsid w:val="001F1DB4"/>
    <w:rsid w:val="001F1E40"/>
    <w:rsid w:val="001F2B8A"/>
    <w:rsid w:val="001F2DE8"/>
    <w:rsid w:val="001F3344"/>
    <w:rsid w:val="001F3790"/>
    <w:rsid w:val="001F3CD7"/>
    <w:rsid w:val="001F4109"/>
    <w:rsid w:val="001F4D01"/>
    <w:rsid w:val="001F512B"/>
    <w:rsid w:val="001F58D6"/>
    <w:rsid w:val="001F6F04"/>
    <w:rsid w:val="001F6F70"/>
    <w:rsid w:val="001F703E"/>
    <w:rsid w:val="002000B2"/>
    <w:rsid w:val="00201A11"/>
    <w:rsid w:val="00202C09"/>
    <w:rsid w:val="002034B8"/>
    <w:rsid w:val="002034F1"/>
    <w:rsid w:val="00203F73"/>
    <w:rsid w:val="002047AD"/>
    <w:rsid w:val="00205645"/>
    <w:rsid w:val="00205908"/>
    <w:rsid w:val="00205E0C"/>
    <w:rsid w:val="00206CEC"/>
    <w:rsid w:val="002075E2"/>
    <w:rsid w:val="00207834"/>
    <w:rsid w:val="00212551"/>
    <w:rsid w:val="00213B46"/>
    <w:rsid w:val="00213DF7"/>
    <w:rsid w:val="00214171"/>
    <w:rsid w:val="00214649"/>
    <w:rsid w:val="0021557E"/>
    <w:rsid w:val="00217104"/>
    <w:rsid w:val="00217E82"/>
    <w:rsid w:val="002200E7"/>
    <w:rsid w:val="002211A8"/>
    <w:rsid w:val="002216CD"/>
    <w:rsid w:val="00221BEC"/>
    <w:rsid w:val="00221E99"/>
    <w:rsid w:val="00223773"/>
    <w:rsid w:val="00223936"/>
    <w:rsid w:val="00226449"/>
    <w:rsid w:val="00226BC3"/>
    <w:rsid w:val="0022755A"/>
    <w:rsid w:val="00230427"/>
    <w:rsid w:val="0023298E"/>
    <w:rsid w:val="0023473F"/>
    <w:rsid w:val="0023720E"/>
    <w:rsid w:val="00237A36"/>
    <w:rsid w:val="00240669"/>
    <w:rsid w:val="00241518"/>
    <w:rsid w:val="0024250B"/>
    <w:rsid w:val="0024256C"/>
    <w:rsid w:val="0024271D"/>
    <w:rsid w:val="00243BCD"/>
    <w:rsid w:val="0024414E"/>
    <w:rsid w:val="00244B8E"/>
    <w:rsid w:val="00245BD4"/>
    <w:rsid w:val="00246534"/>
    <w:rsid w:val="00246955"/>
    <w:rsid w:val="00252306"/>
    <w:rsid w:val="00252C68"/>
    <w:rsid w:val="00253388"/>
    <w:rsid w:val="002553F6"/>
    <w:rsid w:val="00256150"/>
    <w:rsid w:val="00256E8D"/>
    <w:rsid w:val="00257637"/>
    <w:rsid w:val="00262D68"/>
    <w:rsid w:val="00263654"/>
    <w:rsid w:val="00263A0E"/>
    <w:rsid w:val="002645DA"/>
    <w:rsid w:val="002645ED"/>
    <w:rsid w:val="00264C14"/>
    <w:rsid w:val="00266460"/>
    <w:rsid w:val="002677DC"/>
    <w:rsid w:val="002719C0"/>
    <w:rsid w:val="00272268"/>
    <w:rsid w:val="00272346"/>
    <w:rsid w:val="00272C92"/>
    <w:rsid w:val="00273A1E"/>
    <w:rsid w:val="00273E9A"/>
    <w:rsid w:val="00275063"/>
    <w:rsid w:val="00275FCA"/>
    <w:rsid w:val="00276158"/>
    <w:rsid w:val="0027686C"/>
    <w:rsid w:val="002776B8"/>
    <w:rsid w:val="00277B1B"/>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535A"/>
    <w:rsid w:val="00295D80"/>
    <w:rsid w:val="0029679B"/>
    <w:rsid w:val="00296A21"/>
    <w:rsid w:val="00297AB6"/>
    <w:rsid w:val="00297E90"/>
    <w:rsid w:val="002A022A"/>
    <w:rsid w:val="002A07CC"/>
    <w:rsid w:val="002A0C04"/>
    <w:rsid w:val="002A1897"/>
    <w:rsid w:val="002A21BF"/>
    <w:rsid w:val="002A2646"/>
    <w:rsid w:val="002A26DE"/>
    <w:rsid w:val="002A2E9D"/>
    <w:rsid w:val="002A506E"/>
    <w:rsid w:val="002A536D"/>
    <w:rsid w:val="002A5BB4"/>
    <w:rsid w:val="002A5E43"/>
    <w:rsid w:val="002A67AD"/>
    <w:rsid w:val="002A6AA6"/>
    <w:rsid w:val="002A6AEC"/>
    <w:rsid w:val="002A7934"/>
    <w:rsid w:val="002A7DBC"/>
    <w:rsid w:val="002B02F2"/>
    <w:rsid w:val="002B04DB"/>
    <w:rsid w:val="002B28A2"/>
    <w:rsid w:val="002B2DB9"/>
    <w:rsid w:val="002B3520"/>
    <w:rsid w:val="002B3E5F"/>
    <w:rsid w:val="002B61E1"/>
    <w:rsid w:val="002B79BF"/>
    <w:rsid w:val="002B7E21"/>
    <w:rsid w:val="002B7F7F"/>
    <w:rsid w:val="002C0083"/>
    <w:rsid w:val="002C18B7"/>
    <w:rsid w:val="002C1CFA"/>
    <w:rsid w:val="002C44A4"/>
    <w:rsid w:val="002C4801"/>
    <w:rsid w:val="002C4B44"/>
    <w:rsid w:val="002C59FF"/>
    <w:rsid w:val="002C5A09"/>
    <w:rsid w:val="002C6A23"/>
    <w:rsid w:val="002C7822"/>
    <w:rsid w:val="002C7ADE"/>
    <w:rsid w:val="002C7D24"/>
    <w:rsid w:val="002D0175"/>
    <w:rsid w:val="002D053E"/>
    <w:rsid w:val="002D36AF"/>
    <w:rsid w:val="002D4AA2"/>
    <w:rsid w:val="002D5209"/>
    <w:rsid w:val="002D5BB4"/>
    <w:rsid w:val="002D5BD6"/>
    <w:rsid w:val="002D5E3A"/>
    <w:rsid w:val="002D7B18"/>
    <w:rsid w:val="002E1042"/>
    <w:rsid w:val="002E1824"/>
    <w:rsid w:val="002E18BF"/>
    <w:rsid w:val="002E3F5C"/>
    <w:rsid w:val="002E45B4"/>
    <w:rsid w:val="002E544C"/>
    <w:rsid w:val="002E55FE"/>
    <w:rsid w:val="002E57CE"/>
    <w:rsid w:val="002E61B3"/>
    <w:rsid w:val="002E730B"/>
    <w:rsid w:val="002E73A2"/>
    <w:rsid w:val="002E7419"/>
    <w:rsid w:val="002F0B51"/>
    <w:rsid w:val="002F2A68"/>
    <w:rsid w:val="002F3AEF"/>
    <w:rsid w:val="002F3E07"/>
    <w:rsid w:val="002F4E81"/>
    <w:rsid w:val="002F532E"/>
    <w:rsid w:val="002F5DE3"/>
    <w:rsid w:val="002F64CF"/>
    <w:rsid w:val="002F7288"/>
    <w:rsid w:val="00300FBB"/>
    <w:rsid w:val="00301D4F"/>
    <w:rsid w:val="0030429E"/>
    <w:rsid w:val="00304827"/>
    <w:rsid w:val="0030538C"/>
    <w:rsid w:val="00305BCF"/>
    <w:rsid w:val="00305E49"/>
    <w:rsid w:val="00307248"/>
    <w:rsid w:val="00310703"/>
    <w:rsid w:val="003108D8"/>
    <w:rsid w:val="00310A80"/>
    <w:rsid w:val="003122F1"/>
    <w:rsid w:val="00312CC6"/>
    <w:rsid w:val="00313243"/>
    <w:rsid w:val="003136DF"/>
    <w:rsid w:val="003144CB"/>
    <w:rsid w:val="003145C8"/>
    <w:rsid w:val="003150CF"/>
    <w:rsid w:val="003158E6"/>
    <w:rsid w:val="00315EE2"/>
    <w:rsid w:val="00316C77"/>
    <w:rsid w:val="00316E2F"/>
    <w:rsid w:val="00317A21"/>
    <w:rsid w:val="003204EE"/>
    <w:rsid w:val="00320D19"/>
    <w:rsid w:val="00321980"/>
    <w:rsid w:val="00322B10"/>
    <w:rsid w:val="00322DC8"/>
    <w:rsid w:val="003232C9"/>
    <w:rsid w:val="0032356F"/>
    <w:rsid w:val="003259FB"/>
    <w:rsid w:val="00325A2C"/>
    <w:rsid w:val="00325CE9"/>
    <w:rsid w:val="003265DF"/>
    <w:rsid w:val="00326A5E"/>
    <w:rsid w:val="00327CC8"/>
    <w:rsid w:val="00330A9C"/>
    <w:rsid w:val="00331885"/>
    <w:rsid w:val="00331EF4"/>
    <w:rsid w:val="00332B57"/>
    <w:rsid w:val="00332FCC"/>
    <w:rsid w:val="003334B5"/>
    <w:rsid w:val="00333945"/>
    <w:rsid w:val="00333C9B"/>
    <w:rsid w:val="003341DA"/>
    <w:rsid w:val="0033437A"/>
    <w:rsid w:val="0033445E"/>
    <w:rsid w:val="00334B1B"/>
    <w:rsid w:val="003408E4"/>
    <w:rsid w:val="00340CA7"/>
    <w:rsid w:val="00340E2C"/>
    <w:rsid w:val="00341581"/>
    <w:rsid w:val="003415E5"/>
    <w:rsid w:val="0034162D"/>
    <w:rsid w:val="0034558C"/>
    <w:rsid w:val="00347F05"/>
    <w:rsid w:val="003504BB"/>
    <w:rsid w:val="00350811"/>
    <w:rsid w:val="00350CC4"/>
    <w:rsid w:val="00351015"/>
    <w:rsid w:val="00352D91"/>
    <w:rsid w:val="00354AD9"/>
    <w:rsid w:val="00354FF7"/>
    <w:rsid w:val="003559FD"/>
    <w:rsid w:val="003570EB"/>
    <w:rsid w:val="003600CB"/>
    <w:rsid w:val="00360509"/>
    <w:rsid w:val="0036097D"/>
    <w:rsid w:val="00362567"/>
    <w:rsid w:val="00362B46"/>
    <w:rsid w:val="00362D5E"/>
    <w:rsid w:val="00362EF1"/>
    <w:rsid w:val="003636C3"/>
    <w:rsid w:val="00364A56"/>
    <w:rsid w:val="00364E9C"/>
    <w:rsid w:val="003651AC"/>
    <w:rsid w:val="00365763"/>
    <w:rsid w:val="00367123"/>
    <w:rsid w:val="003675C2"/>
    <w:rsid w:val="003677D5"/>
    <w:rsid w:val="00367AC7"/>
    <w:rsid w:val="00367ACF"/>
    <w:rsid w:val="00367F16"/>
    <w:rsid w:val="00370B9F"/>
    <w:rsid w:val="00370EC1"/>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5B48"/>
    <w:rsid w:val="0038605C"/>
    <w:rsid w:val="0038625C"/>
    <w:rsid w:val="0038631B"/>
    <w:rsid w:val="00386D71"/>
    <w:rsid w:val="0038786F"/>
    <w:rsid w:val="0039280C"/>
    <w:rsid w:val="00392F09"/>
    <w:rsid w:val="0039311E"/>
    <w:rsid w:val="00394191"/>
    <w:rsid w:val="0039737D"/>
    <w:rsid w:val="003974D6"/>
    <w:rsid w:val="00397A80"/>
    <w:rsid w:val="003A1004"/>
    <w:rsid w:val="003A4A1F"/>
    <w:rsid w:val="003A4CA3"/>
    <w:rsid w:val="003A5C2C"/>
    <w:rsid w:val="003A5DB1"/>
    <w:rsid w:val="003A6655"/>
    <w:rsid w:val="003A7FCF"/>
    <w:rsid w:val="003B0054"/>
    <w:rsid w:val="003B057B"/>
    <w:rsid w:val="003B0CBC"/>
    <w:rsid w:val="003B15BE"/>
    <w:rsid w:val="003B3F28"/>
    <w:rsid w:val="003B5E96"/>
    <w:rsid w:val="003B6574"/>
    <w:rsid w:val="003B6EA0"/>
    <w:rsid w:val="003B71F3"/>
    <w:rsid w:val="003B7496"/>
    <w:rsid w:val="003C01B9"/>
    <w:rsid w:val="003C02DB"/>
    <w:rsid w:val="003C0375"/>
    <w:rsid w:val="003C1D4C"/>
    <w:rsid w:val="003C2002"/>
    <w:rsid w:val="003C2B57"/>
    <w:rsid w:val="003C397E"/>
    <w:rsid w:val="003C6024"/>
    <w:rsid w:val="003C60B7"/>
    <w:rsid w:val="003C63DE"/>
    <w:rsid w:val="003D070C"/>
    <w:rsid w:val="003D0940"/>
    <w:rsid w:val="003D224B"/>
    <w:rsid w:val="003D3873"/>
    <w:rsid w:val="003D3DB5"/>
    <w:rsid w:val="003D3EE5"/>
    <w:rsid w:val="003D4CBC"/>
    <w:rsid w:val="003D51B5"/>
    <w:rsid w:val="003D54AE"/>
    <w:rsid w:val="003D7221"/>
    <w:rsid w:val="003D7A11"/>
    <w:rsid w:val="003D7C15"/>
    <w:rsid w:val="003D7E13"/>
    <w:rsid w:val="003D7E54"/>
    <w:rsid w:val="003E0FF6"/>
    <w:rsid w:val="003E1431"/>
    <w:rsid w:val="003E1D7B"/>
    <w:rsid w:val="003E20A2"/>
    <w:rsid w:val="003E246E"/>
    <w:rsid w:val="003E2AE0"/>
    <w:rsid w:val="003E3070"/>
    <w:rsid w:val="003E41FE"/>
    <w:rsid w:val="003E4A70"/>
    <w:rsid w:val="003E50F5"/>
    <w:rsid w:val="003E6028"/>
    <w:rsid w:val="003E6299"/>
    <w:rsid w:val="003E6E9A"/>
    <w:rsid w:val="003E7318"/>
    <w:rsid w:val="003F0D12"/>
    <w:rsid w:val="003F1818"/>
    <w:rsid w:val="003F18D9"/>
    <w:rsid w:val="003F19AB"/>
    <w:rsid w:val="003F1CFB"/>
    <w:rsid w:val="003F3670"/>
    <w:rsid w:val="003F51D0"/>
    <w:rsid w:val="003F6316"/>
    <w:rsid w:val="003F7918"/>
    <w:rsid w:val="003F7F4A"/>
    <w:rsid w:val="00400075"/>
    <w:rsid w:val="004024B1"/>
    <w:rsid w:val="00402C16"/>
    <w:rsid w:val="00403D18"/>
    <w:rsid w:val="004046F1"/>
    <w:rsid w:val="00404812"/>
    <w:rsid w:val="004075D2"/>
    <w:rsid w:val="0040781E"/>
    <w:rsid w:val="0040783B"/>
    <w:rsid w:val="00407A29"/>
    <w:rsid w:val="004100C7"/>
    <w:rsid w:val="00411113"/>
    <w:rsid w:val="0041144D"/>
    <w:rsid w:val="00411956"/>
    <w:rsid w:val="004120DB"/>
    <w:rsid w:val="004124F2"/>
    <w:rsid w:val="00412A02"/>
    <w:rsid w:val="004137A2"/>
    <w:rsid w:val="00413987"/>
    <w:rsid w:val="00413F33"/>
    <w:rsid w:val="0041418E"/>
    <w:rsid w:val="00415B9F"/>
    <w:rsid w:val="00415EFE"/>
    <w:rsid w:val="00415F97"/>
    <w:rsid w:val="004173F6"/>
    <w:rsid w:val="00417BFA"/>
    <w:rsid w:val="00417D70"/>
    <w:rsid w:val="00420C2C"/>
    <w:rsid w:val="0042107D"/>
    <w:rsid w:val="00421ECE"/>
    <w:rsid w:val="004222F1"/>
    <w:rsid w:val="00422BDD"/>
    <w:rsid w:val="00422C00"/>
    <w:rsid w:val="00423785"/>
    <w:rsid w:val="0042391F"/>
    <w:rsid w:val="00423CAC"/>
    <w:rsid w:val="00424E53"/>
    <w:rsid w:val="00425CD3"/>
    <w:rsid w:val="0042759F"/>
    <w:rsid w:val="0043043C"/>
    <w:rsid w:val="0043065D"/>
    <w:rsid w:val="00430B36"/>
    <w:rsid w:val="0043204E"/>
    <w:rsid w:val="00433320"/>
    <w:rsid w:val="00433B26"/>
    <w:rsid w:val="00434F10"/>
    <w:rsid w:val="00435AA6"/>
    <w:rsid w:val="00435C99"/>
    <w:rsid w:val="0043786A"/>
    <w:rsid w:val="004379DE"/>
    <w:rsid w:val="004409D6"/>
    <w:rsid w:val="00441016"/>
    <w:rsid w:val="004410A8"/>
    <w:rsid w:val="004413AD"/>
    <w:rsid w:val="004421DE"/>
    <w:rsid w:val="00442904"/>
    <w:rsid w:val="004431FE"/>
    <w:rsid w:val="00443BDF"/>
    <w:rsid w:val="00443C21"/>
    <w:rsid w:val="0044445A"/>
    <w:rsid w:val="00444EA9"/>
    <w:rsid w:val="004452FF"/>
    <w:rsid w:val="004472E6"/>
    <w:rsid w:val="00447797"/>
    <w:rsid w:val="0045080E"/>
    <w:rsid w:val="004508FE"/>
    <w:rsid w:val="004515B0"/>
    <w:rsid w:val="0045196C"/>
    <w:rsid w:val="00453662"/>
    <w:rsid w:val="00454586"/>
    <w:rsid w:val="004550C0"/>
    <w:rsid w:val="00456268"/>
    <w:rsid w:val="004574D4"/>
    <w:rsid w:val="0046130D"/>
    <w:rsid w:val="004626CF"/>
    <w:rsid w:val="0046390A"/>
    <w:rsid w:val="004650CC"/>
    <w:rsid w:val="004651C9"/>
    <w:rsid w:val="0046582A"/>
    <w:rsid w:val="00465E2D"/>
    <w:rsid w:val="00467CAC"/>
    <w:rsid w:val="00470040"/>
    <w:rsid w:val="00470AF5"/>
    <w:rsid w:val="00471255"/>
    <w:rsid w:val="004728A0"/>
    <w:rsid w:val="00473259"/>
    <w:rsid w:val="00474217"/>
    <w:rsid w:val="00474BE5"/>
    <w:rsid w:val="0047550F"/>
    <w:rsid w:val="00475D41"/>
    <w:rsid w:val="00475DE9"/>
    <w:rsid w:val="00480F34"/>
    <w:rsid w:val="004821BD"/>
    <w:rsid w:val="00482ACD"/>
    <w:rsid w:val="00484356"/>
    <w:rsid w:val="00484A88"/>
    <w:rsid w:val="00485517"/>
    <w:rsid w:val="00485D44"/>
    <w:rsid w:val="00486E39"/>
    <w:rsid w:val="0049017F"/>
    <w:rsid w:val="0049041E"/>
    <w:rsid w:val="004904F8"/>
    <w:rsid w:val="004909BA"/>
    <w:rsid w:val="00490C66"/>
    <w:rsid w:val="00491437"/>
    <w:rsid w:val="004916B7"/>
    <w:rsid w:val="00491701"/>
    <w:rsid w:val="00492173"/>
    <w:rsid w:val="00492D00"/>
    <w:rsid w:val="004931FE"/>
    <w:rsid w:val="00493230"/>
    <w:rsid w:val="00493FB9"/>
    <w:rsid w:val="004957B8"/>
    <w:rsid w:val="00496260"/>
    <w:rsid w:val="0049680F"/>
    <w:rsid w:val="00497006"/>
    <w:rsid w:val="0049707D"/>
    <w:rsid w:val="004971C2"/>
    <w:rsid w:val="004973A4"/>
    <w:rsid w:val="00497F9A"/>
    <w:rsid w:val="004A0EAF"/>
    <w:rsid w:val="004A1EE1"/>
    <w:rsid w:val="004A2228"/>
    <w:rsid w:val="004A243E"/>
    <w:rsid w:val="004A2FEE"/>
    <w:rsid w:val="004A425D"/>
    <w:rsid w:val="004A5380"/>
    <w:rsid w:val="004A5D49"/>
    <w:rsid w:val="004A78EA"/>
    <w:rsid w:val="004A7CA8"/>
    <w:rsid w:val="004A7DCB"/>
    <w:rsid w:val="004B006E"/>
    <w:rsid w:val="004B0111"/>
    <w:rsid w:val="004B1D49"/>
    <w:rsid w:val="004B1E06"/>
    <w:rsid w:val="004B3239"/>
    <w:rsid w:val="004B35FC"/>
    <w:rsid w:val="004B3656"/>
    <w:rsid w:val="004B5968"/>
    <w:rsid w:val="004B5B25"/>
    <w:rsid w:val="004B5CCD"/>
    <w:rsid w:val="004B5CE9"/>
    <w:rsid w:val="004B67FB"/>
    <w:rsid w:val="004B7298"/>
    <w:rsid w:val="004B7F26"/>
    <w:rsid w:val="004B7FA6"/>
    <w:rsid w:val="004C02F4"/>
    <w:rsid w:val="004C0A79"/>
    <w:rsid w:val="004C1B17"/>
    <w:rsid w:val="004C1C5E"/>
    <w:rsid w:val="004C46A1"/>
    <w:rsid w:val="004C51E6"/>
    <w:rsid w:val="004C565B"/>
    <w:rsid w:val="004C59A3"/>
    <w:rsid w:val="004C5FD0"/>
    <w:rsid w:val="004C65DB"/>
    <w:rsid w:val="004C681B"/>
    <w:rsid w:val="004C7BE8"/>
    <w:rsid w:val="004D174E"/>
    <w:rsid w:val="004D24E9"/>
    <w:rsid w:val="004D3A88"/>
    <w:rsid w:val="004D5790"/>
    <w:rsid w:val="004D5A54"/>
    <w:rsid w:val="004D6019"/>
    <w:rsid w:val="004D60D3"/>
    <w:rsid w:val="004D65A4"/>
    <w:rsid w:val="004D759F"/>
    <w:rsid w:val="004D7BDB"/>
    <w:rsid w:val="004D7C69"/>
    <w:rsid w:val="004E0C79"/>
    <w:rsid w:val="004E12CF"/>
    <w:rsid w:val="004E1F99"/>
    <w:rsid w:val="004E2296"/>
    <w:rsid w:val="004E2F1A"/>
    <w:rsid w:val="004E3AB9"/>
    <w:rsid w:val="004E51B0"/>
    <w:rsid w:val="004E524A"/>
    <w:rsid w:val="004E5289"/>
    <w:rsid w:val="004E68EF"/>
    <w:rsid w:val="004E6922"/>
    <w:rsid w:val="004E6E4F"/>
    <w:rsid w:val="004E7BA5"/>
    <w:rsid w:val="004E7CEA"/>
    <w:rsid w:val="004F1184"/>
    <w:rsid w:val="004F1FC4"/>
    <w:rsid w:val="004F24AC"/>
    <w:rsid w:val="004F2742"/>
    <w:rsid w:val="004F2C84"/>
    <w:rsid w:val="004F3DAF"/>
    <w:rsid w:val="004F56F7"/>
    <w:rsid w:val="004F5C4E"/>
    <w:rsid w:val="004F5EF1"/>
    <w:rsid w:val="004F6013"/>
    <w:rsid w:val="004F61C5"/>
    <w:rsid w:val="004F749A"/>
    <w:rsid w:val="004F76E9"/>
    <w:rsid w:val="00500AC5"/>
    <w:rsid w:val="00501494"/>
    <w:rsid w:val="005017CA"/>
    <w:rsid w:val="00501AA7"/>
    <w:rsid w:val="00502173"/>
    <w:rsid w:val="005029ED"/>
    <w:rsid w:val="00502B14"/>
    <w:rsid w:val="00502D1A"/>
    <w:rsid w:val="00502F1B"/>
    <w:rsid w:val="00503A2D"/>
    <w:rsid w:val="00503F93"/>
    <w:rsid w:val="00505541"/>
    <w:rsid w:val="005061AF"/>
    <w:rsid w:val="005068C7"/>
    <w:rsid w:val="00506C68"/>
    <w:rsid w:val="00506E62"/>
    <w:rsid w:val="0050702C"/>
    <w:rsid w:val="0050728D"/>
    <w:rsid w:val="00511750"/>
    <w:rsid w:val="0051197F"/>
    <w:rsid w:val="005123FE"/>
    <w:rsid w:val="00513775"/>
    <w:rsid w:val="00514431"/>
    <w:rsid w:val="00515485"/>
    <w:rsid w:val="0051593B"/>
    <w:rsid w:val="00515A32"/>
    <w:rsid w:val="005166E2"/>
    <w:rsid w:val="00517865"/>
    <w:rsid w:val="0052015F"/>
    <w:rsid w:val="00520409"/>
    <w:rsid w:val="00520792"/>
    <w:rsid w:val="00520DD9"/>
    <w:rsid w:val="0052100A"/>
    <w:rsid w:val="0052136D"/>
    <w:rsid w:val="0052177C"/>
    <w:rsid w:val="00522F29"/>
    <w:rsid w:val="0052493A"/>
    <w:rsid w:val="00524D42"/>
    <w:rsid w:val="00524D4D"/>
    <w:rsid w:val="0052520F"/>
    <w:rsid w:val="0052547F"/>
    <w:rsid w:val="00525D95"/>
    <w:rsid w:val="0053072C"/>
    <w:rsid w:val="00530CB1"/>
    <w:rsid w:val="005315BA"/>
    <w:rsid w:val="00531A8E"/>
    <w:rsid w:val="005320E7"/>
    <w:rsid w:val="00532A2F"/>
    <w:rsid w:val="005346AC"/>
    <w:rsid w:val="00534DE2"/>
    <w:rsid w:val="00535618"/>
    <w:rsid w:val="00535D5A"/>
    <w:rsid w:val="00536689"/>
    <w:rsid w:val="00537757"/>
    <w:rsid w:val="005400CF"/>
    <w:rsid w:val="00540522"/>
    <w:rsid w:val="005406A6"/>
    <w:rsid w:val="005413C6"/>
    <w:rsid w:val="00541AD5"/>
    <w:rsid w:val="0054213C"/>
    <w:rsid w:val="005421B3"/>
    <w:rsid w:val="00543F81"/>
    <w:rsid w:val="00545233"/>
    <w:rsid w:val="00545C67"/>
    <w:rsid w:val="00545DEE"/>
    <w:rsid w:val="00546184"/>
    <w:rsid w:val="005461E2"/>
    <w:rsid w:val="005463E9"/>
    <w:rsid w:val="0055127F"/>
    <w:rsid w:val="005525FF"/>
    <w:rsid w:val="00553C67"/>
    <w:rsid w:val="0055410C"/>
    <w:rsid w:val="00554415"/>
    <w:rsid w:val="00554601"/>
    <w:rsid w:val="005557DB"/>
    <w:rsid w:val="00555911"/>
    <w:rsid w:val="00556A79"/>
    <w:rsid w:val="00556C53"/>
    <w:rsid w:val="00557150"/>
    <w:rsid w:val="00557737"/>
    <w:rsid w:val="005579F4"/>
    <w:rsid w:val="00557B9A"/>
    <w:rsid w:val="00560102"/>
    <w:rsid w:val="00561847"/>
    <w:rsid w:val="00561AFB"/>
    <w:rsid w:val="00562040"/>
    <w:rsid w:val="00562414"/>
    <w:rsid w:val="00562E72"/>
    <w:rsid w:val="005631A2"/>
    <w:rsid w:val="00563557"/>
    <w:rsid w:val="00563789"/>
    <w:rsid w:val="0056409B"/>
    <w:rsid w:val="005652FF"/>
    <w:rsid w:val="005665D3"/>
    <w:rsid w:val="00566800"/>
    <w:rsid w:val="00566ABA"/>
    <w:rsid w:val="00567031"/>
    <w:rsid w:val="005673B4"/>
    <w:rsid w:val="005673BD"/>
    <w:rsid w:val="005673BE"/>
    <w:rsid w:val="00567AD6"/>
    <w:rsid w:val="00567ECD"/>
    <w:rsid w:val="0057008B"/>
    <w:rsid w:val="005702FA"/>
    <w:rsid w:val="00570B1A"/>
    <w:rsid w:val="005713CA"/>
    <w:rsid w:val="00572071"/>
    <w:rsid w:val="00572F61"/>
    <w:rsid w:val="00574446"/>
    <w:rsid w:val="00574631"/>
    <w:rsid w:val="00575258"/>
    <w:rsid w:val="00575D01"/>
    <w:rsid w:val="005762E5"/>
    <w:rsid w:val="00576631"/>
    <w:rsid w:val="005769BB"/>
    <w:rsid w:val="00576B69"/>
    <w:rsid w:val="00576EE8"/>
    <w:rsid w:val="0057751E"/>
    <w:rsid w:val="00577ECA"/>
    <w:rsid w:val="00580C33"/>
    <w:rsid w:val="00580C74"/>
    <w:rsid w:val="00581D90"/>
    <w:rsid w:val="00581EBF"/>
    <w:rsid w:val="00583ACC"/>
    <w:rsid w:val="0058481D"/>
    <w:rsid w:val="00584A30"/>
    <w:rsid w:val="00585BA2"/>
    <w:rsid w:val="005879CC"/>
    <w:rsid w:val="00587AB1"/>
    <w:rsid w:val="00590507"/>
    <w:rsid w:val="00590B33"/>
    <w:rsid w:val="0059187B"/>
    <w:rsid w:val="005929CB"/>
    <w:rsid w:val="00592C14"/>
    <w:rsid w:val="00592C66"/>
    <w:rsid w:val="005930B2"/>
    <w:rsid w:val="00593564"/>
    <w:rsid w:val="00593C8E"/>
    <w:rsid w:val="00594521"/>
    <w:rsid w:val="00596C02"/>
    <w:rsid w:val="0059774B"/>
    <w:rsid w:val="00597B01"/>
    <w:rsid w:val="00597C80"/>
    <w:rsid w:val="005A07F4"/>
    <w:rsid w:val="005A11DD"/>
    <w:rsid w:val="005A1C0E"/>
    <w:rsid w:val="005A2B69"/>
    <w:rsid w:val="005A3CD0"/>
    <w:rsid w:val="005A4715"/>
    <w:rsid w:val="005B2567"/>
    <w:rsid w:val="005B2FFD"/>
    <w:rsid w:val="005B3B93"/>
    <w:rsid w:val="005B4260"/>
    <w:rsid w:val="005B4E74"/>
    <w:rsid w:val="005B51A7"/>
    <w:rsid w:val="005B54EF"/>
    <w:rsid w:val="005B5951"/>
    <w:rsid w:val="005B6EF3"/>
    <w:rsid w:val="005C0D4B"/>
    <w:rsid w:val="005C0F0A"/>
    <w:rsid w:val="005C1A5C"/>
    <w:rsid w:val="005C2E28"/>
    <w:rsid w:val="005C40FB"/>
    <w:rsid w:val="005C47B5"/>
    <w:rsid w:val="005C4926"/>
    <w:rsid w:val="005C59EF"/>
    <w:rsid w:val="005C5F8B"/>
    <w:rsid w:val="005C6BCE"/>
    <w:rsid w:val="005C6C9A"/>
    <w:rsid w:val="005C73C6"/>
    <w:rsid w:val="005D0079"/>
    <w:rsid w:val="005D09FE"/>
    <w:rsid w:val="005D0B02"/>
    <w:rsid w:val="005D1222"/>
    <w:rsid w:val="005D1D21"/>
    <w:rsid w:val="005D32F1"/>
    <w:rsid w:val="005D394E"/>
    <w:rsid w:val="005D41CB"/>
    <w:rsid w:val="005D45E6"/>
    <w:rsid w:val="005D48B5"/>
    <w:rsid w:val="005D4B65"/>
    <w:rsid w:val="005D4BE6"/>
    <w:rsid w:val="005D58A9"/>
    <w:rsid w:val="005D612F"/>
    <w:rsid w:val="005D73CF"/>
    <w:rsid w:val="005D75DF"/>
    <w:rsid w:val="005D765C"/>
    <w:rsid w:val="005E1572"/>
    <w:rsid w:val="005E197B"/>
    <w:rsid w:val="005E1B41"/>
    <w:rsid w:val="005E1B4F"/>
    <w:rsid w:val="005E20F1"/>
    <w:rsid w:val="005E2E4D"/>
    <w:rsid w:val="005E3DC1"/>
    <w:rsid w:val="005E4C64"/>
    <w:rsid w:val="005F13A2"/>
    <w:rsid w:val="005F1717"/>
    <w:rsid w:val="005F1AFA"/>
    <w:rsid w:val="005F1B0E"/>
    <w:rsid w:val="005F1DF2"/>
    <w:rsid w:val="005F2CDB"/>
    <w:rsid w:val="005F333F"/>
    <w:rsid w:val="005F4CBC"/>
    <w:rsid w:val="005F5CE4"/>
    <w:rsid w:val="005F6237"/>
    <w:rsid w:val="005F6BF5"/>
    <w:rsid w:val="005F7E7E"/>
    <w:rsid w:val="00600ECC"/>
    <w:rsid w:val="006020E8"/>
    <w:rsid w:val="006026D7"/>
    <w:rsid w:val="00602FE2"/>
    <w:rsid w:val="00605F97"/>
    <w:rsid w:val="0060680C"/>
    <w:rsid w:val="006068BD"/>
    <w:rsid w:val="00606CA7"/>
    <w:rsid w:val="00606EBC"/>
    <w:rsid w:val="006110F8"/>
    <w:rsid w:val="00611B8C"/>
    <w:rsid w:val="0061263D"/>
    <w:rsid w:val="00612CFB"/>
    <w:rsid w:val="00612E81"/>
    <w:rsid w:val="00613075"/>
    <w:rsid w:val="00613510"/>
    <w:rsid w:val="0061430F"/>
    <w:rsid w:val="00614C27"/>
    <w:rsid w:val="00614E29"/>
    <w:rsid w:val="00614FD7"/>
    <w:rsid w:val="00615F18"/>
    <w:rsid w:val="00616453"/>
    <w:rsid w:val="006170EB"/>
    <w:rsid w:val="006175DC"/>
    <w:rsid w:val="00617C5E"/>
    <w:rsid w:val="00620626"/>
    <w:rsid w:val="00620639"/>
    <w:rsid w:val="0062411F"/>
    <w:rsid w:val="00624B0B"/>
    <w:rsid w:val="00625830"/>
    <w:rsid w:val="006271B8"/>
    <w:rsid w:val="00627DBD"/>
    <w:rsid w:val="00630740"/>
    <w:rsid w:val="00630C76"/>
    <w:rsid w:val="00630F07"/>
    <w:rsid w:val="006312A8"/>
    <w:rsid w:val="006313D7"/>
    <w:rsid w:val="00631FE7"/>
    <w:rsid w:val="00632E9F"/>
    <w:rsid w:val="00633C17"/>
    <w:rsid w:val="00633F63"/>
    <w:rsid w:val="00634048"/>
    <w:rsid w:val="00634C91"/>
    <w:rsid w:val="00634EF5"/>
    <w:rsid w:val="00635450"/>
    <w:rsid w:val="006363F6"/>
    <w:rsid w:val="00636866"/>
    <w:rsid w:val="00640690"/>
    <w:rsid w:val="00641B66"/>
    <w:rsid w:val="00642508"/>
    <w:rsid w:val="00642A78"/>
    <w:rsid w:val="006456C1"/>
    <w:rsid w:val="00646668"/>
    <w:rsid w:val="0064763B"/>
    <w:rsid w:val="006477C1"/>
    <w:rsid w:val="0065085C"/>
    <w:rsid w:val="00650EEA"/>
    <w:rsid w:val="00652BEB"/>
    <w:rsid w:val="00652DC8"/>
    <w:rsid w:val="006532CE"/>
    <w:rsid w:val="0065450D"/>
    <w:rsid w:val="00655067"/>
    <w:rsid w:val="00655486"/>
    <w:rsid w:val="00655609"/>
    <w:rsid w:val="00655E8D"/>
    <w:rsid w:val="00656140"/>
    <w:rsid w:val="0066191C"/>
    <w:rsid w:val="006622D7"/>
    <w:rsid w:val="00662D45"/>
    <w:rsid w:val="00662DA3"/>
    <w:rsid w:val="00663762"/>
    <w:rsid w:val="006652D6"/>
    <w:rsid w:val="00666307"/>
    <w:rsid w:val="0066714A"/>
    <w:rsid w:val="00670476"/>
    <w:rsid w:val="00670B8E"/>
    <w:rsid w:val="00671FE8"/>
    <w:rsid w:val="00672C69"/>
    <w:rsid w:val="00673BC8"/>
    <w:rsid w:val="00674602"/>
    <w:rsid w:val="00674EE4"/>
    <w:rsid w:val="00675D01"/>
    <w:rsid w:val="00675F3C"/>
    <w:rsid w:val="006764E1"/>
    <w:rsid w:val="00676543"/>
    <w:rsid w:val="00676E7B"/>
    <w:rsid w:val="00676FF9"/>
    <w:rsid w:val="00677B3B"/>
    <w:rsid w:val="00683070"/>
    <w:rsid w:val="0068335D"/>
    <w:rsid w:val="006835E0"/>
    <w:rsid w:val="0068401A"/>
    <w:rsid w:val="0068548C"/>
    <w:rsid w:val="00685AB2"/>
    <w:rsid w:val="00685FF9"/>
    <w:rsid w:val="0068618C"/>
    <w:rsid w:val="0068689B"/>
    <w:rsid w:val="00686DF7"/>
    <w:rsid w:val="00687637"/>
    <w:rsid w:val="00687E98"/>
    <w:rsid w:val="006906D7"/>
    <w:rsid w:val="00691F98"/>
    <w:rsid w:val="00692228"/>
    <w:rsid w:val="0069272A"/>
    <w:rsid w:val="00692E63"/>
    <w:rsid w:val="0069354E"/>
    <w:rsid w:val="006937AF"/>
    <w:rsid w:val="0069413A"/>
    <w:rsid w:val="00694763"/>
    <w:rsid w:val="00694F38"/>
    <w:rsid w:val="006964F8"/>
    <w:rsid w:val="006965D9"/>
    <w:rsid w:val="006966DC"/>
    <w:rsid w:val="00697068"/>
    <w:rsid w:val="00697893"/>
    <w:rsid w:val="006A2336"/>
    <w:rsid w:val="006A266C"/>
    <w:rsid w:val="006A375A"/>
    <w:rsid w:val="006A46BD"/>
    <w:rsid w:val="006A4E2A"/>
    <w:rsid w:val="006A6C2A"/>
    <w:rsid w:val="006A70E3"/>
    <w:rsid w:val="006B005D"/>
    <w:rsid w:val="006B1496"/>
    <w:rsid w:val="006B1935"/>
    <w:rsid w:val="006B1F22"/>
    <w:rsid w:val="006B3E00"/>
    <w:rsid w:val="006B44B5"/>
    <w:rsid w:val="006B4A26"/>
    <w:rsid w:val="006B56C8"/>
    <w:rsid w:val="006C1B99"/>
    <w:rsid w:val="006C1DB0"/>
    <w:rsid w:val="006C33A4"/>
    <w:rsid w:val="006C344E"/>
    <w:rsid w:val="006C46D7"/>
    <w:rsid w:val="006C4A8E"/>
    <w:rsid w:val="006C5D12"/>
    <w:rsid w:val="006C6BF2"/>
    <w:rsid w:val="006D0356"/>
    <w:rsid w:val="006D13D3"/>
    <w:rsid w:val="006D16F0"/>
    <w:rsid w:val="006D174C"/>
    <w:rsid w:val="006D2168"/>
    <w:rsid w:val="006D274C"/>
    <w:rsid w:val="006D2CB6"/>
    <w:rsid w:val="006D36CD"/>
    <w:rsid w:val="006D3995"/>
    <w:rsid w:val="006D4B9B"/>
    <w:rsid w:val="006D4DDB"/>
    <w:rsid w:val="006D6319"/>
    <w:rsid w:val="006D68CC"/>
    <w:rsid w:val="006D752A"/>
    <w:rsid w:val="006D7F38"/>
    <w:rsid w:val="006E00A1"/>
    <w:rsid w:val="006E0195"/>
    <w:rsid w:val="006E291B"/>
    <w:rsid w:val="006E3980"/>
    <w:rsid w:val="006E47A7"/>
    <w:rsid w:val="006E4D75"/>
    <w:rsid w:val="006E52BA"/>
    <w:rsid w:val="006E55EC"/>
    <w:rsid w:val="006E5AAA"/>
    <w:rsid w:val="006E6DE3"/>
    <w:rsid w:val="006E6E42"/>
    <w:rsid w:val="006E6F40"/>
    <w:rsid w:val="006E78D2"/>
    <w:rsid w:val="006F08D0"/>
    <w:rsid w:val="006F0B0A"/>
    <w:rsid w:val="006F0DF5"/>
    <w:rsid w:val="006F2C6A"/>
    <w:rsid w:val="006F2DD5"/>
    <w:rsid w:val="006F3127"/>
    <w:rsid w:val="006F3188"/>
    <w:rsid w:val="006F37E2"/>
    <w:rsid w:val="006F3E42"/>
    <w:rsid w:val="006F5362"/>
    <w:rsid w:val="006F6FDF"/>
    <w:rsid w:val="006F7545"/>
    <w:rsid w:val="00701091"/>
    <w:rsid w:val="00701655"/>
    <w:rsid w:val="00701EBA"/>
    <w:rsid w:val="00702747"/>
    <w:rsid w:val="007027E8"/>
    <w:rsid w:val="00702BCC"/>
    <w:rsid w:val="00703348"/>
    <w:rsid w:val="00703D2E"/>
    <w:rsid w:val="00703F21"/>
    <w:rsid w:val="007059BB"/>
    <w:rsid w:val="007064E3"/>
    <w:rsid w:val="007067B7"/>
    <w:rsid w:val="00707BF3"/>
    <w:rsid w:val="00710BFF"/>
    <w:rsid w:val="007110BA"/>
    <w:rsid w:val="00711F37"/>
    <w:rsid w:val="007135DD"/>
    <w:rsid w:val="00716764"/>
    <w:rsid w:val="00717500"/>
    <w:rsid w:val="00717524"/>
    <w:rsid w:val="0072007C"/>
    <w:rsid w:val="00720683"/>
    <w:rsid w:val="00720B7E"/>
    <w:rsid w:val="00720F57"/>
    <w:rsid w:val="00720FA1"/>
    <w:rsid w:val="0072141F"/>
    <w:rsid w:val="007215D6"/>
    <w:rsid w:val="00721F4E"/>
    <w:rsid w:val="007231B1"/>
    <w:rsid w:val="00724958"/>
    <w:rsid w:val="00724D6C"/>
    <w:rsid w:val="0073019B"/>
    <w:rsid w:val="007304AA"/>
    <w:rsid w:val="00731A43"/>
    <w:rsid w:val="00731A69"/>
    <w:rsid w:val="0073367A"/>
    <w:rsid w:val="00733BC8"/>
    <w:rsid w:val="0073471D"/>
    <w:rsid w:val="00734D6F"/>
    <w:rsid w:val="00734F89"/>
    <w:rsid w:val="00740769"/>
    <w:rsid w:val="007407A9"/>
    <w:rsid w:val="0074136F"/>
    <w:rsid w:val="00741A43"/>
    <w:rsid w:val="00744441"/>
    <w:rsid w:val="00744980"/>
    <w:rsid w:val="00744CBC"/>
    <w:rsid w:val="00745378"/>
    <w:rsid w:val="00745806"/>
    <w:rsid w:val="00745E2E"/>
    <w:rsid w:val="007465E1"/>
    <w:rsid w:val="00747414"/>
    <w:rsid w:val="00747B10"/>
    <w:rsid w:val="007500C7"/>
    <w:rsid w:val="007508B6"/>
    <w:rsid w:val="00750C32"/>
    <w:rsid w:val="00752D7A"/>
    <w:rsid w:val="00753207"/>
    <w:rsid w:val="0075364D"/>
    <w:rsid w:val="00753D4C"/>
    <w:rsid w:val="00754821"/>
    <w:rsid w:val="007548C5"/>
    <w:rsid w:val="007551F8"/>
    <w:rsid w:val="007569FE"/>
    <w:rsid w:val="00756E4A"/>
    <w:rsid w:val="007605B1"/>
    <w:rsid w:val="00760E70"/>
    <w:rsid w:val="00761C43"/>
    <w:rsid w:val="00761E39"/>
    <w:rsid w:val="00763005"/>
    <w:rsid w:val="00763BDE"/>
    <w:rsid w:val="007640AF"/>
    <w:rsid w:val="00764868"/>
    <w:rsid w:val="00764D03"/>
    <w:rsid w:val="00765490"/>
    <w:rsid w:val="00770CF8"/>
    <w:rsid w:val="0077182A"/>
    <w:rsid w:val="00772C7B"/>
    <w:rsid w:val="00774DE1"/>
    <w:rsid w:val="00775C8A"/>
    <w:rsid w:val="0077622B"/>
    <w:rsid w:val="00776FDF"/>
    <w:rsid w:val="00777904"/>
    <w:rsid w:val="007779DA"/>
    <w:rsid w:val="00777A2D"/>
    <w:rsid w:val="00777C4B"/>
    <w:rsid w:val="00777D1F"/>
    <w:rsid w:val="00780F99"/>
    <w:rsid w:val="00781C28"/>
    <w:rsid w:val="007829B2"/>
    <w:rsid w:val="0078416F"/>
    <w:rsid w:val="00784922"/>
    <w:rsid w:val="00784B19"/>
    <w:rsid w:val="00786247"/>
    <w:rsid w:val="0078666A"/>
    <w:rsid w:val="00786891"/>
    <w:rsid w:val="007901C3"/>
    <w:rsid w:val="007907D8"/>
    <w:rsid w:val="00790DFF"/>
    <w:rsid w:val="00791A34"/>
    <w:rsid w:val="007941F8"/>
    <w:rsid w:val="00794511"/>
    <w:rsid w:val="007954D6"/>
    <w:rsid w:val="007959C2"/>
    <w:rsid w:val="00795AC3"/>
    <w:rsid w:val="00797A6E"/>
    <w:rsid w:val="007A01F0"/>
    <w:rsid w:val="007A0A57"/>
    <w:rsid w:val="007A1608"/>
    <w:rsid w:val="007A19C0"/>
    <w:rsid w:val="007A1F54"/>
    <w:rsid w:val="007A2C6E"/>
    <w:rsid w:val="007A33BB"/>
    <w:rsid w:val="007A3ED7"/>
    <w:rsid w:val="007A5153"/>
    <w:rsid w:val="007A5C66"/>
    <w:rsid w:val="007A706C"/>
    <w:rsid w:val="007A734E"/>
    <w:rsid w:val="007B070B"/>
    <w:rsid w:val="007B07A1"/>
    <w:rsid w:val="007B2534"/>
    <w:rsid w:val="007B4E9E"/>
    <w:rsid w:val="007B50CC"/>
    <w:rsid w:val="007B5328"/>
    <w:rsid w:val="007B545A"/>
    <w:rsid w:val="007B54B4"/>
    <w:rsid w:val="007B5F58"/>
    <w:rsid w:val="007B6C7F"/>
    <w:rsid w:val="007B7416"/>
    <w:rsid w:val="007C1A6E"/>
    <w:rsid w:val="007C1B7C"/>
    <w:rsid w:val="007C3942"/>
    <w:rsid w:val="007C3A05"/>
    <w:rsid w:val="007C440E"/>
    <w:rsid w:val="007C44C1"/>
    <w:rsid w:val="007C565E"/>
    <w:rsid w:val="007C5D74"/>
    <w:rsid w:val="007C6985"/>
    <w:rsid w:val="007C7248"/>
    <w:rsid w:val="007C75AB"/>
    <w:rsid w:val="007C75AE"/>
    <w:rsid w:val="007C7667"/>
    <w:rsid w:val="007D06D0"/>
    <w:rsid w:val="007D108C"/>
    <w:rsid w:val="007D1B44"/>
    <w:rsid w:val="007D2ADC"/>
    <w:rsid w:val="007D2E94"/>
    <w:rsid w:val="007D2E98"/>
    <w:rsid w:val="007D35D7"/>
    <w:rsid w:val="007D4783"/>
    <w:rsid w:val="007D5418"/>
    <w:rsid w:val="007D6A51"/>
    <w:rsid w:val="007D7377"/>
    <w:rsid w:val="007D7A28"/>
    <w:rsid w:val="007E122B"/>
    <w:rsid w:val="007E135B"/>
    <w:rsid w:val="007E1750"/>
    <w:rsid w:val="007E20E1"/>
    <w:rsid w:val="007E2523"/>
    <w:rsid w:val="007E260E"/>
    <w:rsid w:val="007E2709"/>
    <w:rsid w:val="007E2DAB"/>
    <w:rsid w:val="007E2FE2"/>
    <w:rsid w:val="007E32F3"/>
    <w:rsid w:val="007E3796"/>
    <w:rsid w:val="007E3B7F"/>
    <w:rsid w:val="007E4935"/>
    <w:rsid w:val="007E498E"/>
    <w:rsid w:val="007E4EF3"/>
    <w:rsid w:val="007E4F9D"/>
    <w:rsid w:val="007E514F"/>
    <w:rsid w:val="007E538C"/>
    <w:rsid w:val="007E56FA"/>
    <w:rsid w:val="007E61EB"/>
    <w:rsid w:val="007E6BD0"/>
    <w:rsid w:val="007E6D0C"/>
    <w:rsid w:val="007F118F"/>
    <w:rsid w:val="007F25E8"/>
    <w:rsid w:val="007F2C35"/>
    <w:rsid w:val="007F30CD"/>
    <w:rsid w:val="007F460F"/>
    <w:rsid w:val="007F4D44"/>
    <w:rsid w:val="007F5641"/>
    <w:rsid w:val="007F5960"/>
    <w:rsid w:val="007F70ED"/>
    <w:rsid w:val="007F7699"/>
    <w:rsid w:val="00800549"/>
    <w:rsid w:val="00800E85"/>
    <w:rsid w:val="00800FCF"/>
    <w:rsid w:val="00801481"/>
    <w:rsid w:val="008014BE"/>
    <w:rsid w:val="00801E64"/>
    <w:rsid w:val="008024FF"/>
    <w:rsid w:val="0080354A"/>
    <w:rsid w:val="008039F6"/>
    <w:rsid w:val="0080420D"/>
    <w:rsid w:val="00804454"/>
    <w:rsid w:val="00804639"/>
    <w:rsid w:val="00804DE5"/>
    <w:rsid w:val="00805C69"/>
    <w:rsid w:val="00806012"/>
    <w:rsid w:val="00806949"/>
    <w:rsid w:val="00806950"/>
    <w:rsid w:val="008076A0"/>
    <w:rsid w:val="008109FB"/>
    <w:rsid w:val="00811ABE"/>
    <w:rsid w:val="008140AE"/>
    <w:rsid w:val="00815A7A"/>
    <w:rsid w:val="00815B7A"/>
    <w:rsid w:val="00815C39"/>
    <w:rsid w:val="00815CBD"/>
    <w:rsid w:val="0081636B"/>
    <w:rsid w:val="00817685"/>
    <w:rsid w:val="00817AA4"/>
    <w:rsid w:val="008202F8"/>
    <w:rsid w:val="00821252"/>
    <w:rsid w:val="0082276E"/>
    <w:rsid w:val="00822950"/>
    <w:rsid w:val="00822EA7"/>
    <w:rsid w:val="00823B66"/>
    <w:rsid w:val="00824052"/>
    <w:rsid w:val="00824684"/>
    <w:rsid w:val="008247F4"/>
    <w:rsid w:val="008249BF"/>
    <w:rsid w:val="00824A41"/>
    <w:rsid w:val="008256E0"/>
    <w:rsid w:val="008258C0"/>
    <w:rsid w:val="00827812"/>
    <w:rsid w:val="00827E50"/>
    <w:rsid w:val="0083102A"/>
    <w:rsid w:val="0083184D"/>
    <w:rsid w:val="00831C93"/>
    <w:rsid w:val="0083300C"/>
    <w:rsid w:val="008345F1"/>
    <w:rsid w:val="00834CA1"/>
    <w:rsid w:val="00835247"/>
    <w:rsid w:val="00836C2C"/>
    <w:rsid w:val="00837432"/>
    <w:rsid w:val="00837498"/>
    <w:rsid w:val="0083774D"/>
    <w:rsid w:val="00837839"/>
    <w:rsid w:val="00837A69"/>
    <w:rsid w:val="00840C27"/>
    <w:rsid w:val="0084174A"/>
    <w:rsid w:val="0084379B"/>
    <w:rsid w:val="008438B9"/>
    <w:rsid w:val="00844175"/>
    <w:rsid w:val="008443D4"/>
    <w:rsid w:val="00844666"/>
    <w:rsid w:val="00844B91"/>
    <w:rsid w:val="00845C2C"/>
    <w:rsid w:val="00845EA3"/>
    <w:rsid w:val="008463BF"/>
    <w:rsid w:val="00846900"/>
    <w:rsid w:val="00846F4E"/>
    <w:rsid w:val="008475D3"/>
    <w:rsid w:val="00853FD6"/>
    <w:rsid w:val="00855282"/>
    <w:rsid w:val="00855FAD"/>
    <w:rsid w:val="00856BDC"/>
    <w:rsid w:val="008618BC"/>
    <w:rsid w:val="008618F9"/>
    <w:rsid w:val="0086245D"/>
    <w:rsid w:val="00862DB1"/>
    <w:rsid w:val="00863160"/>
    <w:rsid w:val="008635B9"/>
    <w:rsid w:val="00864884"/>
    <w:rsid w:val="00865477"/>
    <w:rsid w:val="00865A6D"/>
    <w:rsid w:val="00866C2B"/>
    <w:rsid w:val="00867A30"/>
    <w:rsid w:val="00870540"/>
    <w:rsid w:val="00870E00"/>
    <w:rsid w:val="008729F8"/>
    <w:rsid w:val="00873C86"/>
    <w:rsid w:val="00874595"/>
    <w:rsid w:val="008745BB"/>
    <w:rsid w:val="00874B4C"/>
    <w:rsid w:val="00880BA9"/>
    <w:rsid w:val="00880D3C"/>
    <w:rsid w:val="008811B6"/>
    <w:rsid w:val="00881719"/>
    <w:rsid w:val="00881D66"/>
    <w:rsid w:val="00882A57"/>
    <w:rsid w:val="0088418A"/>
    <w:rsid w:val="00884449"/>
    <w:rsid w:val="00884607"/>
    <w:rsid w:val="00886479"/>
    <w:rsid w:val="008873D2"/>
    <w:rsid w:val="008902FF"/>
    <w:rsid w:val="008904F2"/>
    <w:rsid w:val="008906F4"/>
    <w:rsid w:val="008911B6"/>
    <w:rsid w:val="00891841"/>
    <w:rsid w:val="00891D42"/>
    <w:rsid w:val="00891DF6"/>
    <w:rsid w:val="00892083"/>
    <w:rsid w:val="0089240F"/>
    <w:rsid w:val="008929B6"/>
    <w:rsid w:val="00893919"/>
    <w:rsid w:val="008953E7"/>
    <w:rsid w:val="00897431"/>
    <w:rsid w:val="00897826"/>
    <w:rsid w:val="00897C19"/>
    <w:rsid w:val="008A076F"/>
    <w:rsid w:val="008A3471"/>
    <w:rsid w:val="008A40B6"/>
    <w:rsid w:val="008A5123"/>
    <w:rsid w:val="008A596D"/>
    <w:rsid w:val="008A6051"/>
    <w:rsid w:val="008A7977"/>
    <w:rsid w:val="008B0669"/>
    <w:rsid w:val="008B3DA5"/>
    <w:rsid w:val="008B7392"/>
    <w:rsid w:val="008C061B"/>
    <w:rsid w:val="008C0CB5"/>
    <w:rsid w:val="008C157F"/>
    <w:rsid w:val="008C16DD"/>
    <w:rsid w:val="008C24AE"/>
    <w:rsid w:val="008C2553"/>
    <w:rsid w:val="008C2C65"/>
    <w:rsid w:val="008C3B7D"/>
    <w:rsid w:val="008C459F"/>
    <w:rsid w:val="008C46BF"/>
    <w:rsid w:val="008C4D0E"/>
    <w:rsid w:val="008C52E5"/>
    <w:rsid w:val="008C58A2"/>
    <w:rsid w:val="008C59B6"/>
    <w:rsid w:val="008C5C5E"/>
    <w:rsid w:val="008C6106"/>
    <w:rsid w:val="008C6A24"/>
    <w:rsid w:val="008C7799"/>
    <w:rsid w:val="008C7BA7"/>
    <w:rsid w:val="008D1770"/>
    <w:rsid w:val="008D25AC"/>
    <w:rsid w:val="008D2FC8"/>
    <w:rsid w:val="008D307A"/>
    <w:rsid w:val="008D35D0"/>
    <w:rsid w:val="008D3DEC"/>
    <w:rsid w:val="008D3E83"/>
    <w:rsid w:val="008D525D"/>
    <w:rsid w:val="008D7965"/>
    <w:rsid w:val="008E05AD"/>
    <w:rsid w:val="008E08A4"/>
    <w:rsid w:val="008E0EAE"/>
    <w:rsid w:val="008E1414"/>
    <w:rsid w:val="008E30BF"/>
    <w:rsid w:val="008E331E"/>
    <w:rsid w:val="008E3965"/>
    <w:rsid w:val="008E3B0E"/>
    <w:rsid w:val="008E43D2"/>
    <w:rsid w:val="008E4690"/>
    <w:rsid w:val="008E509E"/>
    <w:rsid w:val="008E521F"/>
    <w:rsid w:val="008E535C"/>
    <w:rsid w:val="008E7548"/>
    <w:rsid w:val="008E7DF9"/>
    <w:rsid w:val="008F0069"/>
    <w:rsid w:val="008F0670"/>
    <w:rsid w:val="008F1333"/>
    <w:rsid w:val="008F1512"/>
    <w:rsid w:val="008F153C"/>
    <w:rsid w:val="008F3015"/>
    <w:rsid w:val="008F3668"/>
    <w:rsid w:val="008F39F6"/>
    <w:rsid w:val="008F3C74"/>
    <w:rsid w:val="008F40D7"/>
    <w:rsid w:val="008F4879"/>
    <w:rsid w:val="008F561B"/>
    <w:rsid w:val="008F5871"/>
    <w:rsid w:val="009003C4"/>
    <w:rsid w:val="009010F5"/>
    <w:rsid w:val="0090297D"/>
    <w:rsid w:val="0090369A"/>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4F"/>
    <w:rsid w:val="00915FE2"/>
    <w:rsid w:val="00916A95"/>
    <w:rsid w:val="00916B44"/>
    <w:rsid w:val="00920445"/>
    <w:rsid w:val="00920723"/>
    <w:rsid w:val="009213D4"/>
    <w:rsid w:val="00926481"/>
    <w:rsid w:val="00927369"/>
    <w:rsid w:val="00927493"/>
    <w:rsid w:val="00927D8B"/>
    <w:rsid w:val="00930699"/>
    <w:rsid w:val="00930A04"/>
    <w:rsid w:val="00932C9F"/>
    <w:rsid w:val="009333FA"/>
    <w:rsid w:val="009342B1"/>
    <w:rsid w:val="009346BE"/>
    <w:rsid w:val="00935510"/>
    <w:rsid w:val="00936232"/>
    <w:rsid w:val="00936331"/>
    <w:rsid w:val="009376DD"/>
    <w:rsid w:val="009402D5"/>
    <w:rsid w:val="00940563"/>
    <w:rsid w:val="00941325"/>
    <w:rsid w:val="009413B0"/>
    <w:rsid w:val="009427CF"/>
    <w:rsid w:val="009428BB"/>
    <w:rsid w:val="00942B14"/>
    <w:rsid w:val="009432B9"/>
    <w:rsid w:val="00943F95"/>
    <w:rsid w:val="009447DB"/>
    <w:rsid w:val="00944820"/>
    <w:rsid w:val="0094542B"/>
    <w:rsid w:val="00945529"/>
    <w:rsid w:val="0094587D"/>
    <w:rsid w:val="00945B1A"/>
    <w:rsid w:val="00945BF5"/>
    <w:rsid w:val="0094668F"/>
    <w:rsid w:val="00947023"/>
    <w:rsid w:val="00947BD1"/>
    <w:rsid w:val="00950FFA"/>
    <w:rsid w:val="00951D79"/>
    <w:rsid w:val="00953994"/>
    <w:rsid w:val="0095428E"/>
    <w:rsid w:val="0095479C"/>
    <w:rsid w:val="00955B37"/>
    <w:rsid w:val="00955D71"/>
    <w:rsid w:val="00956072"/>
    <w:rsid w:val="00956BED"/>
    <w:rsid w:val="00956C8A"/>
    <w:rsid w:val="009575BF"/>
    <w:rsid w:val="00957E2D"/>
    <w:rsid w:val="00960349"/>
    <w:rsid w:val="009605F3"/>
    <w:rsid w:val="009625A1"/>
    <w:rsid w:val="00963E38"/>
    <w:rsid w:val="00965018"/>
    <w:rsid w:val="00966758"/>
    <w:rsid w:val="009711B4"/>
    <w:rsid w:val="00971C6F"/>
    <w:rsid w:val="00971CC3"/>
    <w:rsid w:val="009744A0"/>
    <w:rsid w:val="00975431"/>
    <w:rsid w:val="009759A1"/>
    <w:rsid w:val="0097709A"/>
    <w:rsid w:val="009772D5"/>
    <w:rsid w:val="00977F66"/>
    <w:rsid w:val="00981764"/>
    <w:rsid w:val="0098216D"/>
    <w:rsid w:val="00983EAF"/>
    <w:rsid w:val="009870D9"/>
    <w:rsid w:val="009925CC"/>
    <w:rsid w:val="009948B8"/>
    <w:rsid w:val="0099646B"/>
    <w:rsid w:val="00996A3E"/>
    <w:rsid w:val="0099705F"/>
    <w:rsid w:val="009A005C"/>
    <w:rsid w:val="009A055D"/>
    <w:rsid w:val="009A101B"/>
    <w:rsid w:val="009A26FC"/>
    <w:rsid w:val="009A29F2"/>
    <w:rsid w:val="009A34C4"/>
    <w:rsid w:val="009A3A72"/>
    <w:rsid w:val="009A4D54"/>
    <w:rsid w:val="009A58B1"/>
    <w:rsid w:val="009A5CFB"/>
    <w:rsid w:val="009A6FEC"/>
    <w:rsid w:val="009A731A"/>
    <w:rsid w:val="009A7EA2"/>
    <w:rsid w:val="009B17CD"/>
    <w:rsid w:val="009B18B3"/>
    <w:rsid w:val="009B23C1"/>
    <w:rsid w:val="009B2589"/>
    <w:rsid w:val="009B2982"/>
    <w:rsid w:val="009B3037"/>
    <w:rsid w:val="009B3195"/>
    <w:rsid w:val="009B3B4F"/>
    <w:rsid w:val="009B3CD5"/>
    <w:rsid w:val="009B4243"/>
    <w:rsid w:val="009B570F"/>
    <w:rsid w:val="009B5F37"/>
    <w:rsid w:val="009B71A2"/>
    <w:rsid w:val="009C0098"/>
    <w:rsid w:val="009C114C"/>
    <w:rsid w:val="009C1C2A"/>
    <w:rsid w:val="009C240C"/>
    <w:rsid w:val="009C2B05"/>
    <w:rsid w:val="009C3744"/>
    <w:rsid w:val="009C49E1"/>
    <w:rsid w:val="009C54D5"/>
    <w:rsid w:val="009C5BFD"/>
    <w:rsid w:val="009C65DE"/>
    <w:rsid w:val="009C67BB"/>
    <w:rsid w:val="009C7C9E"/>
    <w:rsid w:val="009CE6D9"/>
    <w:rsid w:val="009D263E"/>
    <w:rsid w:val="009D2712"/>
    <w:rsid w:val="009D38B7"/>
    <w:rsid w:val="009D47EE"/>
    <w:rsid w:val="009D4BDA"/>
    <w:rsid w:val="009D4BF5"/>
    <w:rsid w:val="009D55D6"/>
    <w:rsid w:val="009D603C"/>
    <w:rsid w:val="009D604F"/>
    <w:rsid w:val="009D6307"/>
    <w:rsid w:val="009D7590"/>
    <w:rsid w:val="009D7AE7"/>
    <w:rsid w:val="009E130C"/>
    <w:rsid w:val="009E181C"/>
    <w:rsid w:val="009E1CC3"/>
    <w:rsid w:val="009E2BC7"/>
    <w:rsid w:val="009E3776"/>
    <w:rsid w:val="009E4315"/>
    <w:rsid w:val="009E4CEC"/>
    <w:rsid w:val="009E59A8"/>
    <w:rsid w:val="009E7D95"/>
    <w:rsid w:val="009E7DFF"/>
    <w:rsid w:val="009F0105"/>
    <w:rsid w:val="009F2AE4"/>
    <w:rsid w:val="009F2BE8"/>
    <w:rsid w:val="009F306C"/>
    <w:rsid w:val="009F3A23"/>
    <w:rsid w:val="009F425A"/>
    <w:rsid w:val="009F50E9"/>
    <w:rsid w:val="009F69EA"/>
    <w:rsid w:val="009F6C17"/>
    <w:rsid w:val="009F6CC7"/>
    <w:rsid w:val="00A00032"/>
    <w:rsid w:val="00A002AE"/>
    <w:rsid w:val="00A00676"/>
    <w:rsid w:val="00A021CE"/>
    <w:rsid w:val="00A026F5"/>
    <w:rsid w:val="00A027A6"/>
    <w:rsid w:val="00A02975"/>
    <w:rsid w:val="00A02CB7"/>
    <w:rsid w:val="00A03C9B"/>
    <w:rsid w:val="00A04418"/>
    <w:rsid w:val="00A05152"/>
    <w:rsid w:val="00A05906"/>
    <w:rsid w:val="00A06261"/>
    <w:rsid w:val="00A0726A"/>
    <w:rsid w:val="00A07D29"/>
    <w:rsid w:val="00A100CC"/>
    <w:rsid w:val="00A118CA"/>
    <w:rsid w:val="00A124AF"/>
    <w:rsid w:val="00A12E16"/>
    <w:rsid w:val="00A12F97"/>
    <w:rsid w:val="00A137BB"/>
    <w:rsid w:val="00A1503E"/>
    <w:rsid w:val="00A16ADC"/>
    <w:rsid w:val="00A206CC"/>
    <w:rsid w:val="00A214E1"/>
    <w:rsid w:val="00A221A9"/>
    <w:rsid w:val="00A22A9A"/>
    <w:rsid w:val="00A233C2"/>
    <w:rsid w:val="00A23545"/>
    <w:rsid w:val="00A23CDA"/>
    <w:rsid w:val="00A25D44"/>
    <w:rsid w:val="00A25E7F"/>
    <w:rsid w:val="00A27328"/>
    <w:rsid w:val="00A31E0E"/>
    <w:rsid w:val="00A33A73"/>
    <w:rsid w:val="00A33C35"/>
    <w:rsid w:val="00A34DA6"/>
    <w:rsid w:val="00A34E18"/>
    <w:rsid w:val="00A367FF"/>
    <w:rsid w:val="00A36F9D"/>
    <w:rsid w:val="00A43131"/>
    <w:rsid w:val="00A47102"/>
    <w:rsid w:val="00A47F59"/>
    <w:rsid w:val="00A5055F"/>
    <w:rsid w:val="00A508CC"/>
    <w:rsid w:val="00A50981"/>
    <w:rsid w:val="00A51E1B"/>
    <w:rsid w:val="00A52053"/>
    <w:rsid w:val="00A54559"/>
    <w:rsid w:val="00A567A0"/>
    <w:rsid w:val="00A5770C"/>
    <w:rsid w:val="00A57924"/>
    <w:rsid w:val="00A579E9"/>
    <w:rsid w:val="00A57B9C"/>
    <w:rsid w:val="00A609DE"/>
    <w:rsid w:val="00A614CC"/>
    <w:rsid w:val="00A621F5"/>
    <w:rsid w:val="00A63F8F"/>
    <w:rsid w:val="00A64D4A"/>
    <w:rsid w:val="00A654BB"/>
    <w:rsid w:val="00A66095"/>
    <w:rsid w:val="00A672A0"/>
    <w:rsid w:val="00A673AF"/>
    <w:rsid w:val="00A6754E"/>
    <w:rsid w:val="00A70A08"/>
    <w:rsid w:val="00A71515"/>
    <w:rsid w:val="00A7223A"/>
    <w:rsid w:val="00A7388D"/>
    <w:rsid w:val="00A741E6"/>
    <w:rsid w:val="00A745F6"/>
    <w:rsid w:val="00A7508B"/>
    <w:rsid w:val="00A76AE9"/>
    <w:rsid w:val="00A81FB4"/>
    <w:rsid w:val="00A839A3"/>
    <w:rsid w:val="00A839AD"/>
    <w:rsid w:val="00A83A95"/>
    <w:rsid w:val="00A84233"/>
    <w:rsid w:val="00A847DC"/>
    <w:rsid w:val="00A8579E"/>
    <w:rsid w:val="00A863F8"/>
    <w:rsid w:val="00A875CA"/>
    <w:rsid w:val="00A911EE"/>
    <w:rsid w:val="00A91437"/>
    <w:rsid w:val="00A9209D"/>
    <w:rsid w:val="00A9255D"/>
    <w:rsid w:val="00A925D6"/>
    <w:rsid w:val="00A92BFF"/>
    <w:rsid w:val="00A92CB6"/>
    <w:rsid w:val="00A92FDC"/>
    <w:rsid w:val="00A96974"/>
    <w:rsid w:val="00A96FEB"/>
    <w:rsid w:val="00A97871"/>
    <w:rsid w:val="00A97D95"/>
    <w:rsid w:val="00AA2A6B"/>
    <w:rsid w:val="00AA38EF"/>
    <w:rsid w:val="00AA405D"/>
    <w:rsid w:val="00AA5FE6"/>
    <w:rsid w:val="00AA724C"/>
    <w:rsid w:val="00AA7461"/>
    <w:rsid w:val="00AB00BA"/>
    <w:rsid w:val="00AB165E"/>
    <w:rsid w:val="00AB2309"/>
    <w:rsid w:val="00AB2479"/>
    <w:rsid w:val="00AB3AAA"/>
    <w:rsid w:val="00AB4F98"/>
    <w:rsid w:val="00AB60C1"/>
    <w:rsid w:val="00AB6811"/>
    <w:rsid w:val="00AB6EB7"/>
    <w:rsid w:val="00AB7057"/>
    <w:rsid w:val="00AC0DC6"/>
    <w:rsid w:val="00AC1520"/>
    <w:rsid w:val="00AC179D"/>
    <w:rsid w:val="00AC17E7"/>
    <w:rsid w:val="00AC1B39"/>
    <w:rsid w:val="00AC1BD7"/>
    <w:rsid w:val="00AC1D04"/>
    <w:rsid w:val="00AC3288"/>
    <w:rsid w:val="00AC3820"/>
    <w:rsid w:val="00AC3D2F"/>
    <w:rsid w:val="00AC411E"/>
    <w:rsid w:val="00AC72FF"/>
    <w:rsid w:val="00AC7315"/>
    <w:rsid w:val="00AC7D30"/>
    <w:rsid w:val="00AC7EB3"/>
    <w:rsid w:val="00AD04F8"/>
    <w:rsid w:val="00AD0A1F"/>
    <w:rsid w:val="00AD0AA1"/>
    <w:rsid w:val="00AD0C9A"/>
    <w:rsid w:val="00AD0DE3"/>
    <w:rsid w:val="00AD1382"/>
    <w:rsid w:val="00AD209E"/>
    <w:rsid w:val="00AD2398"/>
    <w:rsid w:val="00AD2CC1"/>
    <w:rsid w:val="00AD31E9"/>
    <w:rsid w:val="00AD34ED"/>
    <w:rsid w:val="00AD3FD8"/>
    <w:rsid w:val="00AD4059"/>
    <w:rsid w:val="00AD53B9"/>
    <w:rsid w:val="00AD6DE1"/>
    <w:rsid w:val="00AD7131"/>
    <w:rsid w:val="00AE0947"/>
    <w:rsid w:val="00AE11FA"/>
    <w:rsid w:val="00AE1D89"/>
    <w:rsid w:val="00AE1E7B"/>
    <w:rsid w:val="00AE266D"/>
    <w:rsid w:val="00AE2733"/>
    <w:rsid w:val="00AE3767"/>
    <w:rsid w:val="00AE52D9"/>
    <w:rsid w:val="00AE5B93"/>
    <w:rsid w:val="00AE60CA"/>
    <w:rsid w:val="00AE6789"/>
    <w:rsid w:val="00AE6BEE"/>
    <w:rsid w:val="00AE7100"/>
    <w:rsid w:val="00AE7139"/>
    <w:rsid w:val="00AF00F5"/>
    <w:rsid w:val="00AF1482"/>
    <w:rsid w:val="00AF20FA"/>
    <w:rsid w:val="00AF274F"/>
    <w:rsid w:val="00AF27CF"/>
    <w:rsid w:val="00AF2E2C"/>
    <w:rsid w:val="00AF3249"/>
    <w:rsid w:val="00AF3C01"/>
    <w:rsid w:val="00AF3D21"/>
    <w:rsid w:val="00AF5738"/>
    <w:rsid w:val="00AF57F2"/>
    <w:rsid w:val="00AF5EE3"/>
    <w:rsid w:val="00AF61CF"/>
    <w:rsid w:val="00AF7D0A"/>
    <w:rsid w:val="00B00398"/>
    <w:rsid w:val="00B0144B"/>
    <w:rsid w:val="00B02035"/>
    <w:rsid w:val="00B0282D"/>
    <w:rsid w:val="00B041B9"/>
    <w:rsid w:val="00B04AFE"/>
    <w:rsid w:val="00B061FD"/>
    <w:rsid w:val="00B07111"/>
    <w:rsid w:val="00B115B4"/>
    <w:rsid w:val="00B11B47"/>
    <w:rsid w:val="00B11BC9"/>
    <w:rsid w:val="00B11FCA"/>
    <w:rsid w:val="00B1205A"/>
    <w:rsid w:val="00B1244E"/>
    <w:rsid w:val="00B12E2A"/>
    <w:rsid w:val="00B13694"/>
    <w:rsid w:val="00B136E5"/>
    <w:rsid w:val="00B1414A"/>
    <w:rsid w:val="00B14747"/>
    <w:rsid w:val="00B147E6"/>
    <w:rsid w:val="00B1491E"/>
    <w:rsid w:val="00B15405"/>
    <w:rsid w:val="00B16753"/>
    <w:rsid w:val="00B16778"/>
    <w:rsid w:val="00B16C76"/>
    <w:rsid w:val="00B174B9"/>
    <w:rsid w:val="00B201DF"/>
    <w:rsid w:val="00B20834"/>
    <w:rsid w:val="00B20D87"/>
    <w:rsid w:val="00B223F3"/>
    <w:rsid w:val="00B231D9"/>
    <w:rsid w:val="00B25B7C"/>
    <w:rsid w:val="00B25CF1"/>
    <w:rsid w:val="00B25D8B"/>
    <w:rsid w:val="00B2677B"/>
    <w:rsid w:val="00B26F7A"/>
    <w:rsid w:val="00B306FC"/>
    <w:rsid w:val="00B30ADE"/>
    <w:rsid w:val="00B31EF9"/>
    <w:rsid w:val="00B32660"/>
    <w:rsid w:val="00B32BC5"/>
    <w:rsid w:val="00B34D5F"/>
    <w:rsid w:val="00B35931"/>
    <w:rsid w:val="00B35BDD"/>
    <w:rsid w:val="00B3719F"/>
    <w:rsid w:val="00B376A4"/>
    <w:rsid w:val="00B37972"/>
    <w:rsid w:val="00B405B2"/>
    <w:rsid w:val="00B40D58"/>
    <w:rsid w:val="00B41342"/>
    <w:rsid w:val="00B41F66"/>
    <w:rsid w:val="00B4316B"/>
    <w:rsid w:val="00B45926"/>
    <w:rsid w:val="00B46415"/>
    <w:rsid w:val="00B46ABB"/>
    <w:rsid w:val="00B46E00"/>
    <w:rsid w:val="00B50AE3"/>
    <w:rsid w:val="00B51400"/>
    <w:rsid w:val="00B52038"/>
    <w:rsid w:val="00B532EE"/>
    <w:rsid w:val="00B5340B"/>
    <w:rsid w:val="00B549E7"/>
    <w:rsid w:val="00B54D83"/>
    <w:rsid w:val="00B558FE"/>
    <w:rsid w:val="00B55BD5"/>
    <w:rsid w:val="00B5661A"/>
    <w:rsid w:val="00B571C5"/>
    <w:rsid w:val="00B576A5"/>
    <w:rsid w:val="00B61C95"/>
    <w:rsid w:val="00B62373"/>
    <w:rsid w:val="00B62635"/>
    <w:rsid w:val="00B63377"/>
    <w:rsid w:val="00B63EE4"/>
    <w:rsid w:val="00B64AA1"/>
    <w:rsid w:val="00B650F0"/>
    <w:rsid w:val="00B65465"/>
    <w:rsid w:val="00B65E64"/>
    <w:rsid w:val="00B66605"/>
    <w:rsid w:val="00B673C9"/>
    <w:rsid w:val="00B67510"/>
    <w:rsid w:val="00B703CE"/>
    <w:rsid w:val="00B7260A"/>
    <w:rsid w:val="00B72F7C"/>
    <w:rsid w:val="00B74BE9"/>
    <w:rsid w:val="00B75120"/>
    <w:rsid w:val="00B75815"/>
    <w:rsid w:val="00B76B88"/>
    <w:rsid w:val="00B77164"/>
    <w:rsid w:val="00B773BD"/>
    <w:rsid w:val="00B77DCA"/>
    <w:rsid w:val="00B80880"/>
    <w:rsid w:val="00B80A68"/>
    <w:rsid w:val="00B80C04"/>
    <w:rsid w:val="00B81289"/>
    <w:rsid w:val="00B83090"/>
    <w:rsid w:val="00B834CB"/>
    <w:rsid w:val="00B83F41"/>
    <w:rsid w:val="00B84CCA"/>
    <w:rsid w:val="00B84EE4"/>
    <w:rsid w:val="00B85787"/>
    <w:rsid w:val="00B90262"/>
    <w:rsid w:val="00B9029E"/>
    <w:rsid w:val="00B90BC9"/>
    <w:rsid w:val="00B927CF"/>
    <w:rsid w:val="00B928F3"/>
    <w:rsid w:val="00B94B5D"/>
    <w:rsid w:val="00B95B95"/>
    <w:rsid w:val="00B96B40"/>
    <w:rsid w:val="00B97DAB"/>
    <w:rsid w:val="00BA14B8"/>
    <w:rsid w:val="00BA1DEA"/>
    <w:rsid w:val="00BA28E6"/>
    <w:rsid w:val="00BA29B7"/>
    <w:rsid w:val="00BA4035"/>
    <w:rsid w:val="00BA481A"/>
    <w:rsid w:val="00BA5344"/>
    <w:rsid w:val="00BA54BF"/>
    <w:rsid w:val="00BA5648"/>
    <w:rsid w:val="00BA5810"/>
    <w:rsid w:val="00BA6E50"/>
    <w:rsid w:val="00BA7542"/>
    <w:rsid w:val="00BA7855"/>
    <w:rsid w:val="00BB012D"/>
    <w:rsid w:val="00BB272B"/>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4F50"/>
    <w:rsid w:val="00BC67CF"/>
    <w:rsid w:val="00BC6863"/>
    <w:rsid w:val="00BC6ED8"/>
    <w:rsid w:val="00BC711A"/>
    <w:rsid w:val="00BC781D"/>
    <w:rsid w:val="00BD0C31"/>
    <w:rsid w:val="00BD1954"/>
    <w:rsid w:val="00BD2745"/>
    <w:rsid w:val="00BD474B"/>
    <w:rsid w:val="00BD5B2E"/>
    <w:rsid w:val="00BD5F49"/>
    <w:rsid w:val="00BD6AA1"/>
    <w:rsid w:val="00BD7080"/>
    <w:rsid w:val="00BD7D19"/>
    <w:rsid w:val="00BE0014"/>
    <w:rsid w:val="00BE01FC"/>
    <w:rsid w:val="00BE21F1"/>
    <w:rsid w:val="00BE2E85"/>
    <w:rsid w:val="00BE332A"/>
    <w:rsid w:val="00BE3CE7"/>
    <w:rsid w:val="00BE3F00"/>
    <w:rsid w:val="00BE70C8"/>
    <w:rsid w:val="00BE7CC1"/>
    <w:rsid w:val="00BF1C1A"/>
    <w:rsid w:val="00BF1DF5"/>
    <w:rsid w:val="00BF2083"/>
    <w:rsid w:val="00BF2AC3"/>
    <w:rsid w:val="00BF3006"/>
    <w:rsid w:val="00BF331F"/>
    <w:rsid w:val="00BF3C94"/>
    <w:rsid w:val="00BF659F"/>
    <w:rsid w:val="00BF6897"/>
    <w:rsid w:val="00BF6E92"/>
    <w:rsid w:val="00BF72BD"/>
    <w:rsid w:val="00BF73D5"/>
    <w:rsid w:val="00C00E39"/>
    <w:rsid w:val="00C00EA5"/>
    <w:rsid w:val="00C01A62"/>
    <w:rsid w:val="00C022B9"/>
    <w:rsid w:val="00C03711"/>
    <w:rsid w:val="00C03969"/>
    <w:rsid w:val="00C04F98"/>
    <w:rsid w:val="00C0548D"/>
    <w:rsid w:val="00C059F9"/>
    <w:rsid w:val="00C06379"/>
    <w:rsid w:val="00C0685D"/>
    <w:rsid w:val="00C06D56"/>
    <w:rsid w:val="00C070FD"/>
    <w:rsid w:val="00C0799A"/>
    <w:rsid w:val="00C07F88"/>
    <w:rsid w:val="00C103A2"/>
    <w:rsid w:val="00C10BA9"/>
    <w:rsid w:val="00C11578"/>
    <w:rsid w:val="00C11FC1"/>
    <w:rsid w:val="00C13242"/>
    <w:rsid w:val="00C14A90"/>
    <w:rsid w:val="00C14AF4"/>
    <w:rsid w:val="00C15A97"/>
    <w:rsid w:val="00C16256"/>
    <w:rsid w:val="00C16504"/>
    <w:rsid w:val="00C16825"/>
    <w:rsid w:val="00C17655"/>
    <w:rsid w:val="00C17FF2"/>
    <w:rsid w:val="00C20147"/>
    <w:rsid w:val="00C201B0"/>
    <w:rsid w:val="00C2070A"/>
    <w:rsid w:val="00C20E12"/>
    <w:rsid w:val="00C20FE2"/>
    <w:rsid w:val="00C2114A"/>
    <w:rsid w:val="00C2140A"/>
    <w:rsid w:val="00C21784"/>
    <w:rsid w:val="00C21F02"/>
    <w:rsid w:val="00C22650"/>
    <w:rsid w:val="00C229CB"/>
    <w:rsid w:val="00C22DBF"/>
    <w:rsid w:val="00C2300D"/>
    <w:rsid w:val="00C23978"/>
    <w:rsid w:val="00C2489F"/>
    <w:rsid w:val="00C248B0"/>
    <w:rsid w:val="00C248FF"/>
    <w:rsid w:val="00C24B79"/>
    <w:rsid w:val="00C25464"/>
    <w:rsid w:val="00C260B3"/>
    <w:rsid w:val="00C27E0E"/>
    <w:rsid w:val="00C30900"/>
    <w:rsid w:val="00C312EA"/>
    <w:rsid w:val="00C31530"/>
    <w:rsid w:val="00C329F4"/>
    <w:rsid w:val="00C344D2"/>
    <w:rsid w:val="00C35371"/>
    <w:rsid w:val="00C35BA3"/>
    <w:rsid w:val="00C35CAD"/>
    <w:rsid w:val="00C3798A"/>
    <w:rsid w:val="00C37FAC"/>
    <w:rsid w:val="00C404EB"/>
    <w:rsid w:val="00C40D2D"/>
    <w:rsid w:val="00C40F9C"/>
    <w:rsid w:val="00C41347"/>
    <w:rsid w:val="00C42698"/>
    <w:rsid w:val="00C42B8C"/>
    <w:rsid w:val="00C43397"/>
    <w:rsid w:val="00C44C90"/>
    <w:rsid w:val="00C45905"/>
    <w:rsid w:val="00C4611A"/>
    <w:rsid w:val="00C46C0A"/>
    <w:rsid w:val="00C47DFF"/>
    <w:rsid w:val="00C47F87"/>
    <w:rsid w:val="00C50EF9"/>
    <w:rsid w:val="00C51724"/>
    <w:rsid w:val="00C518CC"/>
    <w:rsid w:val="00C51F32"/>
    <w:rsid w:val="00C51FA2"/>
    <w:rsid w:val="00C534D4"/>
    <w:rsid w:val="00C538F8"/>
    <w:rsid w:val="00C53C0A"/>
    <w:rsid w:val="00C549B1"/>
    <w:rsid w:val="00C5556D"/>
    <w:rsid w:val="00C56338"/>
    <w:rsid w:val="00C57AC0"/>
    <w:rsid w:val="00C60109"/>
    <w:rsid w:val="00C61665"/>
    <w:rsid w:val="00C631B0"/>
    <w:rsid w:val="00C63CF6"/>
    <w:rsid w:val="00C63E86"/>
    <w:rsid w:val="00C64E2A"/>
    <w:rsid w:val="00C65043"/>
    <w:rsid w:val="00C65930"/>
    <w:rsid w:val="00C65D94"/>
    <w:rsid w:val="00C66C7E"/>
    <w:rsid w:val="00C6704F"/>
    <w:rsid w:val="00C705B1"/>
    <w:rsid w:val="00C7124B"/>
    <w:rsid w:val="00C7168F"/>
    <w:rsid w:val="00C73F5F"/>
    <w:rsid w:val="00C740B3"/>
    <w:rsid w:val="00C75054"/>
    <w:rsid w:val="00C76D54"/>
    <w:rsid w:val="00C779E4"/>
    <w:rsid w:val="00C80374"/>
    <w:rsid w:val="00C80F67"/>
    <w:rsid w:val="00C81087"/>
    <w:rsid w:val="00C82347"/>
    <w:rsid w:val="00C82840"/>
    <w:rsid w:val="00C82E44"/>
    <w:rsid w:val="00C82F0A"/>
    <w:rsid w:val="00C84B05"/>
    <w:rsid w:val="00C8568A"/>
    <w:rsid w:val="00C8761B"/>
    <w:rsid w:val="00C87F08"/>
    <w:rsid w:val="00C90167"/>
    <w:rsid w:val="00C90384"/>
    <w:rsid w:val="00C90F2F"/>
    <w:rsid w:val="00C918A7"/>
    <w:rsid w:val="00C91F3A"/>
    <w:rsid w:val="00C92BB9"/>
    <w:rsid w:val="00C931D4"/>
    <w:rsid w:val="00C934ED"/>
    <w:rsid w:val="00C93C17"/>
    <w:rsid w:val="00C94EBD"/>
    <w:rsid w:val="00C96051"/>
    <w:rsid w:val="00C96417"/>
    <w:rsid w:val="00C967C1"/>
    <w:rsid w:val="00C97CDB"/>
    <w:rsid w:val="00C97CF8"/>
    <w:rsid w:val="00CA02BA"/>
    <w:rsid w:val="00CA0F5F"/>
    <w:rsid w:val="00CA13BE"/>
    <w:rsid w:val="00CA1FE0"/>
    <w:rsid w:val="00CA365E"/>
    <w:rsid w:val="00CA680B"/>
    <w:rsid w:val="00CA6DA1"/>
    <w:rsid w:val="00CA714B"/>
    <w:rsid w:val="00CB0571"/>
    <w:rsid w:val="00CB15EE"/>
    <w:rsid w:val="00CB2194"/>
    <w:rsid w:val="00CB5DC2"/>
    <w:rsid w:val="00CB6006"/>
    <w:rsid w:val="00CB6F5B"/>
    <w:rsid w:val="00CC0AFD"/>
    <w:rsid w:val="00CC16F4"/>
    <w:rsid w:val="00CC2A5A"/>
    <w:rsid w:val="00CC2EF2"/>
    <w:rsid w:val="00CC3A9C"/>
    <w:rsid w:val="00CC40AE"/>
    <w:rsid w:val="00CC4535"/>
    <w:rsid w:val="00CC4B96"/>
    <w:rsid w:val="00CC630E"/>
    <w:rsid w:val="00CC69EB"/>
    <w:rsid w:val="00CD0CEE"/>
    <w:rsid w:val="00CD1CDC"/>
    <w:rsid w:val="00CD3CFA"/>
    <w:rsid w:val="00CD4076"/>
    <w:rsid w:val="00CD44DB"/>
    <w:rsid w:val="00CD531D"/>
    <w:rsid w:val="00CD6147"/>
    <w:rsid w:val="00CD6471"/>
    <w:rsid w:val="00CE2B4E"/>
    <w:rsid w:val="00CE3DEB"/>
    <w:rsid w:val="00CE3F25"/>
    <w:rsid w:val="00CE4768"/>
    <w:rsid w:val="00CE54AA"/>
    <w:rsid w:val="00CE55F9"/>
    <w:rsid w:val="00CE5B01"/>
    <w:rsid w:val="00CE5EB0"/>
    <w:rsid w:val="00CE793A"/>
    <w:rsid w:val="00CF00FC"/>
    <w:rsid w:val="00CF3D76"/>
    <w:rsid w:val="00CF4D47"/>
    <w:rsid w:val="00CF4FB5"/>
    <w:rsid w:val="00CF5A82"/>
    <w:rsid w:val="00CF5F26"/>
    <w:rsid w:val="00CF697B"/>
    <w:rsid w:val="00D01EB4"/>
    <w:rsid w:val="00D033F8"/>
    <w:rsid w:val="00D04005"/>
    <w:rsid w:val="00D04179"/>
    <w:rsid w:val="00D04A52"/>
    <w:rsid w:val="00D05A22"/>
    <w:rsid w:val="00D06155"/>
    <w:rsid w:val="00D067BF"/>
    <w:rsid w:val="00D07F39"/>
    <w:rsid w:val="00D10121"/>
    <w:rsid w:val="00D10BB0"/>
    <w:rsid w:val="00D11706"/>
    <w:rsid w:val="00D1176B"/>
    <w:rsid w:val="00D12BA2"/>
    <w:rsid w:val="00D14265"/>
    <w:rsid w:val="00D14C11"/>
    <w:rsid w:val="00D14D9F"/>
    <w:rsid w:val="00D15098"/>
    <w:rsid w:val="00D15443"/>
    <w:rsid w:val="00D16990"/>
    <w:rsid w:val="00D1706B"/>
    <w:rsid w:val="00D177F6"/>
    <w:rsid w:val="00D17EE2"/>
    <w:rsid w:val="00D17F48"/>
    <w:rsid w:val="00D202AD"/>
    <w:rsid w:val="00D2069F"/>
    <w:rsid w:val="00D21002"/>
    <w:rsid w:val="00D216D4"/>
    <w:rsid w:val="00D235F0"/>
    <w:rsid w:val="00D23E78"/>
    <w:rsid w:val="00D24BB1"/>
    <w:rsid w:val="00D24DB7"/>
    <w:rsid w:val="00D24E8E"/>
    <w:rsid w:val="00D24FB3"/>
    <w:rsid w:val="00D25E3A"/>
    <w:rsid w:val="00D25FF0"/>
    <w:rsid w:val="00D27790"/>
    <w:rsid w:val="00D279E6"/>
    <w:rsid w:val="00D3010E"/>
    <w:rsid w:val="00D30825"/>
    <w:rsid w:val="00D30D99"/>
    <w:rsid w:val="00D30E73"/>
    <w:rsid w:val="00D30F78"/>
    <w:rsid w:val="00D318F8"/>
    <w:rsid w:val="00D31DC7"/>
    <w:rsid w:val="00D32D4C"/>
    <w:rsid w:val="00D33BAC"/>
    <w:rsid w:val="00D33DE3"/>
    <w:rsid w:val="00D36A6E"/>
    <w:rsid w:val="00D36FC9"/>
    <w:rsid w:val="00D419CE"/>
    <w:rsid w:val="00D42B22"/>
    <w:rsid w:val="00D4362F"/>
    <w:rsid w:val="00D43980"/>
    <w:rsid w:val="00D457EF"/>
    <w:rsid w:val="00D45F09"/>
    <w:rsid w:val="00D468F9"/>
    <w:rsid w:val="00D473C4"/>
    <w:rsid w:val="00D476A0"/>
    <w:rsid w:val="00D50750"/>
    <w:rsid w:val="00D5129F"/>
    <w:rsid w:val="00D520A1"/>
    <w:rsid w:val="00D524C5"/>
    <w:rsid w:val="00D54669"/>
    <w:rsid w:val="00D54A50"/>
    <w:rsid w:val="00D54EE5"/>
    <w:rsid w:val="00D56321"/>
    <w:rsid w:val="00D5750B"/>
    <w:rsid w:val="00D60E1D"/>
    <w:rsid w:val="00D60F33"/>
    <w:rsid w:val="00D61202"/>
    <w:rsid w:val="00D620E3"/>
    <w:rsid w:val="00D6430D"/>
    <w:rsid w:val="00D64A38"/>
    <w:rsid w:val="00D669C5"/>
    <w:rsid w:val="00D66F5F"/>
    <w:rsid w:val="00D6797C"/>
    <w:rsid w:val="00D67AF6"/>
    <w:rsid w:val="00D67C83"/>
    <w:rsid w:val="00D7098F"/>
    <w:rsid w:val="00D70B3C"/>
    <w:rsid w:val="00D71412"/>
    <w:rsid w:val="00D719FD"/>
    <w:rsid w:val="00D71A48"/>
    <w:rsid w:val="00D72118"/>
    <w:rsid w:val="00D72640"/>
    <w:rsid w:val="00D7270D"/>
    <w:rsid w:val="00D739B6"/>
    <w:rsid w:val="00D7428D"/>
    <w:rsid w:val="00D7576E"/>
    <w:rsid w:val="00D75824"/>
    <w:rsid w:val="00D75D0E"/>
    <w:rsid w:val="00D7648C"/>
    <w:rsid w:val="00D764E1"/>
    <w:rsid w:val="00D77A6C"/>
    <w:rsid w:val="00D7814D"/>
    <w:rsid w:val="00D82D5E"/>
    <w:rsid w:val="00D832DC"/>
    <w:rsid w:val="00D837CE"/>
    <w:rsid w:val="00D84905"/>
    <w:rsid w:val="00D9022A"/>
    <w:rsid w:val="00D90A92"/>
    <w:rsid w:val="00D90CB2"/>
    <w:rsid w:val="00D91C8A"/>
    <w:rsid w:val="00D93124"/>
    <w:rsid w:val="00D93630"/>
    <w:rsid w:val="00D93CE7"/>
    <w:rsid w:val="00D94652"/>
    <w:rsid w:val="00D956DB"/>
    <w:rsid w:val="00D95875"/>
    <w:rsid w:val="00D958C6"/>
    <w:rsid w:val="00D968DF"/>
    <w:rsid w:val="00D974CA"/>
    <w:rsid w:val="00D977D5"/>
    <w:rsid w:val="00DA11BA"/>
    <w:rsid w:val="00DA16C7"/>
    <w:rsid w:val="00DA2670"/>
    <w:rsid w:val="00DA436A"/>
    <w:rsid w:val="00DA4935"/>
    <w:rsid w:val="00DA58B1"/>
    <w:rsid w:val="00DA5912"/>
    <w:rsid w:val="00DA5E4A"/>
    <w:rsid w:val="00DA61C1"/>
    <w:rsid w:val="00DA6795"/>
    <w:rsid w:val="00DA741F"/>
    <w:rsid w:val="00DB0090"/>
    <w:rsid w:val="00DB01BC"/>
    <w:rsid w:val="00DB01FA"/>
    <w:rsid w:val="00DB0659"/>
    <w:rsid w:val="00DB08D7"/>
    <w:rsid w:val="00DB0BF5"/>
    <w:rsid w:val="00DB163C"/>
    <w:rsid w:val="00DB179F"/>
    <w:rsid w:val="00DB2CC8"/>
    <w:rsid w:val="00DB3538"/>
    <w:rsid w:val="00DB39F8"/>
    <w:rsid w:val="00DB4CE0"/>
    <w:rsid w:val="00DB55FB"/>
    <w:rsid w:val="00DB5A5E"/>
    <w:rsid w:val="00DB6C1C"/>
    <w:rsid w:val="00DB7CE8"/>
    <w:rsid w:val="00DC0322"/>
    <w:rsid w:val="00DC360B"/>
    <w:rsid w:val="00DC363E"/>
    <w:rsid w:val="00DC5239"/>
    <w:rsid w:val="00DC5C30"/>
    <w:rsid w:val="00DC6A51"/>
    <w:rsid w:val="00DC7129"/>
    <w:rsid w:val="00DC748F"/>
    <w:rsid w:val="00DD00EE"/>
    <w:rsid w:val="00DD06EB"/>
    <w:rsid w:val="00DD1EC9"/>
    <w:rsid w:val="00DD2133"/>
    <w:rsid w:val="00DD22FB"/>
    <w:rsid w:val="00DD24C3"/>
    <w:rsid w:val="00DD2787"/>
    <w:rsid w:val="00DD3634"/>
    <w:rsid w:val="00DD4213"/>
    <w:rsid w:val="00DD514D"/>
    <w:rsid w:val="00DD5B21"/>
    <w:rsid w:val="00DD5E8D"/>
    <w:rsid w:val="00DD64A2"/>
    <w:rsid w:val="00DD680A"/>
    <w:rsid w:val="00DD6BE1"/>
    <w:rsid w:val="00DD6E8F"/>
    <w:rsid w:val="00DD7123"/>
    <w:rsid w:val="00DE0B7E"/>
    <w:rsid w:val="00DE0D61"/>
    <w:rsid w:val="00DE1329"/>
    <w:rsid w:val="00DE212B"/>
    <w:rsid w:val="00DE27FA"/>
    <w:rsid w:val="00DE37ED"/>
    <w:rsid w:val="00DE3CBD"/>
    <w:rsid w:val="00DE421A"/>
    <w:rsid w:val="00DE42B9"/>
    <w:rsid w:val="00DE53E3"/>
    <w:rsid w:val="00DE5992"/>
    <w:rsid w:val="00DE65E6"/>
    <w:rsid w:val="00DE6A78"/>
    <w:rsid w:val="00DF066E"/>
    <w:rsid w:val="00DF10D0"/>
    <w:rsid w:val="00DF16EB"/>
    <w:rsid w:val="00DF16F6"/>
    <w:rsid w:val="00DF263F"/>
    <w:rsid w:val="00DF341A"/>
    <w:rsid w:val="00DF61F4"/>
    <w:rsid w:val="00DF6ED0"/>
    <w:rsid w:val="00DF776C"/>
    <w:rsid w:val="00DF7F08"/>
    <w:rsid w:val="00E001EC"/>
    <w:rsid w:val="00E006D9"/>
    <w:rsid w:val="00E011A6"/>
    <w:rsid w:val="00E012A8"/>
    <w:rsid w:val="00E01B58"/>
    <w:rsid w:val="00E022AF"/>
    <w:rsid w:val="00E029F0"/>
    <w:rsid w:val="00E0455D"/>
    <w:rsid w:val="00E05A40"/>
    <w:rsid w:val="00E05E94"/>
    <w:rsid w:val="00E0728D"/>
    <w:rsid w:val="00E074FA"/>
    <w:rsid w:val="00E0755E"/>
    <w:rsid w:val="00E07A22"/>
    <w:rsid w:val="00E07C8F"/>
    <w:rsid w:val="00E07F98"/>
    <w:rsid w:val="00E10588"/>
    <w:rsid w:val="00E10596"/>
    <w:rsid w:val="00E11299"/>
    <w:rsid w:val="00E117FA"/>
    <w:rsid w:val="00E1234E"/>
    <w:rsid w:val="00E1274E"/>
    <w:rsid w:val="00E127F7"/>
    <w:rsid w:val="00E13A50"/>
    <w:rsid w:val="00E1416C"/>
    <w:rsid w:val="00E15EA1"/>
    <w:rsid w:val="00E1639E"/>
    <w:rsid w:val="00E16861"/>
    <w:rsid w:val="00E17F1B"/>
    <w:rsid w:val="00E2354E"/>
    <w:rsid w:val="00E24D3C"/>
    <w:rsid w:val="00E25210"/>
    <w:rsid w:val="00E27905"/>
    <w:rsid w:val="00E30A99"/>
    <w:rsid w:val="00E30BB9"/>
    <w:rsid w:val="00E30D99"/>
    <w:rsid w:val="00E311F1"/>
    <w:rsid w:val="00E31992"/>
    <w:rsid w:val="00E32588"/>
    <w:rsid w:val="00E326E6"/>
    <w:rsid w:val="00E32CD5"/>
    <w:rsid w:val="00E33316"/>
    <w:rsid w:val="00E33465"/>
    <w:rsid w:val="00E340EB"/>
    <w:rsid w:val="00E34239"/>
    <w:rsid w:val="00E34D21"/>
    <w:rsid w:val="00E35ADA"/>
    <w:rsid w:val="00E35B4D"/>
    <w:rsid w:val="00E35CB2"/>
    <w:rsid w:val="00E37931"/>
    <w:rsid w:val="00E37BB2"/>
    <w:rsid w:val="00E403A9"/>
    <w:rsid w:val="00E409D3"/>
    <w:rsid w:val="00E41152"/>
    <w:rsid w:val="00E42294"/>
    <w:rsid w:val="00E42770"/>
    <w:rsid w:val="00E43175"/>
    <w:rsid w:val="00E44906"/>
    <w:rsid w:val="00E45FCF"/>
    <w:rsid w:val="00E47A53"/>
    <w:rsid w:val="00E5121C"/>
    <w:rsid w:val="00E51C33"/>
    <w:rsid w:val="00E524C1"/>
    <w:rsid w:val="00E52D25"/>
    <w:rsid w:val="00E5331B"/>
    <w:rsid w:val="00E538CB"/>
    <w:rsid w:val="00E53BD2"/>
    <w:rsid w:val="00E53DFB"/>
    <w:rsid w:val="00E54B65"/>
    <w:rsid w:val="00E55C17"/>
    <w:rsid w:val="00E5649F"/>
    <w:rsid w:val="00E56611"/>
    <w:rsid w:val="00E56DC3"/>
    <w:rsid w:val="00E571D6"/>
    <w:rsid w:val="00E61E81"/>
    <w:rsid w:val="00E62E7C"/>
    <w:rsid w:val="00E636AE"/>
    <w:rsid w:val="00E63E39"/>
    <w:rsid w:val="00E6410D"/>
    <w:rsid w:val="00E64832"/>
    <w:rsid w:val="00E64EC4"/>
    <w:rsid w:val="00E655FC"/>
    <w:rsid w:val="00E658BD"/>
    <w:rsid w:val="00E662CA"/>
    <w:rsid w:val="00E66B02"/>
    <w:rsid w:val="00E6712E"/>
    <w:rsid w:val="00E7050A"/>
    <w:rsid w:val="00E7240A"/>
    <w:rsid w:val="00E7276C"/>
    <w:rsid w:val="00E73AA9"/>
    <w:rsid w:val="00E73AB0"/>
    <w:rsid w:val="00E74EFB"/>
    <w:rsid w:val="00E7510E"/>
    <w:rsid w:val="00E751DA"/>
    <w:rsid w:val="00E76533"/>
    <w:rsid w:val="00E8171D"/>
    <w:rsid w:val="00E82ACD"/>
    <w:rsid w:val="00E85707"/>
    <w:rsid w:val="00E85A7E"/>
    <w:rsid w:val="00E85B0E"/>
    <w:rsid w:val="00E87050"/>
    <w:rsid w:val="00E90E81"/>
    <w:rsid w:val="00E920B3"/>
    <w:rsid w:val="00E92D15"/>
    <w:rsid w:val="00E935BD"/>
    <w:rsid w:val="00E93C86"/>
    <w:rsid w:val="00E94CAB"/>
    <w:rsid w:val="00E94E42"/>
    <w:rsid w:val="00E94EA7"/>
    <w:rsid w:val="00E9507B"/>
    <w:rsid w:val="00E96DA5"/>
    <w:rsid w:val="00E970D7"/>
    <w:rsid w:val="00E974BE"/>
    <w:rsid w:val="00E97AE9"/>
    <w:rsid w:val="00EA1BB2"/>
    <w:rsid w:val="00EA415E"/>
    <w:rsid w:val="00EA5020"/>
    <w:rsid w:val="00EA66EA"/>
    <w:rsid w:val="00EB01FF"/>
    <w:rsid w:val="00EB047F"/>
    <w:rsid w:val="00EB221F"/>
    <w:rsid w:val="00EB31D1"/>
    <w:rsid w:val="00EB54FE"/>
    <w:rsid w:val="00EB6019"/>
    <w:rsid w:val="00EB750C"/>
    <w:rsid w:val="00EB7B64"/>
    <w:rsid w:val="00EC06FA"/>
    <w:rsid w:val="00EC080B"/>
    <w:rsid w:val="00EC13DA"/>
    <w:rsid w:val="00EC14EC"/>
    <w:rsid w:val="00EC159D"/>
    <w:rsid w:val="00EC1655"/>
    <w:rsid w:val="00EC17C2"/>
    <w:rsid w:val="00EC2097"/>
    <w:rsid w:val="00EC24B0"/>
    <w:rsid w:val="00EC45AA"/>
    <w:rsid w:val="00EC4751"/>
    <w:rsid w:val="00EC4C13"/>
    <w:rsid w:val="00EC50CE"/>
    <w:rsid w:val="00EC5145"/>
    <w:rsid w:val="00EC5298"/>
    <w:rsid w:val="00EC5E21"/>
    <w:rsid w:val="00EC5F0C"/>
    <w:rsid w:val="00EC728B"/>
    <w:rsid w:val="00EC7C7D"/>
    <w:rsid w:val="00ED0CD4"/>
    <w:rsid w:val="00ED12F1"/>
    <w:rsid w:val="00ED27EB"/>
    <w:rsid w:val="00ED2FD7"/>
    <w:rsid w:val="00ED3C4B"/>
    <w:rsid w:val="00ED3D08"/>
    <w:rsid w:val="00ED5363"/>
    <w:rsid w:val="00ED551F"/>
    <w:rsid w:val="00ED63E2"/>
    <w:rsid w:val="00ED69B6"/>
    <w:rsid w:val="00ED6EEB"/>
    <w:rsid w:val="00ED7DC7"/>
    <w:rsid w:val="00EE0445"/>
    <w:rsid w:val="00EE1D69"/>
    <w:rsid w:val="00EE2246"/>
    <w:rsid w:val="00EE2438"/>
    <w:rsid w:val="00EE27A9"/>
    <w:rsid w:val="00EE290F"/>
    <w:rsid w:val="00EE2FEF"/>
    <w:rsid w:val="00EE3003"/>
    <w:rsid w:val="00EE4108"/>
    <w:rsid w:val="00EE47ED"/>
    <w:rsid w:val="00EE48F4"/>
    <w:rsid w:val="00EE5E04"/>
    <w:rsid w:val="00EE62CB"/>
    <w:rsid w:val="00EE6503"/>
    <w:rsid w:val="00EE6882"/>
    <w:rsid w:val="00EE6934"/>
    <w:rsid w:val="00EE6BBA"/>
    <w:rsid w:val="00EE7CAC"/>
    <w:rsid w:val="00EF11F9"/>
    <w:rsid w:val="00EF1337"/>
    <w:rsid w:val="00EF1424"/>
    <w:rsid w:val="00EF1BDF"/>
    <w:rsid w:val="00EF1D69"/>
    <w:rsid w:val="00EF2430"/>
    <w:rsid w:val="00EF2C0F"/>
    <w:rsid w:val="00EF3335"/>
    <w:rsid w:val="00EF3FBE"/>
    <w:rsid w:val="00EF45FF"/>
    <w:rsid w:val="00EF486B"/>
    <w:rsid w:val="00EF4FEF"/>
    <w:rsid w:val="00EF502D"/>
    <w:rsid w:val="00EF5F35"/>
    <w:rsid w:val="00EF5F41"/>
    <w:rsid w:val="00EF6A0F"/>
    <w:rsid w:val="00F00110"/>
    <w:rsid w:val="00F00801"/>
    <w:rsid w:val="00F0092F"/>
    <w:rsid w:val="00F00CB7"/>
    <w:rsid w:val="00F0189C"/>
    <w:rsid w:val="00F01C33"/>
    <w:rsid w:val="00F01F48"/>
    <w:rsid w:val="00F03D4D"/>
    <w:rsid w:val="00F03E95"/>
    <w:rsid w:val="00F043E4"/>
    <w:rsid w:val="00F04406"/>
    <w:rsid w:val="00F069CB"/>
    <w:rsid w:val="00F07522"/>
    <w:rsid w:val="00F077A6"/>
    <w:rsid w:val="00F07BF0"/>
    <w:rsid w:val="00F10DC7"/>
    <w:rsid w:val="00F1216A"/>
    <w:rsid w:val="00F12763"/>
    <w:rsid w:val="00F12C1A"/>
    <w:rsid w:val="00F13697"/>
    <w:rsid w:val="00F13743"/>
    <w:rsid w:val="00F1433B"/>
    <w:rsid w:val="00F15F0C"/>
    <w:rsid w:val="00F163DB"/>
    <w:rsid w:val="00F1703E"/>
    <w:rsid w:val="00F17215"/>
    <w:rsid w:val="00F17EC3"/>
    <w:rsid w:val="00F206A8"/>
    <w:rsid w:val="00F20F9E"/>
    <w:rsid w:val="00F21FBE"/>
    <w:rsid w:val="00F2324D"/>
    <w:rsid w:val="00F2358B"/>
    <w:rsid w:val="00F244EF"/>
    <w:rsid w:val="00F245F0"/>
    <w:rsid w:val="00F25845"/>
    <w:rsid w:val="00F26CA8"/>
    <w:rsid w:val="00F312C3"/>
    <w:rsid w:val="00F3158F"/>
    <w:rsid w:val="00F3186B"/>
    <w:rsid w:val="00F3393A"/>
    <w:rsid w:val="00F340BA"/>
    <w:rsid w:val="00F34CD1"/>
    <w:rsid w:val="00F36013"/>
    <w:rsid w:val="00F36317"/>
    <w:rsid w:val="00F36EEC"/>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45BFB"/>
    <w:rsid w:val="00F46E64"/>
    <w:rsid w:val="00F51C75"/>
    <w:rsid w:val="00F53482"/>
    <w:rsid w:val="00F55951"/>
    <w:rsid w:val="00F55FB3"/>
    <w:rsid w:val="00F55FE9"/>
    <w:rsid w:val="00F56549"/>
    <w:rsid w:val="00F56750"/>
    <w:rsid w:val="00F56E44"/>
    <w:rsid w:val="00F56FA3"/>
    <w:rsid w:val="00F5B3E4"/>
    <w:rsid w:val="00F60A7F"/>
    <w:rsid w:val="00F612C7"/>
    <w:rsid w:val="00F61F64"/>
    <w:rsid w:val="00F6220D"/>
    <w:rsid w:val="00F64079"/>
    <w:rsid w:val="00F664BF"/>
    <w:rsid w:val="00F66CBC"/>
    <w:rsid w:val="00F67BD9"/>
    <w:rsid w:val="00F70232"/>
    <w:rsid w:val="00F71C4F"/>
    <w:rsid w:val="00F7249A"/>
    <w:rsid w:val="00F729FA"/>
    <w:rsid w:val="00F731A6"/>
    <w:rsid w:val="00F731E8"/>
    <w:rsid w:val="00F753EA"/>
    <w:rsid w:val="00F75863"/>
    <w:rsid w:val="00F764F2"/>
    <w:rsid w:val="00F77D17"/>
    <w:rsid w:val="00F8178A"/>
    <w:rsid w:val="00F81D03"/>
    <w:rsid w:val="00F82853"/>
    <w:rsid w:val="00F84760"/>
    <w:rsid w:val="00F84951"/>
    <w:rsid w:val="00F84CAC"/>
    <w:rsid w:val="00F84FA6"/>
    <w:rsid w:val="00F8554E"/>
    <w:rsid w:val="00F87B9C"/>
    <w:rsid w:val="00F87E62"/>
    <w:rsid w:val="00F87E7A"/>
    <w:rsid w:val="00F90073"/>
    <w:rsid w:val="00F90F65"/>
    <w:rsid w:val="00F912E6"/>
    <w:rsid w:val="00F9155C"/>
    <w:rsid w:val="00F93809"/>
    <w:rsid w:val="00F940D1"/>
    <w:rsid w:val="00F957FF"/>
    <w:rsid w:val="00F95F9A"/>
    <w:rsid w:val="00F9623E"/>
    <w:rsid w:val="00F96CA0"/>
    <w:rsid w:val="00F96DA4"/>
    <w:rsid w:val="00F96E40"/>
    <w:rsid w:val="00FA0A88"/>
    <w:rsid w:val="00FA109A"/>
    <w:rsid w:val="00FA118D"/>
    <w:rsid w:val="00FA1722"/>
    <w:rsid w:val="00FA296C"/>
    <w:rsid w:val="00FA2C0C"/>
    <w:rsid w:val="00FA31D1"/>
    <w:rsid w:val="00FA36EF"/>
    <w:rsid w:val="00FA4670"/>
    <w:rsid w:val="00FA6919"/>
    <w:rsid w:val="00FA7981"/>
    <w:rsid w:val="00FB0367"/>
    <w:rsid w:val="00FB0DA6"/>
    <w:rsid w:val="00FB1ACF"/>
    <w:rsid w:val="00FB3E2C"/>
    <w:rsid w:val="00FB4565"/>
    <w:rsid w:val="00FB4D04"/>
    <w:rsid w:val="00FB50F9"/>
    <w:rsid w:val="00FB59BC"/>
    <w:rsid w:val="00FB66D8"/>
    <w:rsid w:val="00FB6F36"/>
    <w:rsid w:val="00FB7087"/>
    <w:rsid w:val="00FB70B8"/>
    <w:rsid w:val="00FB740C"/>
    <w:rsid w:val="00FC0D78"/>
    <w:rsid w:val="00FC1487"/>
    <w:rsid w:val="00FC3BA2"/>
    <w:rsid w:val="00FC47BC"/>
    <w:rsid w:val="00FC4EA4"/>
    <w:rsid w:val="00FC5489"/>
    <w:rsid w:val="00FC65BD"/>
    <w:rsid w:val="00FC74A2"/>
    <w:rsid w:val="00FD2535"/>
    <w:rsid w:val="00FD276E"/>
    <w:rsid w:val="00FD2D83"/>
    <w:rsid w:val="00FD334B"/>
    <w:rsid w:val="00FD3708"/>
    <w:rsid w:val="00FD4DA8"/>
    <w:rsid w:val="00FD6077"/>
    <w:rsid w:val="00FD6995"/>
    <w:rsid w:val="00FD7243"/>
    <w:rsid w:val="00FD787C"/>
    <w:rsid w:val="00FE04FB"/>
    <w:rsid w:val="00FE0CA8"/>
    <w:rsid w:val="00FE1D43"/>
    <w:rsid w:val="00FE39C3"/>
    <w:rsid w:val="00FE41D6"/>
    <w:rsid w:val="00FE4DA6"/>
    <w:rsid w:val="00FE5793"/>
    <w:rsid w:val="00FE68D3"/>
    <w:rsid w:val="00FE690A"/>
    <w:rsid w:val="00FF0FB6"/>
    <w:rsid w:val="00FF1389"/>
    <w:rsid w:val="00FF1E56"/>
    <w:rsid w:val="00FF2913"/>
    <w:rsid w:val="00FF2EEA"/>
    <w:rsid w:val="00FF3408"/>
    <w:rsid w:val="00FF43A6"/>
    <w:rsid w:val="00FF4D2C"/>
    <w:rsid w:val="00FF6695"/>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3A1173A0-A11D-41D6-B312-1F5E6D8B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74"/>
    <w:pPr>
      <w:spacing w:after="120"/>
    </w:pPr>
    <w:rPr>
      <w:sz w:val="20"/>
    </w:rPr>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A92BFF"/>
    <w:pPr>
      <w:ind w:left="1706" w:hanging="357"/>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A92BFF"/>
    <w:rPr>
      <w:rFonts w:eastAsiaTheme="minorEastAsia" w:cs="Times New Roman"/>
      <w:sz w:val="20"/>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lang w:eastAsia="en-GB"/>
    </w:rPr>
  </w:style>
  <w:style w:type="paragraph" w:customStyle="1" w:styleId="MainText">
    <w:name w:val="MainText"/>
    <w:basedOn w:val="Normal"/>
    <w:link w:val="MainTextChar"/>
    <w:rsid w:val="00AE0947"/>
    <w:pPr>
      <w:spacing w:line="269" w:lineRule="auto"/>
    </w:pPr>
    <w:rPr>
      <w:rFonts w:ascii="Arial" w:eastAsia="Times New Roman" w:hAnsi="Arial" w:cs="Arial"/>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508">
      <w:bodyDiv w:val="1"/>
      <w:marLeft w:val="0"/>
      <w:marRight w:val="0"/>
      <w:marTop w:val="0"/>
      <w:marBottom w:val="0"/>
      <w:divBdr>
        <w:top w:val="none" w:sz="0" w:space="0" w:color="auto"/>
        <w:left w:val="none" w:sz="0" w:space="0" w:color="auto"/>
        <w:bottom w:val="none" w:sz="0" w:space="0" w:color="auto"/>
        <w:right w:val="none" w:sz="0" w:space="0" w:color="auto"/>
      </w:divBdr>
      <w:divsChild>
        <w:div w:id="1435781299">
          <w:marLeft w:val="0"/>
          <w:marRight w:val="0"/>
          <w:marTop w:val="0"/>
          <w:marBottom w:val="0"/>
          <w:divBdr>
            <w:top w:val="none" w:sz="0" w:space="0" w:color="auto"/>
            <w:left w:val="none" w:sz="0" w:space="0" w:color="auto"/>
            <w:bottom w:val="none" w:sz="0" w:space="0" w:color="auto"/>
            <w:right w:val="none" w:sz="0" w:space="0" w:color="auto"/>
          </w:divBdr>
          <w:divsChild>
            <w:div w:id="974675470">
              <w:marLeft w:val="0"/>
              <w:marRight w:val="0"/>
              <w:marTop w:val="0"/>
              <w:marBottom w:val="0"/>
              <w:divBdr>
                <w:top w:val="none" w:sz="0" w:space="0" w:color="auto"/>
                <w:left w:val="none" w:sz="0" w:space="0" w:color="auto"/>
                <w:bottom w:val="none" w:sz="0" w:space="0" w:color="auto"/>
                <w:right w:val="none" w:sz="0" w:space="0" w:color="auto"/>
              </w:divBdr>
              <w:divsChild>
                <w:div w:id="127364702">
                  <w:marLeft w:val="0"/>
                  <w:marRight w:val="0"/>
                  <w:marTop w:val="0"/>
                  <w:marBottom w:val="0"/>
                  <w:divBdr>
                    <w:top w:val="none" w:sz="0" w:space="0" w:color="auto"/>
                    <w:left w:val="none" w:sz="0" w:space="0" w:color="auto"/>
                    <w:bottom w:val="none" w:sz="0" w:space="0" w:color="auto"/>
                    <w:right w:val="none" w:sz="0" w:space="0" w:color="auto"/>
                  </w:divBdr>
                  <w:divsChild>
                    <w:div w:id="14919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2730">
      <w:bodyDiv w:val="1"/>
      <w:marLeft w:val="0"/>
      <w:marRight w:val="0"/>
      <w:marTop w:val="0"/>
      <w:marBottom w:val="0"/>
      <w:divBdr>
        <w:top w:val="none" w:sz="0" w:space="0" w:color="auto"/>
        <w:left w:val="none" w:sz="0" w:space="0" w:color="auto"/>
        <w:bottom w:val="none" w:sz="0" w:space="0" w:color="auto"/>
        <w:right w:val="none" w:sz="0" w:space="0" w:color="auto"/>
      </w:divBdr>
      <w:divsChild>
        <w:div w:id="322198692">
          <w:marLeft w:val="0"/>
          <w:marRight w:val="0"/>
          <w:marTop w:val="0"/>
          <w:marBottom w:val="0"/>
          <w:divBdr>
            <w:top w:val="none" w:sz="0" w:space="0" w:color="auto"/>
            <w:left w:val="none" w:sz="0" w:space="0" w:color="auto"/>
            <w:bottom w:val="none" w:sz="0" w:space="0" w:color="auto"/>
            <w:right w:val="none" w:sz="0" w:space="0" w:color="auto"/>
          </w:divBdr>
          <w:divsChild>
            <w:div w:id="814687402">
              <w:marLeft w:val="0"/>
              <w:marRight w:val="0"/>
              <w:marTop w:val="0"/>
              <w:marBottom w:val="0"/>
              <w:divBdr>
                <w:top w:val="none" w:sz="0" w:space="0" w:color="auto"/>
                <w:left w:val="none" w:sz="0" w:space="0" w:color="auto"/>
                <w:bottom w:val="none" w:sz="0" w:space="0" w:color="auto"/>
                <w:right w:val="none" w:sz="0" w:space="0" w:color="auto"/>
              </w:divBdr>
              <w:divsChild>
                <w:div w:id="843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01794168">
      <w:bodyDiv w:val="1"/>
      <w:marLeft w:val="0"/>
      <w:marRight w:val="0"/>
      <w:marTop w:val="0"/>
      <w:marBottom w:val="0"/>
      <w:divBdr>
        <w:top w:val="none" w:sz="0" w:space="0" w:color="auto"/>
        <w:left w:val="none" w:sz="0" w:space="0" w:color="auto"/>
        <w:bottom w:val="none" w:sz="0" w:space="0" w:color="auto"/>
        <w:right w:val="none" w:sz="0" w:space="0" w:color="auto"/>
      </w:divBdr>
      <w:divsChild>
        <w:div w:id="482819691">
          <w:marLeft w:val="0"/>
          <w:marRight w:val="0"/>
          <w:marTop w:val="0"/>
          <w:marBottom w:val="0"/>
          <w:divBdr>
            <w:top w:val="none" w:sz="0" w:space="0" w:color="auto"/>
            <w:left w:val="none" w:sz="0" w:space="0" w:color="auto"/>
            <w:bottom w:val="none" w:sz="0" w:space="0" w:color="auto"/>
            <w:right w:val="none" w:sz="0" w:space="0" w:color="auto"/>
          </w:divBdr>
          <w:divsChild>
            <w:div w:id="1911768923">
              <w:marLeft w:val="0"/>
              <w:marRight w:val="0"/>
              <w:marTop w:val="0"/>
              <w:marBottom w:val="0"/>
              <w:divBdr>
                <w:top w:val="none" w:sz="0" w:space="0" w:color="auto"/>
                <w:left w:val="none" w:sz="0" w:space="0" w:color="auto"/>
                <w:bottom w:val="none" w:sz="0" w:space="0" w:color="auto"/>
                <w:right w:val="none" w:sz="0" w:space="0" w:color="auto"/>
              </w:divBdr>
              <w:divsChild>
                <w:div w:id="301352964">
                  <w:marLeft w:val="0"/>
                  <w:marRight w:val="0"/>
                  <w:marTop w:val="0"/>
                  <w:marBottom w:val="0"/>
                  <w:divBdr>
                    <w:top w:val="none" w:sz="0" w:space="0" w:color="auto"/>
                    <w:left w:val="none" w:sz="0" w:space="0" w:color="auto"/>
                    <w:bottom w:val="none" w:sz="0" w:space="0" w:color="auto"/>
                    <w:right w:val="none" w:sz="0" w:space="0" w:color="auto"/>
                  </w:divBdr>
                  <w:divsChild>
                    <w:div w:id="21215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186098558">
      <w:bodyDiv w:val="1"/>
      <w:marLeft w:val="0"/>
      <w:marRight w:val="0"/>
      <w:marTop w:val="0"/>
      <w:marBottom w:val="0"/>
      <w:divBdr>
        <w:top w:val="none" w:sz="0" w:space="0" w:color="auto"/>
        <w:left w:val="none" w:sz="0" w:space="0" w:color="auto"/>
        <w:bottom w:val="none" w:sz="0" w:space="0" w:color="auto"/>
        <w:right w:val="none" w:sz="0" w:space="0" w:color="auto"/>
      </w:divBdr>
      <w:divsChild>
        <w:div w:id="951401761">
          <w:marLeft w:val="0"/>
          <w:marRight w:val="0"/>
          <w:marTop w:val="0"/>
          <w:marBottom w:val="0"/>
          <w:divBdr>
            <w:top w:val="none" w:sz="0" w:space="0" w:color="auto"/>
            <w:left w:val="none" w:sz="0" w:space="0" w:color="auto"/>
            <w:bottom w:val="none" w:sz="0" w:space="0" w:color="auto"/>
            <w:right w:val="none" w:sz="0" w:space="0" w:color="auto"/>
          </w:divBdr>
          <w:divsChild>
            <w:div w:id="1848208166">
              <w:marLeft w:val="0"/>
              <w:marRight w:val="0"/>
              <w:marTop w:val="0"/>
              <w:marBottom w:val="0"/>
              <w:divBdr>
                <w:top w:val="none" w:sz="0" w:space="0" w:color="auto"/>
                <w:left w:val="none" w:sz="0" w:space="0" w:color="auto"/>
                <w:bottom w:val="none" w:sz="0" w:space="0" w:color="auto"/>
                <w:right w:val="none" w:sz="0" w:space="0" w:color="auto"/>
              </w:divBdr>
              <w:divsChild>
                <w:div w:id="18285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2218">
      <w:bodyDiv w:val="1"/>
      <w:marLeft w:val="0"/>
      <w:marRight w:val="0"/>
      <w:marTop w:val="0"/>
      <w:marBottom w:val="0"/>
      <w:divBdr>
        <w:top w:val="none" w:sz="0" w:space="0" w:color="auto"/>
        <w:left w:val="none" w:sz="0" w:space="0" w:color="auto"/>
        <w:bottom w:val="none" w:sz="0" w:space="0" w:color="auto"/>
        <w:right w:val="none" w:sz="0" w:space="0" w:color="auto"/>
      </w:divBdr>
      <w:divsChild>
        <w:div w:id="219828322">
          <w:marLeft w:val="0"/>
          <w:marRight w:val="0"/>
          <w:marTop w:val="0"/>
          <w:marBottom w:val="0"/>
          <w:divBdr>
            <w:top w:val="none" w:sz="0" w:space="0" w:color="auto"/>
            <w:left w:val="none" w:sz="0" w:space="0" w:color="auto"/>
            <w:bottom w:val="none" w:sz="0" w:space="0" w:color="auto"/>
            <w:right w:val="none" w:sz="0" w:space="0" w:color="auto"/>
          </w:divBdr>
          <w:divsChild>
            <w:div w:id="1837918569">
              <w:marLeft w:val="0"/>
              <w:marRight w:val="0"/>
              <w:marTop w:val="0"/>
              <w:marBottom w:val="0"/>
              <w:divBdr>
                <w:top w:val="none" w:sz="0" w:space="0" w:color="auto"/>
                <w:left w:val="none" w:sz="0" w:space="0" w:color="auto"/>
                <w:bottom w:val="none" w:sz="0" w:space="0" w:color="auto"/>
                <w:right w:val="none" w:sz="0" w:space="0" w:color="auto"/>
              </w:divBdr>
              <w:divsChild>
                <w:div w:id="1607233950">
                  <w:marLeft w:val="0"/>
                  <w:marRight w:val="0"/>
                  <w:marTop w:val="0"/>
                  <w:marBottom w:val="0"/>
                  <w:divBdr>
                    <w:top w:val="none" w:sz="0" w:space="0" w:color="auto"/>
                    <w:left w:val="none" w:sz="0" w:space="0" w:color="auto"/>
                    <w:bottom w:val="none" w:sz="0" w:space="0" w:color="auto"/>
                    <w:right w:val="none" w:sz="0" w:space="0" w:color="auto"/>
                  </w:divBdr>
                  <w:divsChild>
                    <w:div w:id="832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51605">
      <w:bodyDiv w:val="1"/>
      <w:marLeft w:val="0"/>
      <w:marRight w:val="0"/>
      <w:marTop w:val="0"/>
      <w:marBottom w:val="0"/>
      <w:divBdr>
        <w:top w:val="none" w:sz="0" w:space="0" w:color="auto"/>
        <w:left w:val="none" w:sz="0" w:space="0" w:color="auto"/>
        <w:bottom w:val="none" w:sz="0" w:space="0" w:color="auto"/>
        <w:right w:val="none" w:sz="0" w:space="0" w:color="auto"/>
      </w:divBdr>
      <w:divsChild>
        <w:div w:id="256718671">
          <w:marLeft w:val="0"/>
          <w:marRight w:val="0"/>
          <w:marTop w:val="0"/>
          <w:marBottom w:val="0"/>
          <w:divBdr>
            <w:top w:val="none" w:sz="0" w:space="0" w:color="auto"/>
            <w:left w:val="none" w:sz="0" w:space="0" w:color="auto"/>
            <w:bottom w:val="none" w:sz="0" w:space="0" w:color="auto"/>
            <w:right w:val="none" w:sz="0" w:space="0" w:color="auto"/>
          </w:divBdr>
          <w:divsChild>
            <w:div w:id="2033680343">
              <w:marLeft w:val="0"/>
              <w:marRight w:val="0"/>
              <w:marTop w:val="0"/>
              <w:marBottom w:val="0"/>
              <w:divBdr>
                <w:top w:val="none" w:sz="0" w:space="0" w:color="auto"/>
                <w:left w:val="none" w:sz="0" w:space="0" w:color="auto"/>
                <w:bottom w:val="none" w:sz="0" w:space="0" w:color="auto"/>
                <w:right w:val="none" w:sz="0" w:space="0" w:color="auto"/>
              </w:divBdr>
              <w:divsChild>
                <w:div w:id="953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9057">
      <w:bodyDiv w:val="1"/>
      <w:marLeft w:val="0"/>
      <w:marRight w:val="0"/>
      <w:marTop w:val="0"/>
      <w:marBottom w:val="0"/>
      <w:divBdr>
        <w:top w:val="none" w:sz="0" w:space="0" w:color="auto"/>
        <w:left w:val="none" w:sz="0" w:space="0" w:color="auto"/>
        <w:bottom w:val="none" w:sz="0" w:space="0" w:color="auto"/>
        <w:right w:val="none" w:sz="0" w:space="0" w:color="auto"/>
      </w:divBdr>
      <w:divsChild>
        <w:div w:id="906955169">
          <w:marLeft w:val="0"/>
          <w:marRight w:val="0"/>
          <w:marTop w:val="0"/>
          <w:marBottom w:val="0"/>
          <w:divBdr>
            <w:top w:val="none" w:sz="0" w:space="0" w:color="auto"/>
            <w:left w:val="none" w:sz="0" w:space="0" w:color="auto"/>
            <w:bottom w:val="none" w:sz="0" w:space="0" w:color="auto"/>
            <w:right w:val="none" w:sz="0" w:space="0" w:color="auto"/>
          </w:divBdr>
          <w:divsChild>
            <w:div w:id="1852447300">
              <w:marLeft w:val="0"/>
              <w:marRight w:val="0"/>
              <w:marTop w:val="0"/>
              <w:marBottom w:val="0"/>
              <w:divBdr>
                <w:top w:val="none" w:sz="0" w:space="0" w:color="auto"/>
                <w:left w:val="none" w:sz="0" w:space="0" w:color="auto"/>
                <w:bottom w:val="none" w:sz="0" w:space="0" w:color="auto"/>
                <w:right w:val="none" w:sz="0" w:space="0" w:color="auto"/>
              </w:divBdr>
              <w:divsChild>
                <w:div w:id="18688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5014">
      <w:bodyDiv w:val="1"/>
      <w:marLeft w:val="0"/>
      <w:marRight w:val="0"/>
      <w:marTop w:val="0"/>
      <w:marBottom w:val="0"/>
      <w:divBdr>
        <w:top w:val="none" w:sz="0" w:space="0" w:color="auto"/>
        <w:left w:val="none" w:sz="0" w:space="0" w:color="auto"/>
        <w:bottom w:val="none" w:sz="0" w:space="0" w:color="auto"/>
        <w:right w:val="none" w:sz="0" w:space="0" w:color="auto"/>
      </w:divBdr>
      <w:divsChild>
        <w:div w:id="1443838212">
          <w:marLeft w:val="0"/>
          <w:marRight w:val="0"/>
          <w:marTop w:val="0"/>
          <w:marBottom w:val="0"/>
          <w:divBdr>
            <w:top w:val="none" w:sz="0" w:space="0" w:color="auto"/>
            <w:left w:val="none" w:sz="0" w:space="0" w:color="auto"/>
            <w:bottom w:val="none" w:sz="0" w:space="0" w:color="auto"/>
            <w:right w:val="none" w:sz="0" w:space="0" w:color="auto"/>
          </w:divBdr>
          <w:divsChild>
            <w:div w:id="415176878">
              <w:marLeft w:val="0"/>
              <w:marRight w:val="0"/>
              <w:marTop w:val="0"/>
              <w:marBottom w:val="0"/>
              <w:divBdr>
                <w:top w:val="none" w:sz="0" w:space="0" w:color="auto"/>
                <w:left w:val="none" w:sz="0" w:space="0" w:color="auto"/>
                <w:bottom w:val="none" w:sz="0" w:space="0" w:color="auto"/>
                <w:right w:val="none" w:sz="0" w:space="0" w:color="auto"/>
              </w:divBdr>
              <w:divsChild>
                <w:div w:id="909000986">
                  <w:marLeft w:val="0"/>
                  <w:marRight w:val="0"/>
                  <w:marTop w:val="0"/>
                  <w:marBottom w:val="0"/>
                  <w:divBdr>
                    <w:top w:val="none" w:sz="0" w:space="0" w:color="auto"/>
                    <w:left w:val="none" w:sz="0" w:space="0" w:color="auto"/>
                    <w:bottom w:val="none" w:sz="0" w:space="0" w:color="auto"/>
                    <w:right w:val="none" w:sz="0" w:space="0" w:color="auto"/>
                  </w:divBdr>
                  <w:divsChild>
                    <w:div w:id="17126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BDocument_IB" ma:contentTypeID="0x010100F4C63C3BD852AE468EAEFD0E6C57C64F020081B6E681150F2A4C905CE6952E03A8E600C54C60A2BE4E6A4D94EDD90251DB9AB9" ma:contentTypeVersion="21" ma:contentTypeDescription="" ma:contentTypeScope="" ma:versionID="e0cf4764606d3e89401e89735ddf340b">
  <xsd:schema xmlns:xsd="http://www.w3.org/2001/XMLSchema" xmlns:xs="http://www.w3.org/2001/XMLSchema" xmlns:p="http://schemas.microsoft.com/office/2006/metadata/properties" xmlns:ns3="3e02667f-0271-471b-bd6e-11a2e16def1d" xmlns:ns4="e3ee8c71-15f0-410e-a964-b53e998f24c9" xmlns:ns5="879f8f2c-9f26-4d87-9456-22248fa4594f" targetNamespace="http://schemas.microsoft.com/office/2006/metadata/properties" ma:root="true" ma:fieldsID="ad31c9a40154657e9ff7ad01a6d8a5e2" ns3:_="" ns4:_="" ns5:_="">
    <xsd:import namespace="3e02667f-0271-471b-bd6e-11a2e16def1d"/>
    <xsd:import namespace="e3ee8c71-15f0-410e-a964-b53e998f24c9"/>
    <xsd:import namespace="879f8f2c-9f26-4d87-9456-22248fa4594f"/>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4:wb_abstract" minOccurs="0"/>
                <xsd:element ref="ns4:wb_additionalkeywords" minOccurs="0"/>
                <xsd:element ref="ns3:wb_aicomments" minOccurs="0"/>
                <xsd:element ref="ns4:wb_alternatetitle" minOccurs="0"/>
                <xsd:element ref="ns4:la8e280b24ee4580863646f8933db267" minOccurs="0"/>
                <xsd:element ref="ns3:wb_boarddocumentnumber" minOccurs="0"/>
                <xsd:element ref="ns4:wb_boardmeetingdate" minOccurs="0"/>
                <xsd:element ref="ns3:wb_meetingdate" minOccurs="0"/>
                <xsd:element ref="ns3:wb_boardmeetingtype" minOccurs="0"/>
                <xsd:element ref="ns3:wb_category" minOccurs="0"/>
                <xsd:element ref="ns4:wb_collectiontitle" minOccurs="0"/>
                <xsd:element ref="ns4:wb_closingdateboard" minOccurs="0"/>
                <xsd:element ref="ns4:wb_copyrightholder" minOccurs="0"/>
                <xsd:element ref="ns4:wb_ibcountry" minOccurs="0"/>
                <xsd:element ref="ns3:wb_cttype" minOccurs="0"/>
                <xsd:element ref="ns3:wb_description" minOccurs="0"/>
                <xsd:element ref="ns4:wb_digitalobjectidentifier" minOccurs="0"/>
                <xsd:element ref="ns3:wb_disclosuredate" minOccurs="0"/>
                <xsd:element ref="ns3:wb_disclosurestatus" minOccurs="0"/>
                <xsd:element ref="ns3:wb_disclosuretype" minOccurs="0"/>
                <xsd:element ref="ns4:wb_documentcomments"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ename" minOccurs="0"/>
                <xsd:element ref="ns3:wb_filingapplication" minOccurs="0"/>
                <xsd:element ref="ns3:wb_ibflag" minOccurs="0"/>
                <xsd:element ref="ns3:wb_ibtopic" minOccurs="0"/>
                <xsd:element ref="ns3:wb_ibtopiccode" minOccurs="0"/>
                <xsd:element ref="ns3:wb_ibtopiclegacy" minOccurs="0"/>
                <xsd:element ref="ns3:wb_ioparentid" minOccurs="0"/>
                <xsd:element ref="ns4:wb_isbn" minOccurs="0"/>
                <xsd:element ref="ns4:wb_issn" minOccurs="0"/>
                <xsd:element ref="ns3:wb_keyword" minOccurs="0"/>
                <xsd:element ref="ns3:ed89010fab75481eba28f36694d32f6e" minOccurs="0"/>
                <xsd:element ref="ns3:wb_loanid" minOccurs="0"/>
                <xsd:element ref="ns4:wb_placeofproduction" minOccurs="0"/>
                <xsd:element ref="ns4:wb_postboardwatermark" minOccurs="0"/>
                <xsd:element ref="ns4:wb_ppcode" minOccurs="0"/>
                <xsd:element ref="ns3:wb_projectid" minOccurs="0"/>
                <xsd:element ref="ns4:wb_projectnam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4:wb_relatedcontentholddiscussdemotelater" minOccurs="0"/>
                <xsd:element ref="ns4:wb_relateddatasethold" minOccurs="0"/>
                <xsd:element ref="ns3:wb_reportno" minOccurs="0"/>
                <xsd:element ref="ns4:wb_sourcecitation" minOccurs="0"/>
                <xsd:element ref="ns3:wb_subfolder" minOccurs="0"/>
                <xsd:element ref="ns3:wb_topic" minOccurs="0"/>
                <xsd:element ref="ns3:wb_trustfundcode" minOccurs="0"/>
                <xsd:element ref="ns4:h3c32e242b704477b7d70acf46e958ea" minOccurs="0"/>
                <xsd:element ref="ns4:ja1b524f3f534a9eafb10c0d6b7b176f" minOccurs="0"/>
                <xsd:element ref="ns4:wb_volumenumber" minOccurs="0"/>
                <xsd:element ref="ns3:wb_wbdocsid" minOccurs="0"/>
                <xsd:element ref="ns4:wb_rejectioncomments" minOccurs="0"/>
                <xsd:element ref="ns4:wb_rejectionreason" minOccurs="0"/>
                <xsd:element ref="ns4:wb_ttlnotification" minOccurs="0"/>
                <xsd:element ref="ns4:wb_versiontype" minOccurs="0"/>
                <xsd:element ref="ns4:wb_seriesname"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4:SharedWithUsers" minOccurs="0"/>
                <xsd:element ref="ns4: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966efe05-0107-4f02-8a77-86d68a408d62}" ma:internalName="TaxCatchAll" ma:showField="CatchAllData" ma:web="e3ee8c71-15f0-410e-a964-b53e998f24c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966efe05-0107-4f02-8a77-86d68a408d62}" ma:internalName="TaxCatchAllLabel" ma:readOnly="true" ma:showField="CatchAllDataLabel" ma:web="e3ee8c71-15f0-410e-a964-b53e998f24c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aicomments" ma:index="26" nillable="true" ma:displayName="AI Comments" ma:internalName="wb_aicomments">
      <xsd:simpleType>
        <xsd:restriction base="dms:Note">
          <xsd:maxLength value="255"/>
        </xsd:restriction>
      </xsd:simpleType>
    </xsd:element>
    <xsd:element name="wb_boarddocumentnumber" ma:index="30" nillable="true" ma:displayName="Board Document Number" ma:internalName="wb_boarddocumentnumber">
      <xsd:simpleType>
        <xsd:restriction base="dms:Text"/>
      </xsd:simpleType>
    </xsd:element>
    <xsd:element name="wb_meetingdate" ma:index="32" nillable="true" ma:displayName="Board Meeting Date" ma:internalName="wb_meetingdate">
      <xsd:simpleType>
        <xsd:restriction base="dms:Text"/>
      </xsd:simpleType>
    </xsd:element>
    <xsd:element name="wb_boardmeetingtype" ma:index="33" nillable="true" ma:displayName="Board Meeting Type" ma:format="Dropdown" ma:internalName="wb_boardmeetingtype">
      <xsd:simpleType>
        <xsd:restriction base="dms:Choice">
          <xsd:enumeration value="Committee"/>
          <xsd:enumeration value="Committee of the Whole"/>
          <xsd:enumeration value="Development Committee"/>
          <xsd:enumeration value="Executive Session"/>
          <xsd:enumeration value="Informal"/>
          <xsd:enumeration value="Other"/>
          <xsd:enumeration value="Regular"/>
          <xsd:enumeration value="Retreat"/>
          <xsd:enumeration value="Seminar"/>
          <xsd:enumeration value="Steering Committee"/>
          <xsd:enumeration value="Technical Briefing"/>
        </xsd:restriction>
      </xsd:simpleType>
    </xsd:element>
    <xsd:element name="wb_category" ma:index="34" nillable="true" ma:displayName="Category" ma:internalName="wb_category">
      <xsd:simpleType>
        <xsd:restriction base="dms:Note">
          <xsd:maxLength value="255"/>
        </xsd:restriction>
      </xsd:simpleType>
    </xsd:element>
    <xsd:element name="wb_cttype" ma:index="39" nillable="true" ma:displayName="CTType" ma:internalName="wb_cttype">
      <xsd:simpleType>
        <xsd:restriction base="dms:Text"/>
      </xsd:simpleType>
    </xsd:element>
    <xsd:element name="wb_description" ma:index="40" nillable="true" ma:displayName="Description" ma:internalName="wb_description">
      <xsd:simpleType>
        <xsd:restriction base="dms:Note"/>
      </xsd:simpleType>
    </xsd:element>
    <xsd:element name="wb_disclosuredate" ma:index="42" nillable="true" ma:displayName="Disclosure Date" ma:internalName="wb_disclosuredate">
      <xsd:simpleType>
        <xsd:restriction base="dms:DateTime"/>
      </xsd:simpleType>
    </xsd:element>
    <xsd:element name="wb_disclosurestatus" ma:index="43" nillable="true" ma:displayName="Disclosure Status" ma:internalName="wb_disclosurestatus">
      <xsd:simpleType>
        <xsd:restriction base="dms:Text"/>
      </xsd:simpleType>
    </xsd:element>
    <xsd:element name="wb_disclosuretype" ma:index="44" nillable="true" ma:displayName="Disclosure Type" ma:internalName="wb_disclosuretype">
      <xsd:simpleType>
        <xsd:restriction base="dms:Text"/>
      </xsd:simpleType>
    </xsd:element>
    <xsd:element name="wb_exceptionapprover" ma:index="46"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7" nillable="true" ma:displayName="External Public" ma:default="0" ma:internalName="wb_externalpublic">
      <xsd:simpleType>
        <xsd:restriction base="dms:Boolean"/>
      </xsd:simpleType>
    </xsd:element>
    <xsd:element name="wb_externalpublishedlink" ma:index="48" nillable="true" ma:displayName="External Published Link" ma:internalName="wb_externalpublishedlink">
      <xsd:simpleType>
        <xsd:restriction base="dms:Text"/>
      </xsd:simpleType>
    </xsd:element>
    <xsd:element name="wb_externalwebdate" ma:index="49" nillable="true" ma:displayName="External Web Date" ma:internalName="wb_externalwebdate">
      <xsd:simpleType>
        <xsd:restriction base="dms:DateTime"/>
      </xsd:simpleType>
    </xsd:element>
    <xsd:element name="wb_externalwebdecision" ma:index="50" nillable="true" ma:displayName="External Web Decision" ma:internalName="wb_externalwebdecision">
      <xsd:simpleType>
        <xsd:restriction base="dms:Note">
          <xsd:maxLength value="255"/>
        </xsd:restriction>
      </xsd:simpleType>
    </xsd:element>
    <xsd:element name="wb_externalwebdescription" ma:index="51" nillable="true" ma:displayName="External Web Description" ma:internalName="wb_externalwebdescription">
      <xsd:simpleType>
        <xsd:restriction base="dms:Note">
          <xsd:maxLength value="255"/>
        </xsd:restriction>
      </xsd:simpleType>
    </xsd:element>
    <xsd:element name="wb_externalwebstatus" ma:index="52" nillable="true" ma:displayName="External Web Status" ma:internalName="wb_externalwebstatus">
      <xsd:simpleType>
        <xsd:restriction base="dms:Text"/>
      </xsd:simpleType>
    </xsd:element>
    <xsd:element name="wb_filename" ma:index="53" nillable="true" ma:displayName="Org File Name" ma:internalName="wb_filename">
      <xsd:simpleType>
        <xsd:restriction base="dms:Text"/>
      </xsd:simpleType>
    </xsd:element>
    <xsd:element name="wb_filingapplication" ma:index="54" nillable="true" ma:displayName="Filing Application" ma:internalName="wb_filingapplication">
      <xsd:simpleType>
        <xsd:restriction base="dms:Text"/>
      </xsd:simpleType>
    </xsd:element>
    <xsd:element name="wb_ibflag" ma:index="55" nillable="true" ma:displayName="IB Flag" ma:internalName="wb_ibflag">
      <xsd:simpleType>
        <xsd:restriction base="dms:Text"/>
      </xsd:simpleType>
    </xsd:element>
    <xsd:element name="wb_ibtopic" ma:index="56" nillable="true" ma:displayName="IB Topic" ma:internalName="wb_ibtopic">
      <xsd:simpleType>
        <xsd:restriction base="dms:Note">
          <xsd:maxLength value="255"/>
        </xsd:restriction>
      </xsd:simpleType>
    </xsd:element>
    <xsd:element name="wb_ibtopiccode" ma:index="57" nillable="true" ma:displayName="IB Topic Code" ma:internalName="wb_ibtopiccode">
      <xsd:simpleType>
        <xsd:restriction base="dms:Note">
          <xsd:maxLength value="255"/>
        </xsd:restriction>
      </xsd:simpleType>
    </xsd:element>
    <xsd:element name="wb_ibtopiclegacy" ma:index="58" nillable="true" ma:displayName="IB Topic Legacy" ma:internalName="wb_ibtopiclegacy">
      <xsd:simpleType>
        <xsd:restriction base="dms:Note">
          <xsd:maxLength value="255"/>
        </xsd:restriction>
      </xsd:simpleType>
    </xsd:element>
    <xsd:element name="wb_ioparentid" ma:index="59" nillable="true" ma:displayName="IO Parent ID" ma:internalName="wb_ioparentid">
      <xsd:simpleType>
        <xsd:restriction base="dms:Text"/>
      </xsd:simpleType>
    </xsd:element>
    <xsd:element name="wb_keyword" ma:index="62" nillable="true" ma:displayName="Keyword" ma:internalName="wb_keyword">
      <xsd:simpleType>
        <xsd:restriction base="dms:Note">
          <xsd:maxLength value="255"/>
        </xsd:restriction>
      </xsd:simpleType>
    </xsd:element>
    <xsd:element name="ed89010fab75481eba28f36694d32f6e" ma:index="63"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oanid" ma:index="65" nillable="true" ma:displayName="Loan Id" ma:internalName="wb_loanid">
      <xsd:simpleType>
        <xsd:restriction base="dms:Text"/>
      </xsd:simpleType>
    </xsd:element>
    <xsd:element name="wb_projectid" ma:index="69" nillable="true" ma:displayName="Project Id" ma:internalName="wb_projectid">
      <xsd:simpleType>
        <xsd:restriction base="dms:Text"/>
      </xsd:simpleType>
    </xsd:element>
    <xsd:element name="wb_publicalternativeapprover" ma:index="71"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72"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73" nillable="true" ma:displayName="Real Creation Date" ma:internalName="wb_realcreationdate">
      <xsd:simpleType>
        <xsd:restriction base="dms:DateTime"/>
      </xsd:simpleType>
    </xsd:element>
    <xsd:element name="wb_realcreatorname" ma:index="74" nillable="true" ma:displayName="Real Creator Name" ma:internalName="wb_realcreatorname">
      <xsd:simpleType>
        <xsd:restriction base="dms:Text"/>
      </xsd:simpleType>
    </xsd:element>
    <xsd:element name="wb_realmodifier" ma:index="75" nillable="true" ma:displayName="Real Modifier" ma:internalName="wb_realmodifier">
      <xsd:simpleType>
        <xsd:restriction base="dms:Text"/>
      </xsd:simpleType>
    </xsd:element>
    <xsd:element name="wb_realmodifydate" ma:index="76" nillable="true" ma:displayName="Real Modify Date" ma:internalName="wb_realmodifydate">
      <xsd:simpleType>
        <xsd:restriction base="dms:DateTime"/>
      </xsd:simpleType>
    </xsd:element>
    <xsd:element name="wb_reportno" ma:index="79" nillable="true" ma:displayName="Report No" ma:internalName="wb_reportno">
      <xsd:simpleType>
        <xsd:restriction base="dms:Text"/>
      </xsd:simpleType>
    </xsd:element>
    <xsd:element name="wb_subfolder" ma:index="81" nillable="true" ma:displayName="Sub Folder" ma:internalName="wb_subfolder">
      <xsd:simpleType>
        <xsd:restriction base="dms:Text"/>
      </xsd:simpleType>
    </xsd:element>
    <xsd:element name="wb_topic" ma:index="82" nillable="true" ma:displayName="Topic" ma:internalName="wb_topic">
      <xsd:simpleType>
        <xsd:restriction base="dms:Note">
          <xsd:maxLength value="255"/>
        </xsd:restriction>
      </xsd:simpleType>
    </xsd:element>
    <xsd:element name="wb_trustfundcode" ma:index="83" nillable="true" ma:displayName="TrustFund Code" ma:internalName="wb_trustfundcode">
      <xsd:simpleType>
        <xsd:restriction base="dms:Text"/>
      </xsd:simpleType>
    </xsd:element>
    <xsd:element name="wb_wbdocsid" ma:index="89" nillable="true" ma:displayName="WBDocsId" ma:internalName="wb_wbdocs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e8c71-15f0-410e-a964-b53e998f24c9" elementFormDefault="qualified">
    <xsd:import namespace="http://schemas.microsoft.com/office/2006/documentManagement/types"/>
    <xsd:import namespace="http://schemas.microsoft.com/office/infopath/2007/PartnerControls"/>
    <xsd:element name="wb_abstract" ma:index="24" nillable="true" ma:displayName="Abstract" ma:internalName="wb_abstract">
      <xsd:simpleType>
        <xsd:restriction base="dms:Note">
          <xsd:maxLength value="255"/>
        </xsd:restriction>
      </xsd:simpleType>
    </xsd:element>
    <xsd:element name="wb_additionalkeywords" ma:index="25" nillable="true" ma:displayName="Additional keywords " ma:internalName="wb_additionalkeywords">
      <xsd:simpleType>
        <xsd:restriction base="dms:Note">
          <xsd:maxLength value="255"/>
        </xsd:restriction>
      </xsd:simpleType>
    </xsd:element>
    <xsd:element name="wb_alternatetitle" ma:index="27" nillable="true" ma:displayName="Alternate Title" ma:internalName="wb_alternatetitle">
      <xsd:simpleType>
        <xsd:restriction base="dms:Note">
          <xsd:maxLength value="255"/>
        </xsd:restriction>
      </xsd:simpleType>
    </xsd:element>
    <xsd:element name="la8e280b24ee4580863646f8933db267" ma:index="28" nillable="true" ma:taxonomy="true" ma:internalName="la8e280b24ee4580863646f8933db267" ma:taxonomyFieldName="wb_bankgroupinstitution" ma:displayName="Bank Group Institution" ma:readOnly="false" ma:default="" ma:fieldId="{5a8e280b-24ee-4580-8636-46f8933db267}" ma:sspId="2a6c10d7-b926-4fc0-945e-3cbf5049f6bd" ma:termSetId="6528b94c-d191-4fa7-9759-1b5d2a332d68" ma:anchorId="00000000-0000-0000-0000-000000000000" ma:open="false" ma:isKeyword="false">
      <xsd:complexType>
        <xsd:sequence>
          <xsd:element ref="pc:Terms" minOccurs="0" maxOccurs="1"/>
        </xsd:sequence>
      </xsd:complexType>
    </xsd:element>
    <xsd:element name="wb_boardmeetingdate" ma:index="31" nillable="true" ma:displayName="Board Meeting Date" ma:internalName="wb_boardmeetingdate">
      <xsd:simpleType>
        <xsd:restriction base="dms:DateTime"/>
      </xsd:simpleType>
    </xsd:element>
    <xsd:element name="wb_collectiontitle" ma:index="35" nillable="true" ma:displayName="Collection Title" ma:internalName="wb_collectiontitle">
      <xsd:simpleType>
        <xsd:restriction base="dms:Note">
          <xsd:maxLength value="255"/>
        </xsd:restriction>
      </xsd:simpleType>
    </xsd:element>
    <xsd:element name="wb_closingdateboard" ma:index="36" nillable="true" ma:displayName="Closing Date (Board)" ma:internalName="wb_closingdateboard">
      <xsd:simpleType>
        <xsd:restriction base="dms:DateTime"/>
      </xsd:simpleType>
    </xsd:element>
    <xsd:element name="wb_copyrightholder" ma:index="37" nillable="true" ma:displayName="Copyright Holder" ma:internalName="wb_copyrightholder">
      <xsd:simpleType>
        <xsd:restriction base="dms:Text"/>
      </xsd:simpleType>
    </xsd:element>
    <xsd:element name="wb_ibcountry" ma:index="38" nillable="true" ma:displayName="Country" ma:internalName="wb_ibcountry">
      <xsd:simpleType>
        <xsd:restriction base="dms:Text"/>
      </xsd:simpleType>
    </xsd:element>
    <xsd:element name="wb_digitalobjectidentifier" ma:index="41" nillable="true" ma:displayName="Digital Object Identifier" ma:internalName="wb_digitalobjectidentifier">
      <xsd:simpleType>
        <xsd:restriction base="dms:Text"/>
      </xsd:simpleType>
    </xsd:element>
    <xsd:element name="wb_documentcomments" ma:index="45" nillable="true" ma:displayName="Document Comments " ma:internalName="wb_documentcomments">
      <xsd:simpleType>
        <xsd:restriction base="dms:Note">
          <xsd:maxLength value="255"/>
        </xsd:restriction>
      </xsd:simpleType>
    </xsd:element>
    <xsd:element name="wb_isbn" ma:index="60" nillable="true" ma:displayName="ISBN" ma:internalName="wb_isbn">
      <xsd:simpleType>
        <xsd:restriction base="dms:Note">
          <xsd:maxLength value="255"/>
        </xsd:restriction>
      </xsd:simpleType>
    </xsd:element>
    <xsd:element name="wb_issn" ma:index="61" nillable="true" ma:displayName="ISSN" ma:internalName="wb_issn">
      <xsd:simpleType>
        <xsd:restriction base="dms:Note">
          <xsd:maxLength value="255"/>
        </xsd:restriction>
      </xsd:simpleType>
    </xsd:element>
    <xsd:element name="wb_placeofproduction" ma:index="66" nillable="true" ma:displayName="Place of Production" ma:internalName="wb_placeofproduction">
      <xsd:simpleType>
        <xsd:restriction base="dms:Text"/>
      </xsd:simpleType>
    </xsd:element>
    <xsd:element name="wb_postboardwatermark" ma:index="67" nillable="true" ma:displayName="Post Board Watermark" ma:format="Dropdown" ma:internalName="wb_postboardwatermark" ma:readOnly="false">
      <xsd:simpleType>
        <xsd:restriction base="dms:Choice">
          <xsd:enumeration value="Yes"/>
          <xsd:enumeration value="No"/>
        </xsd:restriction>
      </xsd:simpleType>
    </xsd:element>
    <xsd:element name="wb_ppcode" ma:index="68" nillable="true" ma:displayName="Partnership Program Code (PP Code)" ma:internalName="wb_ppcode">
      <xsd:simpleType>
        <xsd:restriction base="dms:Text"/>
      </xsd:simpleType>
    </xsd:element>
    <xsd:element name="wb_projectname" ma:index="70" nillable="true" ma:displayName="Project Name" ma:internalName="wb_projectname">
      <xsd:simpleType>
        <xsd:restriction base="dms:Text"/>
      </xsd:simpleType>
    </xsd:element>
    <xsd:element name="wb_relatedcontentholddiscussdemotelater" ma:index="77" nillable="true" ma:displayName="Related Content HOLD, discuss Demote later" ma:internalName="wb_relatedcontentholddiscussdemotelater">
      <xsd:simpleType>
        <xsd:restriction base="dms:Text"/>
      </xsd:simpleType>
    </xsd:element>
    <xsd:element name="wb_relateddatasethold" ma:index="78" nillable="true" ma:displayName="Related Dataset HOLD" ma:internalName="wb_relateddatasethold">
      <xsd:simpleType>
        <xsd:restriction base="dms:Text"/>
      </xsd:simpleType>
    </xsd:element>
    <xsd:element name="wb_sourcecitation" ma:index="80" nillable="true" ma:displayName="Source Citation" ma:internalName="wb_sourcecitation">
      <xsd:simpleType>
        <xsd:restriction base="dms:Note">
          <xsd:maxLength value="255"/>
        </xsd:restriction>
      </xsd:simpleType>
    </xsd:element>
    <xsd:element name="h3c32e242b704477b7d70acf46e958ea" ma:index="84" nillable="true" ma:taxonomy="true" ma:internalName="h3c32e242b704477b7d70acf46e958ea" ma:taxonomyFieldName="wb_unitowning" ma:displayName="Unit Owning / Responsible" ma:readOnly="false" ma:default="" ma:fieldId="{13c32e24-2b70-4477-b7d7-0acf46e958ea}"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ja1b524f3f534a9eafb10c0d6b7b176f" ma:index="86" nillable="true" ma:taxonomy="true" ma:internalName="ja1b524f3f534a9eafb10c0d6b7b176f" ma:taxonomyFieldName="wb_virtualcollection" ma:displayName="Virtual Collection" ma:readOnly="false" ma:default="" ma:fieldId="{3a1b524f-3f53-4a9e-afb1-0c0d6b7b176f}" ma:sspId="2a6c10d7-b926-4fc0-945e-3cbf5049f6bd" ma:termSetId="151132b6-3af0-4b7a-a4e2-06d1bebb22c2" ma:anchorId="00000000-0000-0000-0000-000000000000" ma:open="false" ma:isKeyword="false">
      <xsd:complexType>
        <xsd:sequence>
          <xsd:element ref="pc:Terms" minOccurs="0" maxOccurs="1"/>
        </xsd:sequence>
      </xsd:complexType>
    </xsd:element>
    <xsd:element name="wb_volumenumber" ma:index="88" nillable="true" ma:displayName="Volume number" ma:internalName="wb_volumenumber">
      <xsd:simpleType>
        <xsd:restriction base="dms:Text"/>
      </xsd:simpleType>
    </xsd:element>
    <xsd:element name="wb_rejectioncomments" ma:index="90" nillable="true" ma:displayName="Rejection Comments" ma:internalName="wb_rejectioncomments">
      <xsd:simpleType>
        <xsd:restriction base="dms:Note">
          <xsd:maxLength value="255"/>
        </xsd:restriction>
      </xsd:simpleType>
    </xsd:element>
    <xsd:element name="wb_rejectionreason" ma:index="91" nillable="true" ma:displayName="Rejection Reason" ma:format="Dropdown" ma:internalName="wb_rejectionreason" ma:readOnly="false">
      <xsd:simpleType>
        <xsd:restriction base="dms:Choice">
          <xsd:enumeration value="1. Duplication (already disclosed earlier)"/>
          <xsd:enumeration value="2. Not Eligible for D&amp;R Collections"/>
          <xsd:enumeration value="3. Technical Issue"/>
          <xsd:enumeration value="4. Other"/>
        </xsd:restriction>
      </xsd:simpleType>
    </xsd:element>
    <xsd:element name="wb_ttlnotification" ma:index="92" nillable="true" ma:displayName="Send TTL Notification" ma:internalName="wb_ttlnotification">
      <xsd:simpleType>
        <xsd:restriction base="dms:Boolean"/>
      </xsd:simpleType>
    </xsd:element>
    <xsd:element name="wb_versiontype" ma:index="93" nillable="true" ma:displayName="Version Type" ma:internalName="wb_versiontype">
      <xsd:simpleType>
        <xsd:restriction base="dms:Note">
          <xsd:maxLength value="255"/>
        </xsd:restriction>
      </xsd:simpleType>
    </xsd:element>
    <xsd:element name="wb_seriesname" ma:index="94" nillable="true" ma:displayName="Series Name" ma:internalName="wb_seriesname">
      <xsd:simpleType>
        <xsd:restriction base="dms:Text"/>
      </xsd:simpleType>
    </xsd:element>
    <xsd:element name="SharedWithUsers" ma:index="10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f8f2c-9f26-4d87-9456-22248fa4594f" elementFormDefault="qualified">
    <xsd:import namespace="http://schemas.microsoft.com/office/2006/documentManagement/types"/>
    <xsd:import namespace="http://schemas.microsoft.com/office/infopath/2007/PartnerControls"/>
    <xsd:element name="MediaServiceMetadata" ma:index="95" nillable="true" ma:displayName="MediaServiceMetadata" ma:hidden="true" ma:internalName="MediaServiceMetadata" ma:readOnly="true">
      <xsd:simpleType>
        <xsd:restriction base="dms:Note"/>
      </xsd:simpleType>
    </xsd:element>
    <xsd:element name="MediaServiceFastMetadata" ma:index="96" nillable="true" ma:displayName="MediaServiceFastMetadata" ma:hidden="true" ma:internalName="MediaServiceFastMetadata" ma:readOnly="true">
      <xsd:simpleType>
        <xsd:restriction base="dms:Note"/>
      </xsd:simpleType>
    </xsd:element>
    <xsd:element name="MediaServiceAutoKeyPoints" ma:index="97" nillable="true" ma:displayName="MediaServiceAutoKeyPoints" ma:hidden="true" ma:internalName="MediaServiceAutoKeyPoints" ma:readOnly="true">
      <xsd:simpleType>
        <xsd:restriction base="dms:Note"/>
      </xsd:simpleType>
    </xsd:element>
    <xsd:element name="MediaServiceKeyPoints" ma:index="98" nillable="true" ma:displayName="KeyPoints" ma:internalName="MediaServiceKeyPoints" ma:readOnly="true">
      <xsd:simpleType>
        <xsd:restriction base="dms:Note">
          <xsd:maxLength value="255"/>
        </xsd:restriction>
      </xsd:simpleType>
    </xsd:element>
    <xsd:element name="lcf76f155ced4ddcb4097134ff3c332f" ma:index="10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DateTaken" ma:index="101" nillable="true" ma:displayName="MediaServiceDateTaken" ma:hidden="true" ma:internalName="MediaServiceDateTaken" ma:readOnly="true">
      <xsd:simpleType>
        <xsd:restriction base="dms:Text"/>
      </xsd:simpleType>
    </xsd:element>
    <xsd:element name="MediaServiceOCR" ma:index="102" nillable="true" ma:displayName="Extracted Text" ma:internalName="MediaServiceOCR" ma:readOnly="true">
      <xsd:simpleType>
        <xsd:restriction base="dms:Note">
          <xsd:maxLength value="255"/>
        </xsd:restriction>
      </xsd:simpleType>
    </xsd:element>
    <xsd:element name="MediaServiceGenerationTime" ma:index="103" nillable="true" ma:displayName="MediaServiceGenerationTime" ma:hidden="true" ma:internalName="MediaServiceGenerationTime" ma:readOnly="true">
      <xsd:simpleType>
        <xsd:restriction base="dms:Text"/>
      </xsd:simpleType>
    </xsd:element>
    <xsd:element name="MediaServiceEventHashCode" ma:index="104" nillable="true" ma:displayName="MediaServiceEventHashCode" ma:hidden="true" ma:internalName="MediaServiceEventHashCode" ma:readOnly="true">
      <xsd:simpleType>
        <xsd:restriction base="dms:Text"/>
      </xsd:simpleType>
    </xsd:element>
    <xsd:element name="MediaServiceObjectDetectorVersions" ma:index="10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Environmental and Social Commitment Plan</TermName>
          <TermId xmlns="http://schemas.microsoft.com/office/infopath/2007/PartnerControls">58decd01-6dd7-471f-bd5c-2b4f9dfb67a7</TermId>
        </TermInfo>
      </Terms>
    </o1cb080a3dca4eb8a0fd03c7cc8bf8f7>
    <wb_externalwebdecision xmlns="3e02667f-0271-471b-bd6e-11a2e16def1d">Yes</wb_externalwebdecision>
    <wb_ibflag xmlns="3e02667f-0271-471b-bd6e-11a2e16def1d">Yes</wb_ibflag>
    <wb_realcreationdate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externalwebdate xmlns="3e02667f-0271-471b-bd6e-11a2e16def1d">2023-11-02T04:00:00+00:00</wb_externalwebdate>
    <wb_loanid xmlns="3e02667f-0271-471b-bd6e-11a2e16def1d" xsi:nil="true"/>
    <wb_externalpublic xmlns="3e02667f-0271-471b-bd6e-11a2e16def1d">false</wb_externalpublic>
    <wb_cttype xmlns="3e02667f-0271-471b-bd6e-11a2e16def1d">MAIN</wb_cttype>
    <wb_filename xmlns="3e02667f-0271-471b-bd6e-11a2e16def1d" xsi:nil="true"/>
    <wb_projectid xmlns="3e02667f-0271-471b-bd6e-11a2e16def1d">P180547</wb_projectid>
    <wb_aicomments xmlns="3e02667f-0271-471b-bd6e-11a2e16def1d">Approved by Monali Ranade on 11/02/2023</wb_aicomments>
    <wb_realmodifydate xmlns="3e02667f-0271-471b-bd6e-11a2e16def1d" xsi:nil="true"/>
    <wb_topic xmlns="3e02667f-0271-471b-bd6e-11a2e16def1d" xsi:nil="true"/>
    <wb_disclosuredate xmlns="3e02667f-0271-471b-bd6e-11a2e16def1d">2023-11-02T04:00:00+00:00</wb_disclosuredate>
    <wb_reportno xmlns="3e02667f-0271-471b-bd6e-11a2e16def1d" xsi:nil="true"/>
    <wb_ibtopic xmlns="3e02667f-0271-471b-bd6e-11a2e16def1d" xsi:nil="true"/>
    <wb_ibtopiclegacy xmlns="3e02667f-0271-471b-bd6e-11a2e16def1d" xsi:nil="true"/>
    <wb_realmodifier xmlns="3e02667f-0271-471b-bd6e-11a2e16def1d" xsi:nil="true"/>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Abstract xmlns="3e02667f-0271-471b-bd6e-11a2e16def1d" xsi:nil="true"/>
    <wb_disclosurestatus xmlns="3e02667f-0271-471b-bd6e-11a2e16def1d">Disclosed</wb_disclosurestatus>
    <wb_externalpublishedlink xmlns="3e02667f-0271-471b-bd6e-11a2e16def1d" xsi:nil="true"/>
    <WBDocs_Access_To_Info_Exception xmlns="3e02667f-0271-471b-bd6e-11a2e16def1d">9. Deliberative</WBDocs_Access_To_Info_Exception>
    <WBDocs_Document_Date xmlns="3e02667f-0271-471b-bd6e-11a2e16def1d">2023-11-02T04:00:00+00:00</WBDocs_Document_Date>
    <wb_description xmlns="3e02667f-0271-471b-bd6e-11a2e16def1d" xsi:nil="true"/>
    <wb_keyword xmlns="3e02667f-0271-471b-bd6e-11a2e16def1d" xsi:nil="true"/>
    <TaxCatchAll xmlns="3e02667f-0271-471b-bd6e-11a2e16def1d">
      <Value>7</Value>
      <Value>15</Value>
    </TaxCatchAll>
    <wb_ibtopiccode xmlns="3e02667f-0271-471b-bd6e-11a2e16def1d" xsi:nil="true"/>
    <OneCMS_Subcategory xmlns="3e02667f-0271-471b-bd6e-11a2e16def1d" xsi:nil="true"/>
    <wb_trustfundcode xmlns="3e02667f-0271-471b-bd6e-11a2e16def1d" xsi:nil="true"/>
    <wb_realcreatorname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No</wb_externalwebstatus>
    <i008215bacac45029ee8cafff4c8e93b xmlns="3e02667f-0271-471b-bd6e-11a2e16def1d">
      <Terms xmlns="http://schemas.microsoft.com/office/infopath/2007/PartnerControls"/>
    </i008215bacac45029ee8cafff4c8e93b>
    <wb_publicapprover xmlns="3e02667f-0271-471b-bd6e-11a2e16def1d">
      <UserInfo>
        <DisplayName/>
        <AccountId xsi:nil="true"/>
        <AccountType/>
      </UserInfo>
    </wb_publicapprover>
    <wb_filingapplication xmlns="3e02667f-0271-471b-bd6e-11a2e16def1d">OPS2ATTACH</wb_filingapplication>
    <wb_ioparentid xmlns="3e02667f-0271-471b-bd6e-11a2e16def1d" xsi:nil="true"/>
    <WBDocs_Information_Classification xmlns="3e02667f-0271-471b-bd6e-11a2e16def1d">Public</WBDocs_Information_Classification>
    <OneCMS_Category xmlns="3e02667f-0271-471b-bd6e-11a2e16def1d" xsi:nil="true"/>
    <_dlc_DocId xmlns="3e02667f-0271-471b-bd6e-11a2e16def1d">MD6XCWURSWTM-1642056159-178</_dlc_DocId>
    <_dlc_DocIdUrl xmlns="3e02667f-0271-471b-bd6e-11a2e16def1d">
      <Url>https://worldbankgroup.sharepoint.com/sites/P180547/_layouts/15/DocIdRedir.aspx?ID=MD6XCWURSWTM-1642056159-178</Url>
      <Description>MD6XCWURSWTM-1642056159-178</Description>
    </_dlc_DocIdUrl>
    <wb_subfolder xmlns="3e02667f-0271-471b-bd6e-11a2e16def1d">General Lending Documents</wb_subfolder>
    <wb_meetingdate xmlns="3e02667f-0271-471b-bd6e-11a2e16def1d" xsi:nil="true"/>
    <wb_wbdocsid xmlns="3e02667f-0271-471b-bd6e-11a2e16def1d" xsi:nil="true"/>
    <wb_boarddocumentnumber xmlns="3e02667f-0271-471b-bd6e-11a2e16def1d" xsi:nil="true"/>
    <wb_boardmeetingtype xmlns="3e02667f-0271-471b-bd6e-11a2e16def1d" xsi:nil="true"/>
    <wb_category xmlns="3e02667f-0271-471b-bd6e-11a2e16def1d" xsi:nil="true"/>
    <wb_additionalkeywords xmlns="e3ee8c71-15f0-410e-a964-b53e998f24c9" xsi:nil="true"/>
    <wb_issn xmlns="e3ee8c71-15f0-410e-a964-b53e998f24c9" xsi:nil="true"/>
    <wb_placeofproduction xmlns="e3ee8c71-15f0-410e-a964-b53e998f24c9" xsi:nil="true"/>
    <wb_postboardwatermark xmlns="e3ee8c71-15f0-410e-a964-b53e998f24c9" xsi:nil="true"/>
    <wb_relatedcontentholddiscussdemotelater xmlns="e3ee8c71-15f0-410e-a964-b53e998f24c9" xsi:nil="true"/>
    <wb_abstract xmlns="e3ee8c71-15f0-410e-a964-b53e998f24c9" xsi:nil="true"/>
    <wb_alternatetitle xmlns="e3ee8c71-15f0-410e-a964-b53e998f24c9" xsi:nil="true"/>
    <wb_volumenumber xmlns="e3ee8c71-15f0-410e-a964-b53e998f24c9" xsi:nil="true"/>
    <wb_rejectioncomments xmlns="e3ee8c71-15f0-410e-a964-b53e998f24c9" xsi:nil="true"/>
    <wb_ttlnotification xmlns="e3ee8c71-15f0-410e-a964-b53e998f24c9" xsi:nil="true"/>
    <la8e280b24ee4580863646f8933db267 xmlns="e3ee8c71-15f0-410e-a964-b53e998f24c9">
      <Terms xmlns="http://schemas.microsoft.com/office/infopath/2007/PartnerControls"/>
    </la8e280b24ee4580863646f8933db267>
    <wb_documentcomments xmlns="e3ee8c71-15f0-410e-a964-b53e998f24c9" xsi:nil="true"/>
    <wb_boardmeetingdate xmlns="e3ee8c71-15f0-410e-a964-b53e998f24c9" xsi:nil="true"/>
    <wb_rejectionreason xmlns="e3ee8c71-15f0-410e-a964-b53e998f24c9" xsi:nil="true"/>
    <wb_seriesname xmlns="e3ee8c71-15f0-410e-a964-b53e998f24c9" xsi:nil="true"/>
    <wb_ibcountry xmlns="e3ee8c71-15f0-410e-a964-b53e998f24c9" xsi:nil="true"/>
    <wb_isbn xmlns="e3ee8c71-15f0-410e-a964-b53e998f24c9" xsi:nil="true"/>
    <wb_versiontype xmlns="e3ee8c71-15f0-410e-a964-b53e998f24c9">Final</wb_versiontype>
    <wb_digitalobjectidentifier xmlns="e3ee8c71-15f0-410e-a964-b53e998f24c9" xsi:nil="true"/>
    <wb_projectname xmlns="e3ee8c71-15f0-410e-a964-b53e998f24c9" xsi:nil="true"/>
    <wb_closingdateboard xmlns="e3ee8c71-15f0-410e-a964-b53e998f24c9" xsi:nil="true"/>
    <wb_ppcode xmlns="e3ee8c71-15f0-410e-a964-b53e998f24c9" xsi:nil="true"/>
    <wb_relateddatasethold xmlns="e3ee8c71-15f0-410e-a964-b53e998f24c9" xsi:nil="true"/>
    <ja1b524f3f534a9eafb10c0d6b7b176f xmlns="e3ee8c71-15f0-410e-a964-b53e998f24c9">
      <Terms xmlns="http://schemas.microsoft.com/office/infopath/2007/PartnerControls"/>
    </ja1b524f3f534a9eafb10c0d6b7b176f>
    <wb_sourcecitation xmlns="e3ee8c71-15f0-410e-a964-b53e998f24c9" xsi:nil="true"/>
    <wb_collectiontitle xmlns="e3ee8c71-15f0-410e-a964-b53e998f24c9" xsi:nil="true"/>
    <wb_copyrightholder xmlns="e3ee8c71-15f0-410e-a964-b53e998f24c9" xsi:nil="true"/>
    <lcf76f155ced4ddcb4097134ff3c332f xmlns="879f8f2c-9f26-4d87-9456-22248fa4594f">
      <Terms xmlns="http://schemas.microsoft.com/office/infopath/2007/PartnerControls"/>
    </lcf76f155ced4ddcb4097134ff3c332f>
    <h3c32e242b704477b7d70acf46e958ea xmlns="e3ee8c71-15f0-410e-a964-b53e998f24c9">
      <Terms xmlns="http://schemas.microsoft.com/office/infopath/2007/PartnerControls"/>
    </h3c32e242b704477b7d70acf46e958ea>
    <SharedWithUsers xmlns="e3ee8c71-15f0-410e-a964-b53e998f24c9">
      <UserInfo>
        <DisplayName>SRV-OPSPORTALCORE-prd</DisplayName>
        <AccountId>34</AccountId>
        <AccountType/>
      </UserInfo>
      <UserInfo>
        <DisplayName>SRV-INTSERV-SHPONLINE-PRD</DisplayName>
        <AccountId>30</AccountId>
        <AccountType/>
      </UserInfo>
      <UserInfo>
        <DisplayName>Richard Everett</DisplayName>
        <AccountId>40</AccountId>
        <AccountType/>
      </UserInfo>
      <UserInfo>
        <DisplayName>WB-Ops-Contributor</DisplayName>
        <AccountId>29</AccountId>
        <AccountType/>
      </UserInfo>
      <UserInfo>
        <DisplayName>WB-ITOPS</DisplayName>
        <AccountId>28</AccountId>
        <AccountType/>
      </UserInfo>
      <UserInfo>
        <DisplayName>SRV_OPS_DOCS_PROD</DisplayName>
        <AccountId>20</AccountId>
        <AccountType/>
      </UserInfo>
      <UserInfo>
        <DisplayName>PDS Managers</DisplayName>
        <AccountId>22</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611AE-8B97-4DA5-9824-4865B06C64E2}">
  <ds:schemaRefs>
    <ds:schemaRef ds:uri="Microsoft.SharePoint.Taxonomy.ContentTypeSync"/>
  </ds:schemaRefs>
</ds:datastoreItem>
</file>

<file path=customXml/itemProps2.xml><?xml version="1.0" encoding="utf-8"?>
<ds:datastoreItem xmlns:ds="http://schemas.openxmlformats.org/officeDocument/2006/customXml" ds:itemID="{C2FEF1C5-F46B-4AB2-A462-BE2152E5FE19}">
  <ds:schemaRefs>
    <ds:schemaRef ds:uri="http://schemas.microsoft.com/sharepoint/events"/>
  </ds:schemaRefs>
</ds:datastoreItem>
</file>

<file path=customXml/itemProps3.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4.xml><?xml version="1.0" encoding="utf-8"?>
<ds:datastoreItem xmlns:ds="http://schemas.openxmlformats.org/officeDocument/2006/customXml" ds:itemID="{C483484D-6994-4FC5-83E5-DA323110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e3ee8c71-15f0-410e-a964-b53e998f24c9"/>
    <ds:schemaRef ds:uri="879f8f2c-9f26-4d87-9456-22248fa4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 ds:uri="e3ee8c71-15f0-410e-a964-b53e998f24c9"/>
    <ds:schemaRef ds:uri="879f8f2c-9f26-4d87-9456-22248fa4594f"/>
  </ds:schemaRefs>
</ds:datastoreItem>
</file>

<file path=customXml/itemProps6.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Environmental and Social Commitment Plan (ESCP) - Accelerating Sustainable &amp;amp; Clean Energy Access Transformation Program AFE - P180547</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Accelerating Sustainable &amp;amp; Clean Energy Access Transformation Program AFE - P180547</dc:title>
  <dc:subject/>
  <dc:creator>reverett@worldbank.org</dc:creator>
  <cp:keywords/>
  <dc:description/>
  <cp:lastModifiedBy>Leonard Chitundu</cp:lastModifiedBy>
  <cp:revision>3</cp:revision>
  <cp:lastPrinted>2023-09-26T12:58:00Z</cp:lastPrinted>
  <dcterms:created xsi:type="dcterms:W3CDTF">2024-05-23T05:55:00Z</dcterms:created>
  <dcterms:modified xsi:type="dcterms:W3CDTF">2024-05-23T06:02:00Z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0x010100F4C63C3BD852AE468EAEFD0E6C57C64F020081B6E681150F2A4C905CE6952E03A8E600C54C60A2BE4E6A4D94EDD90251DB9AB9</vt:lpwstr>
  </property>
  <property fmtid="{D5CDD505-2E9C-101B-9397-08002B2CF9AE}" pid="3" name="WBDocs_Local_Document_Type">
    <vt:lpwstr>15;#Environmental and Social Commitment Plan|58decd01-6dd7-471f-bd5c-2b4f9dfb67a7</vt:lpwstr>
  </property>
  <property fmtid="{D5CDD505-2E9C-101B-9397-08002B2CF9AE}" pid="4" name="WBDocs_Originating_Unit">
    <vt:lpwstr/>
  </property>
  <property fmtid="{D5CDD505-2E9C-101B-9397-08002B2CF9AE}" pid="5" name="SharedWithUsers">
    <vt:lpwstr>34;#SRV-OPSPORTALCORE-prd;#30;#SRV-INTSERV-SHPONLINE-PRD;#40;#Richard Everett;#29;#WB-Ops-Contributor;#28;#WB-ITOPS;#20;#SRV_OPS_DOCS_PROD;#22;#PDS Managers</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P180547</vt:lpwstr>
  </property>
  <property fmtid="{D5CDD505-2E9C-101B-9397-08002B2CF9AE}" pid="13" name="Task ID">
    <vt:lpwstr>PRC1045925</vt:lpwstr>
  </property>
  <property fmtid="{D5CDD505-2E9C-101B-9397-08002B2CF9AE}" pid="14" name="fbe16eaccf4749f086104f7c67297f76">
    <vt:lpwstr>World Bank|bc205cc9-8a56-48a3-9f30-b099e7707c1b</vt:lpwstr>
  </property>
  <property fmtid="{D5CDD505-2E9C-101B-9397-08002B2CF9AE}" pid="15" name="g60ac5c7cc5e48988332aa7f3f7675f4">
    <vt:lpwstr>World|181f87ec-6d12-43c8-9f7a-dc47bc14aa64</vt:lpwstr>
  </property>
  <property fmtid="{D5CDD505-2E9C-101B-9397-08002B2CF9AE}" pid="16" name="le7312e839b9405fb813e48a1ee083cb">
    <vt:lpwstr>English|e31af5d6-94ea-4ba5-925e-022fd8479dfd</vt:lpwstr>
  </property>
  <property fmtid="{D5CDD505-2E9C-101B-9397-08002B2CF9AE}" pid="17" name="n3588c81c2504f79a2ae07b8fc872de1">
    <vt:lpwstr>Official Use Only|4119b812-446b-4199-aebc-580c95bfd42a</vt:lpwstr>
  </property>
  <property fmtid="{D5CDD505-2E9C-101B-9397-08002B2CF9AE}" pid="18" name="f6836c8cfc5146d888b8918e85fd4b0e">
    <vt:lpwstr>World|181f87ec-6d12-43c8-9f7a-dc47bc14aa64</vt:lpwstr>
  </property>
  <property fmtid="{D5CDD505-2E9C-101B-9397-08002B2CF9AE}" pid="19" name="_dlc_DocIdItemGuid">
    <vt:lpwstr>cb3548c6-15db-416d-98b7-b11d018c618f</vt:lpwstr>
  </property>
  <property fmtid="{D5CDD505-2E9C-101B-9397-08002B2CF9AE}" pid="20" name="TaxKeyword">
    <vt:lpwstr/>
  </property>
  <property fmtid="{D5CDD505-2E9C-101B-9397-08002B2CF9AE}" pid="21" name="Region">
    <vt:lpwstr>7;#World|181f87ec-6d12-43c8-9f7a-dc47bc14aa64</vt:lpwstr>
  </property>
  <property fmtid="{D5CDD505-2E9C-101B-9397-08002B2CF9AE}" pid="22" name="m30f5f85ad26449189da578bd9e06217">
    <vt:lpwstr/>
  </property>
  <property fmtid="{D5CDD505-2E9C-101B-9397-08002B2CF9AE}" pid="23" name="ncc44d6e437c4ee18d4e35566604faa7">
    <vt:lpwstr/>
  </property>
  <property fmtid="{D5CDD505-2E9C-101B-9397-08002B2CF9AE}" pid="24" name="InternalSponsor">
    <vt:lpwstr/>
  </property>
  <property fmtid="{D5CDD505-2E9C-101B-9397-08002B2CF9AE}" pid="25" name="GeographicArea">
    <vt:lpwstr>7;#World|181f87ec-6d12-43c8-9f7a-dc47bc14aa64</vt:lpwstr>
  </property>
  <property fmtid="{D5CDD505-2E9C-101B-9397-08002B2CF9AE}" pid="26" name="ExternalSponsor">
    <vt:lpwstr/>
  </property>
  <property fmtid="{D5CDD505-2E9C-101B-9397-08002B2CF9AE}" pid="27" name="o8e900f321d24bb18bb65b4f51774acf">
    <vt:lpwstr/>
  </property>
  <property fmtid="{D5CDD505-2E9C-101B-9397-08002B2CF9AE}" pid="28" name="InformationClassification">
    <vt:lpwstr>1;#Official Use Only|4119b812-446b-4199-aebc-580c95bfd42a</vt:lpwstr>
  </property>
  <property fmtid="{D5CDD505-2E9C-101B-9397-08002B2CF9AE}" pid="29" name="e7fed2b567784b7fb4115fec76c3b6ef">
    <vt:lpwstr/>
  </property>
  <property fmtid="{D5CDD505-2E9C-101B-9397-08002B2CF9AE}" pid="30" name="wb_country">
    <vt:lpwstr/>
  </property>
  <property fmtid="{D5CDD505-2E9C-101B-9397-08002B2CF9AE}" pid="31" name="Country">
    <vt:lpwstr/>
  </property>
  <property fmtid="{D5CDD505-2E9C-101B-9397-08002B2CF9AE}" pid="32" name="Organization">
    <vt:lpwstr>8;#World Bank|bc205cc9-8a56-48a3-9f30-b099e7707c1b</vt:lpwstr>
  </property>
  <property fmtid="{D5CDD505-2E9C-101B-9397-08002B2CF9AE}" pid="33" name="VPU">
    <vt:lpwstr/>
  </property>
  <property fmtid="{D5CDD505-2E9C-101B-9397-08002B2CF9AE}" pid="34" name="DocumentType">
    <vt:lpwstr/>
  </property>
  <property fmtid="{D5CDD505-2E9C-101B-9397-08002B2CF9AE}" pid="35" name="h40645383bce4db190f92f65d69cf557">
    <vt:lpwstr/>
  </property>
  <property fmtid="{D5CDD505-2E9C-101B-9397-08002B2CF9AE}" pid="36" name="e0919e4a962d4c1aa34dcc9ee85a7530">
    <vt:lpwstr/>
  </property>
  <property fmtid="{D5CDD505-2E9C-101B-9397-08002B2CF9AE}" pid="37" name="Topics">
    <vt:lpwstr/>
  </property>
  <property fmtid="{D5CDD505-2E9C-101B-9397-08002B2CF9AE}" pid="38" name="Languages">
    <vt:lpwstr>6;#English|e31af5d6-94ea-4ba5-925e-022fd8479dfd</vt:lpwstr>
  </property>
  <property fmtid="{D5CDD505-2E9C-101B-9397-08002B2CF9AE}" pid="39" name="g24ce987e2a14cd88b1be8bba67dc4d6">
    <vt:lpwstr/>
  </property>
  <property fmtid="{D5CDD505-2E9C-101B-9397-08002B2CF9AE}" pid="40" name="wb_language">
    <vt:lpwstr>7;#English|832426d7-d0f8-4cc5-a5f1-7b89f69e8f78</vt:lpwstr>
  </property>
  <property fmtid="{D5CDD505-2E9C-101B-9397-08002B2CF9AE}" pid="41" name="TaxKeywordTaxHTField">
    <vt:lpwstr/>
  </property>
  <property fmtid="{D5CDD505-2E9C-101B-9397-08002B2CF9AE}" pid="42" name="BusinessFunctions">
    <vt:lpwstr/>
  </property>
  <property fmtid="{D5CDD505-2E9C-101B-9397-08002B2CF9AE}" pid="43" name="DocumentSetDescription">
    <vt:lpwstr/>
  </property>
  <property fmtid="{D5CDD505-2E9C-101B-9397-08002B2CF9AE}" pid="44" name="WBDocs_To">
    <vt:lpwstr/>
  </property>
  <property fmtid="{D5CDD505-2E9C-101B-9397-08002B2CF9AE}" pid="45" name="WBDocs_Cc">
    <vt:lpwstr/>
  </property>
  <property fmtid="{D5CDD505-2E9C-101B-9397-08002B2CF9AE}" pid="46" name="wb_bankgroupinstitution">
    <vt:lpwstr/>
  </property>
  <property fmtid="{D5CDD505-2E9C-101B-9397-08002B2CF9AE}" pid="47" name="h3c32e242b704477b7d70acf46e958ea">
    <vt:lpwstr/>
  </property>
  <property fmtid="{D5CDD505-2E9C-101B-9397-08002B2CF9AE}" pid="48" name="wb_unitowning">
    <vt:lpwstr/>
  </property>
  <property fmtid="{D5CDD505-2E9C-101B-9397-08002B2CF9AE}" pid="49" name="_CopySource">
    <vt:lpwstr>https://worldbankgroup.sharepoint.com/sites/P180547/Shared Documents/Project/COMESA_ESCP_Final_Negotiated 10-27-23.docx</vt:lpwstr>
  </property>
  <property fmtid="{D5CDD505-2E9C-101B-9397-08002B2CF9AE}" pid="50" name="wb_virtualcollection">
    <vt:lpwstr/>
  </property>
  <property fmtid="{D5CDD505-2E9C-101B-9397-08002B2CF9AE}" pid="51" name="wb_ibtopic1">
    <vt:lpwstr/>
  </property>
  <property fmtid="{D5CDD505-2E9C-101B-9397-08002B2CF9AE}" pid="52" name="Order">
    <vt:r8>17800</vt:r8>
  </property>
  <property fmtid="{D5CDD505-2E9C-101B-9397-08002B2CF9AE}" pid="53" name="wb_iblocaldocumenttype">
    <vt:lpwstr/>
  </property>
  <property fmtid="{D5CDD505-2E9C-101B-9397-08002B2CF9AE}" pid="54" name="xd_ProgID">
    <vt:lpwstr/>
  </property>
  <property fmtid="{D5CDD505-2E9C-101B-9397-08002B2CF9AE}" pid="55" name="TemplateUrl">
    <vt:lpwstr/>
  </property>
  <property fmtid="{D5CDD505-2E9C-101B-9397-08002B2CF9AE}" pid="56" name="_ExtendedDescription">
    <vt:lpwstr/>
  </property>
  <property fmtid="{D5CDD505-2E9C-101B-9397-08002B2CF9AE}" pid="57" name="g5db487b699641c994752f446908f645">
    <vt:lpwstr/>
  </property>
</Properties>
</file>