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678DF" w14:textId="4A306B3D" w:rsidR="00F1113E" w:rsidRPr="000A59B4" w:rsidRDefault="00220276" w:rsidP="009C6E3E">
      <w:pPr>
        <w:ind w:left="-360"/>
        <w:jc w:val="center"/>
        <w:rPr>
          <w:rFonts w:ascii="Arial" w:hAnsi="Arial" w:cs="Arial"/>
          <w:b/>
          <w:bCs/>
          <w:sz w:val="28"/>
          <w:szCs w:val="28"/>
        </w:rPr>
      </w:pPr>
      <w:r w:rsidRPr="000A59B4">
        <w:rPr>
          <w:rFonts w:ascii="Arial" w:hAnsi="Arial" w:cs="Arial"/>
          <w:b/>
          <w:bCs/>
          <w:noProof/>
          <w:sz w:val="28"/>
          <w:szCs w:val="28"/>
        </w:rPr>
        <w:drawing>
          <wp:anchor distT="0" distB="0" distL="114300" distR="114300" simplePos="0" relativeHeight="251658240" behindDoc="0" locked="0" layoutInCell="1" allowOverlap="1" wp14:anchorId="458E9BD9" wp14:editId="11128064">
            <wp:simplePos x="0" y="0"/>
            <wp:positionH relativeFrom="margin">
              <wp:align>center</wp:align>
            </wp:positionH>
            <wp:positionV relativeFrom="paragraph">
              <wp:posOffset>-2872</wp:posOffset>
            </wp:positionV>
            <wp:extent cx="754822" cy="754822"/>
            <wp:effectExtent l="0" t="0" r="7620" b="7620"/>
            <wp:wrapNone/>
            <wp:docPr id="531120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120263" name="Picture 5311202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822" cy="754822"/>
                    </a:xfrm>
                    <a:prstGeom prst="rect">
                      <a:avLst/>
                    </a:prstGeom>
                  </pic:spPr>
                </pic:pic>
              </a:graphicData>
            </a:graphic>
          </wp:anchor>
        </w:drawing>
      </w:r>
    </w:p>
    <w:p w14:paraId="54BD0663" w14:textId="1BC4063F" w:rsidR="00970427" w:rsidRPr="000A59B4" w:rsidRDefault="00970427" w:rsidP="00970427">
      <w:pPr>
        <w:ind w:left="-270"/>
        <w:jc w:val="center"/>
        <w:rPr>
          <w:rFonts w:ascii="Arial" w:hAnsi="Arial" w:cs="Arial"/>
          <w:b/>
          <w:bCs/>
          <w:sz w:val="28"/>
          <w:szCs w:val="28"/>
        </w:rPr>
      </w:pPr>
    </w:p>
    <w:p w14:paraId="2DFEE39F" w14:textId="00A3DD95" w:rsidR="0031087D" w:rsidRPr="000A59B4" w:rsidRDefault="0031087D" w:rsidP="009F5B40">
      <w:pPr>
        <w:ind w:left="-270"/>
        <w:jc w:val="center"/>
        <w:rPr>
          <w:rFonts w:ascii="Arial" w:hAnsi="Arial" w:cs="Arial"/>
          <w:b/>
          <w:bCs/>
        </w:rPr>
      </w:pPr>
      <w:r w:rsidRPr="000A59B4">
        <w:rPr>
          <w:rFonts w:ascii="Arial" w:hAnsi="Arial" w:cs="Arial"/>
          <w:b/>
          <w:bCs/>
        </w:rPr>
        <w:br/>
        <w:t>COMESA CLEARING HOUSE</w:t>
      </w:r>
    </w:p>
    <w:p w14:paraId="5925CE85" w14:textId="77777777" w:rsidR="004D40E2" w:rsidRPr="000A59B4" w:rsidRDefault="004D40E2" w:rsidP="00E31C9A">
      <w:pPr>
        <w:pBdr>
          <w:bottom w:val="single" w:sz="8" w:space="4" w:color="4F81BD"/>
        </w:pBdr>
        <w:spacing w:after="300" w:line="240" w:lineRule="auto"/>
        <w:contextualSpacing/>
        <w:rPr>
          <w:rFonts w:ascii="Arial" w:eastAsia="Times New Roman" w:hAnsi="Arial" w:cs="Arial"/>
          <w:color w:val="17365D"/>
          <w:spacing w:val="5"/>
          <w:kern w:val="28"/>
          <w:sz w:val="36"/>
          <w:szCs w:val="36"/>
        </w:rPr>
      </w:pPr>
    </w:p>
    <w:p w14:paraId="35AD7CD0" w14:textId="77777777" w:rsidR="00E31C9A" w:rsidRPr="000A59B4" w:rsidRDefault="00E31C9A" w:rsidP="00E31C9A">
      <w:pPr>
        <w:spacing w:after="0" w:line="276" w:lineRule="auto"/>
        <w:ind w:right="-563"/>
        <w:rPr>
          <w:rFonts w:ascii="Arial" w:hAnsi="Arial" w:cs="Arial"/>
          <w:color w:val="660033"/>
          <w:sz w:val="21"/>
          <w:szCs w:val="21"/>
        </w:rPr>
      </w:pPr>
    </w:p>
    <w:p w14:paraId="5B9A1466" w14:textId="0B9D919C" w:rsidR="00E31C9A" w:rsidRPr="000A59B4" w:rsidRDefault="00505208" w:rsidP="00E31C9A">
      <w:pPr>
        <w:pBdr>
          <w:bottom w:val="single" w:sz="8" w:space="4" w:color="4F81BD"/>
        </w:pBdr>
        <w:spacing w:after="300" w:line="240" w:lineRule="auto"/>
        <w:contextualSpacing/>
        <w:jc w:val="center"/>
        <w:rPr>
          <w:rFonts w:ascii="Arial" w:eastAsia="Times New Roman" w:hAnsi="Arial" w:cs="Arial"/>
          <w:b/>
          <w:bCs/>
          <w:color w:val="17365D"/>
          <w:spacing w:val="5"/>
          <w:kern w:val="28"/>
          <w:sz w:val="20"/>
          <w:szCs w:val="20"/>
        </w:rPr>
      </w:pPr>
      <w:r w:rsidRPr="000A59B4">
        <w:rPr>
          <w:rFonts w:ascii="Arial" w:eastAsia="Times New Roman" w:hAnsi="Arial" w:cs="Arial"/>
          <w:b/>
          <w:bCs/>
          <w:color w:val="17365D"/>
          <w:spacing w:val="5"/>
          <w:kern w:val="28"/>
          <w:sz w:val="36"/>
          <w:szCs w:val="36"/>
        </w:rPr>
        <w:t>VACANCIES</w:t>
      </w:r>
      <w:r w:rsidR="00B81EC6" w:rsidRPr="000A59B4">
        <w:rPr>
          <w:rFonts w:ascii="Arial" w:eastAsia="Times New Roman" w:hAnsi="Arial" w:cs="Arial"/>
          <w:b/>
          <w:bCs/>
          <w:color w:val="17365D"/>
          <w:spacing w:val="5"/>
          <w:kern w:val="28"/>
          <w:sz w:val="36"/>
          <w:szCs w:val="36"/>
        </w:rPr>
        <w:br/>
      </w:r>
    </w:p>
    <w:p w14:paraId="3A7ECD5F" w14:textId="77777777" w:rsidR="00E31C9A" w:rsidRPr="000A59B4" w:rsidRDefault="00E31C9A" w:rsidP="00B81EC6">
      <w:pPr>
        <w:spacing w:after="0" w:line="276" w:lineRule="auto"/>
        <w:ind w:right="-563"/>
        <w:rPr>
          <w:rFonts w:ascii="Arial" w:eastAsia="Times New Roman" w:hAnsi="Arial" w:cs="Arial"/>
          <w:color w:val="17365D"/>
          <w:spacing w:val="5"/>
          <w:kern w:val="28"/>
          <w:sz w:val="36"/>
          <w:szCs w:val="36"/>
        </w:rPr>
      </w:pPr>
    </w:p>
    <w:p w14:paraId="1D87E809" w14:textId="77777777" w:rsidR="00006A67" w:rsidRPr="000A59B4" w:rsidRDefault="00006A67" w:rsidP="00DA335F">
      <w:pPr>
        <w:spacing w:line="360" w:lineRule="auto"/>
        <w:jc w:val="both"/>
        <w:rPr>
          <w:rFonts w:ascii="Arial" w:eastAsia="Calibri" w:hAnsi="Arial" w:cs="Arial"/>
        </w:rPr>
      </w:pPr>
      <w:bookmarkStart w:id="0" w:name="_Hlk95299239"/>
      <w:bookmarkStart w:id="1" w:name="_Hlk139179752"/>
    </w:p>
    <w:p w14:paraId="4ADF2A82" w14:textId="0E335A50" w:rsidR="001D7565" w:rsidRPr="000A59B4" w:rsidRDefault="001E3D99" w:rsidP="001E0E9E">
      <w:pPr>
        <w:autoSpaceDE w:val="0"/>
        <w:autoSpaceDN w:val="0"/>
        <w:adjustRightInd w:val="0"/>
        <w:spacing w:after="0" w:line="240" w:lineRule="auto"/>
        <w:rPr>
          <w:rFonts w:ascii="Arial" w:hAnsi="Arial" w:cs="Arial"/>
          <w:b/>
          <w:bCs/>
          <w:sz w:val="24"/>
          <w:szCs w:val="24"/>
        </w:rPr>
      </w:pPr>
      <w:r w:rsidRPr="000A59B4">
        <w:rPr>
          <w:rFonts w:ascii="Arial" w:hAnsi="Arial" w:cs="Arial"/>
          <w:b/>
          <w:bCs/>
          <w:sz w:val="24"/>
          <w:szCs w:val="24"/>
        </w:rPr>
        <w:t>Background</w:t>
      </w:r>
    </w:p>
    <w:p w14:paraId="1266B4D3" w14:textId="77777777" w:rsidR="006C600A" w:rsidRPr="000A59B4" w:rsidRDefault="006C600A" w:rsidP="001D7565">
      <w:pPr>
        <w:autoSpaceDE w:val="0"/>
        <w:autoSpaceDN w:val="0"/>
        <w:adjustRightInd w:val="0"/>
        <w:spacing w:after="0" w:line="240" w:lineRule="auto"/>
        <w:rPr>
          <w:rFonts w:ascii="Arial" w:hAnsi="Arial" w:cs="Arial"/>
          <w:sz w:val="24"/>
          <w:szCs w:val="24"/>
        </w:rPr>
      </w:pPr>
    </w:p>
    <w:p w14:paraId="7BDFBBA0" w14:textId="7A77353E" w:rsidR="00953143" w:rsidRPr="000A59B4" w:rsidRDefault="00600A8C" w:rsidP="00953143">
      <w:pPr>
        <w:autoSpaceDE w:val="0"/>
        <w:autoSpaceDN w:val="0"/>
        <w:adjustRightInd w:val="0"/>
        <w:spacing w:after="0" w:line="276" w:lineRule="auto"/>
        <w:jc w:val="both"/>
        <w:rPr>
          <w:rFonts w:ascii="Arial" w:hAnsi="Arial" w:cs="Arial"/>
          <w:sz w:val="24"/>
          <w:szCs w:val="24"/>
        </w:rPr>
      </w:pPr>
      <w:r w:rsidRPr="000A59B4">
        <w:rPr>
          <w:rFonts w:ascii="Arial" w:hAnsi="Arial" w:cs="Arial"/>
          <w:sz w:val="24"/>
          <w:szCs w:val="24"/>
        </w:rPr>
        <w:t>The COMESA Clearing House</w:t>
      </w:r>
      <w:r w:rsidR="00351EC9" w:rsidRPr="000A59B4">
        <w:rPr>
          <w:rFonts w:ascii="Arial" w:hAnsi="Arial" w:cs="Arial"/>
          <w:sz w:val="24"/>
          <w:szCs w:val="24"/>
        </w:rPr>
        <w:t xml:space="preserve"> (CCH)</w:t>
      </w:r>
      <w:r w:rsidRPr="000A59B4">
        <w:rPr>
          <w:rFonts w:ascii="Arial" w:hAnsi="Arial" w:cs="Arial"/>
          <w:sz w:val="24"/>
          <w:szCs w:val="24"/>
        </w:rPr>
        <w:t xml:space="preserve"> is an institution of COMESA which facilitates settlement of cross border trade and services among member states.</w:t>
      </w:r>
      <w:r w:rsidR="00F74F80" w:rsidRPr="000A59B4">
        <w:rPr>
          <w:rFonts w:ascii="Arial" w:hAnsi="Arial" w:cs="Arial"/>
          <w:sz w:val="24"/>
          <w:szCs w:val="24"/>
        </w:rPr>
        <w:t xml:space="preserve"> </w:t>
      </w:r>
      <w:r w:rsidRPr="000A59B4">
        <w:rPr>
          <w:rFonts w:ascii="Arial" w:hAnsi="Arial" w:cs="Arial"/>
          <w:sz w:val="24"/>
          <w:szCs w:val="24"/>
        </w:rPr>
        <w:t xml:space="preserve">It was established in 1984 (as the PTA Clearing House), under the PTA Treaty signed in 1981. However, with the liberalisation of current accounts and the repeal of exchange control restrictions, the need for CCH to restructure its services to be more relevant to this liberalised market setting, was identified by COMESA Governors of Central Banks. </w:t>
      </w:r>
    </w:p>
    <w:p w14:paraId="6A2C03F3" w14:textId="77777777" w:rsidR="00953143" w:rsidRPr="000A59B4" w:rsidRDefault="00953143" w:rsidP="00953143">
      <w:pPr>
        <w:autoSpaceDE w:val="0"/>
        <w:autoSpaceDN w:val="0"/>
        <w:adjustRightInd w:val="0"/>
        <w:spacing w:after="0" w:line="276" w:lineRule="auto"/>
        <w:jc w:val="both"/>
        <w:rPr>
          <w:rFonts w:ascii="Arial" w:hAnsi="Arial" w:cs="Arial"/>
          <w:sz w:val="24"/>
          <w:szCs w:val="24"/>
        </w:rPr>
      </w:pPr>
    </w:p>
    <w:p w14:paraId="763FDE94" w14:textId="7E9EF461" w:rsidR="00600A8C" w:rsidRPr="000A59B4" w:rsidRDefault="00600A8C" w:rsidP="00953143">
      <w:pPr>
        <w:autoSpaceDE w:val="0"/>
        <w:autoSpaceDN w:val="0"/>
        <w:adjustRightInd w:val="0"/>
        <w:spacing w:after="0" w:line="276" w:lineRule="auto"/>
        <w:jc w:val="both"/>
        <w:rPr>
          <w:rFonts w:ascii="Arial" w:hAnsi="Arial" w:cs="Arial"/>
          <w:sz w:val="24"/>
          <w:szCs w:val="24"/>
        </w:rPr>
      </w:pPr>
      <w:r w:rsidRPr="000A59B4">
        <w:rPr>
          <w:rFonts w:ascii="Arial" w:hAnsi="Arial" w:cs="Arial"/>
          <w:sz w:val="24"/>
          <w:szCs w:val="24"/>
        </w:rPr>
        <w:t xml:space="preserve">The Clearing House was thus mandated, by its Central Bank Governors, the Ministers of Finance, the Council of Ministers and COMESA Heads of State and Government, to design and implement, among other facilities, a Payments System designed to reduce costs of regional transactions in a liberalised foreign exchange regime. The Clearing House thus introduced the Regional Payment and Settlement System – REPSS – which allows Member States to transfer funds more easily within COMESA. The facility is built on open standards and is also accessible to Non-Member States. REPSS is run </w:t>
      </w:r>
      <w:r w:rsidR="00416AF0" w:rsidRPr="000A59B4">
        <w:rPr>
          <w:rFonts w:ascii="Arial" w:hAnsi="Arial" w:cs="Arial"/>
          <w:sz w:val="24"/>
          <w:szCs w:val="24"/>
        </w:rPr>
        <w:t>by CCH</w:t>
      </w:r>
      <w:r w:rsidRPr="000A59B4">
        <w:rPr>
          <w:rFonts w:ascii="Arial" w:hAnsi="Arial" w:cs="Arial"/>
          <w:sz w:val="24"/>
          <w:szCs w:val="24"/>
        </w:rPr>
        <w:t>, headquartered in Harare, Zimbabwe.</w:t>
      </w:r>
    </w:p>
    <w:p w14:paraId="28AD4473" w14:textId="77777777" w:rsidR="00015827" w:rsidRPr="000A59B4" w:rsidRDefault="00015827" w:rsidP="00953143">
      <w:pPr>
        <w:autoSpaceDE w:val="0"/>
        <w:autoSpaceDN w:val="0"/>
        <w:adjustRightInd w:val="0"/>
        <w:spacing w:after="0" w:line="276" w:lineRule="auto"/>
        <w:jc w:val="both"/>
        <w:rPr>
          <w:rFonts w:ascii="Arial" w:hAnsi="Arial" w:cs="Arial"/>
          <w:sz w:val="24"/>
          <w:szCs w:val="24"/>
        </w:rPr>
      </w:pPr>
    </w:p>
    <w:p w14:paraId="008045D4" w14:textId="19184750" w:rsidR="00015827" w:rsidRPr="000A59B4" w:rsidRDefault="00015827" w:rsidP="00953143">
      <w:pPr>
        <w:autoSpaceDE w:val="0"/>
        <w:autoSpaceDN w:val="0"/>
        <w:adjustRightInd w:val="0"/>
        <w:spacing w:after="0" w:line="276" w:lineRule="auto"/>
        <w:jc w:val="both"/>
        <w:rPr>
          <w:rFonts w:ascii="Arial" w:hAnsi="Arial" w:cs="Arial"/>
          <w:sz w:val="24"/>
          <w:szCs w:val="24"/>
        </w:rPr>
      </w:pPr>
      <w:r w:rsidRPr="000A59B4">
        <w:rPr>
          <w:rFonts w:ascii="Arial" w:hAnsi="Arial" w:cs="Arial"/>
          <w:sz w:val="24"/>
          <w:szCs w:val="24"/>
        </w:rPr>
        <w:t>CCH is</w:t>
      </w:r>
      <w:r w:rsidR="00351EC9" w:rsidRPr="000A59B4">
        <w:rPr>
          <w:rFonts w:ascii="Arial" w:hAnsi="Arial" w:cs="Arial"/>
          <w:sz w:val="24"/>
          <w:szCs w:val="24"/>
        </w:rPr>
        <w:t xml:space="preserve"> currently</w:t>
      </w:r>
      <w:r w:rsidRPr="000A59B4">
        <w:rPr>
          <w:rFonts w:ascii="Arial" w:hAnsi="Arial" w:cs="Arial"/>
          <w:sz w:val="24"/>
          <w:szCs w:val="24"/>
        </w:rPr>
        <w:t xml:space="preserve"> implementing the </w:t>
      </w:r>
      <w:r w:rsidR="00F55BE0" w:rsidRPr="000A59B4">
        <w:rPr>
          <w:rFonts w:ascii="Arial" w:hAnsi="Arial" w:cs="Arial"/>
          <w:sz w:val="24"/>
          <w:szCs w:val="24"/>
        </w:rPr>
        <w:t>regional</w:t>
      </w:r>
      <w:r w:rsidRPr="000A59B4">
        <w:rPr>
          <w:rFonts w:ascii="Arial" w:hAnsi="Arial" w:cs="Arial"/>
          <w:sz w:val="24"/>
          <w:szCs w:val="24"/>
        </w:rPr>
        <w:t xml:space="preserve"> Digital Retail Payments Platform (DRPP), a</w:t>
      </w:r>
      <w:r w:rsidR="00DA26F1" w:rsidRPr="000A59B4">
        <w:rPr>
          <w:rFonts w:ascii="Arial" w:hAnsi="Arial" w:cs="Arial"/>
          <w:sz w:val="24"/>
          <w:szCs w:val="24"/>
        </w:rPr>
        <w:t>n</w:t>
      </w:r>
      <w:r w:rsidRPr="000A59B4">
        <w:rPr>
          <w:rFonts w:ascii="Arial" w:hAnsi="Arial" w:cs="Arial"/>
          <w:sz w:val="24"/>
          <w:szCs w:val="24"/>
        </w:rPr>
        <w:t xml:space="preserve"> alternative set of payment rails </w:t>
      </w:r>
      <w:r w:rsidR="00AC39B6" w:rsidRPr="000A59B4">
        <w:rPr>
          <w:rFonts w:ascii="Arial" w:hAnsi="Arial" w:cs="Arial"/>
          <w:sz w:val="24"/>
          <w:szCs w:val="24"/>
        </w:rPr>
        <w:t>designed to enable real-time</w:t>
      </w:r>
      <w:r w:rsidRPr="000A59B4">
        <w:rPr>
          <w:rFonts w:ascii="Arial" w:hAnsi="Arial" w:cs="Arial"/>
          <w:sz w:val="24"/>
          <w:szCs w:val="24"/>
        </w:rPr>
        <w:t xml:space="preserve"> </w:t>
      </w:r>
      <w:r w:rsidR="00AC39B6" w:rsidRPr="000A59B4">
        <w:rPr>
          <w:rFonts w:ascii="Arial" w:hAnsi="Arial" w:cs="Arial"/>
          <w:sz w:val="24"/>
          <w:szCs w:val="24"/>
        </w:rPr>
        <w:t xml:space="preserve">cross border </w:t>
      </w:r>
      <w:r w:rsidRPr="000A59B4">
        <w:rPr>
          <w:rFonts w:ascii="Arial" w:hAnsi="Arial" w:cs="Arial"/>
          <w:sz w:val="24"/>
          <w:szCs w:val="24"/>
        </w:rPr>
        <w:t>payments</w:t>
      </w:r>
      <w:r w:rsidR="00AC39B6" w:rsidRPr="000A59B4">
        <w:rPr>
          <w:rFonts w:ascii="Arial" w:hAnsi="Arial" w:cs="Arial"/>
          <w:sz w:val="24"/>
          <w:szCs w:val="24"/>
        </w:rPr>
        <w:t xml:space="preserve"> across the region.</w:t>
      </w:r>
      <w:r w:rsidRPr="000A59B4">
        <w:rPr>
          <w:rFonts w:ascii="Arial" w:hAnsi="Arial" w:cs="Arial"/>
          <w:sz w:val="24"/>
          <w:szCs w:val="24"/>
        </w:rPr>
        <w:t xml:space="preserve"> </w:t>
      </w:r>
      <w:r w:rsidR="00AC39B6" w:rsidRPr="000A59B4">
        <w:rPr>
          <w:rFonts w:ascii="Arial" w:hAnsi="Arial" w:cs="Arial"/>
          <w:sz w:val="24"/>
          <w:szCs w:val="24"/>
        </w:rPr>
        <w:t>Funded by the Gates Foundation, t</w:t>
      </w:r>
      <w:r w:rsidRPr="000A59B4">
        <w:rPr>
          <w:rFonts w:ascii="Arial" w:hAnsi="Arial" w:cs="Arial"/>
          <w:sz w:val="24"/>
          <w:szCs w:val="24"/>
        </w:rPr>
        <w:t xml:space="preserve">his initiative </w:t>
      </w:r>
      <w:proofErr w:type="gramStart"/>
      <w:r w:rsidR="00AC39B6" w:rsidRPr="000A59B4">
        <w:rPr>
          <w:rFonts w:ascii="Arial" w:hAnsi="Arial" w:cs="Arial"/>
          <w:sz w:val="24"/>
          <w:szCs w:val="24"/>
        </w:rPr>
        <w:t>aim</w:t>
      </w:r>
      <w:r w:rsidRPr="000A59B4">
        <w:rPr>
          <w:rFonts w:ascii="Arial" w:hAnsi="Arial" w:cs="Arial"/>
          <w:sz w:val="24"/>
          <w:szCs w:val="24"/>
        </w:rPr>
        <w:t xml:space="preserve">s </w:t>
      </w:r>
      <w:r w:rsidR="00AC39B6" w:rsidRPr="000A59B4">
        <w:rPr>
          <w:rFonts w:ascii="Arial" w:hAnsi="Arial" w:cs="Arial"/>
          <w:sz w:val="24"/>
          <w:szCs w:val="24"/>
        </w:rPr>
        <w:t xml:space="preserve"> to</w:t>
      </w:r>
      <w:proofErr w:type="gramEnd"/>
      <w:r w:rsidR="00AC39B6" w:rsidRPr="000A59B4">
        <w:rPr>
          <w:rFonts w:ascii="Arial" w:hAnsi="Arial" w:cs="Arial"/>
          <w:sz w:val="24"/>
          <w:szCs w:val="24"/>
        </w:rPr>
        <w:t xml:space="preserve"> establish </w:t>
      </w:r>
      <w:r w:rsidRPr="000A59B4">
        <w:rPr>
          <w:rFonts w:ascii="Arial" w:hAnsi="Arial" w:cs="Arial"/>
          <w:sz w:val="24"/>
          <w:szCs w:val="24"/>
        </w:rPr>
        <w:t>low-cost, interoperable,</w:t>
      </w:r>
      <w:r w:rsidR="00AC39B6" w:rsidRPr="000A59B4">
        <w:rPr>
          <w:rFonts w:ascii="Arial" w:hAnsi="Arial" w:cs="Arial"/>
          <w:sz w:val="24"/>
          <w:szCs w:val="24"/>
        </w:rPr>
        <w:t xml:space="preserve"> digital financial services infrastructure that incorporates measures to reduce</w:t>
      </w:r>
      <w:r w:rsidR="00B307D3" w:rsidRPr="000A59B4">
        <w:rPr>
          <w:rFonts w:ascii="Arial" w:hAnsi="Arial" w:cs="Arial"/>
          <w:sz w:val="24"/>
          <w:szCs w:val="24"/>
        </w:rPr>
        <w:t xml:space="preserve"> fraud risks</w:t>
      </w:r>
      <w:r w:rsidRPr="000A59B4">
        <w:rPr>
          <w:rFonts w:ascii="Arial" w:hAnsi="Arial" w:cs="Arial"/>
          <w:sz w:val="24"/>
          <w:szCs w:val="24"/>
        </w:rPr>
        <w:t xml:space="preserve">. Its development has followed a </w:t>
      </w:r>
      <w:r w:rsidR="00AC39B6" w:rsidRPr="000A59B4">
        <w:rPr>
          <w:rFonts w:ascii="Arial" w:hAnsi="Arial" w:cs="Arial"/>
          <w:sz w:val="24"/>
          <w:szCs w:val="24"/>
        </w:rPr>
        <w:t>structured</w:t>
      </w:r>
      <w:r w:rsidRPr="000A59B4">
        <w:rPr>
          <w:rFonts w:ascii="Arial" w:hAnsi="Arial" w:cs="Arial"/>
          <w:sz w:val="24"/>
          <w:szCs w:val="24"/>
        </w:rPr>
        <w:t xml:space="preserve"> path, encompassing a regulatory-focused approach, </w:t>
      </w:r>
      <w:r w:rsidR="00AC39B6" w:rsidRPr="000A59B4">
        <w:rPr>
          <w:rFonts w:ascii="Arial" w:hAnsi="Arial" w:cs="Arial"/>
          <w:sz w:val="24"/>
          <w:szCs w:val="24"/>
        </w:rPr>
        <w:t>design</w:t>
      </w:r>
      <w:r w:rsidRPr="000A59B4">
        <w:rPr>
          <w:rFonts w:ascii="Arial" w:hAnsi="Arial" w:cs="Arial"/>
          <w:sz w:val="24"/>
          <w:szCs w:val="24"/>
        </w:rPr>
        <w:t xml:space="preserve"> of a business model, and </w:t>
      </w:r>
      <w:r w:rsidR="00AC39B6" w:rsidRPr="000A59B4">
        <w:rPr>
          <w:rFonts w:ascii="Arial" w:hAnsi="Arial" w:cs="Arial"/>
          <w:sz w:val="24"/>
          <w:szCs w:val="24"/>
        </w:rPr>
        <w:t xml:space="preserve">now advancing into </w:t>
      </w:r>
      <w:r w:rsidR="00B43227" w:rsidRPr="000A59B4">
        <w:rPr>
          <w:rFonts w:ascii="Arial" w:hAnsi="Arial" w:cs="Arial"/>
          <w:sz w:val="24"/>
          <w:szCs w:val="24"/>
        </w:rPr>
        <w:t xml:space="preserve">the </w:t>
      </w:r>
      <w:r w:rsidRPr="000A59B4">
        <w:rPr>
          <w:rFonts w:ascii="Arial" w:hAnsi="Arial" w:cs="Arial"/>
          <w:sz w:val="24"/>
          <w:szCs w:val="24"/>
        </w:rPr>
        <w:t>current technical establishment and operation.</w:t>
      </w:r>
    </w:p>
    <w:p w14:paraId="0C641AD8" w14:textId="77777777" w:rsidR="00466566" w:rsidRPr="000A59B4" w:rsidRDefault="00466566" w:rsidP="00953143">
      <w:pPr>
        <w:autoSpaceDE w:val="0"/>
        <w:autoSpaceDN w:val="0"/>
        <w:adjustRightInd w:val="0"/>
        <w:spacing w:after="0" w:line="276" w:lineRule="auto"/>
        <w:jc w:val="both"/>
        <w:rPr>
          <w:rFonts w:ascii="Arial" w:hAnsi="Arial" w:cs="Arial"/>
          <w:sz w:val="24"/>
          <w:szCs w:val="24"/>
        </w:rPr>
      </w:pPr>
    </w:p>
    <w:p w14:paraId="75F5D794" w14:textId="77777777" w:rsidR="005B1099" w:rsidRPr="000A59B4" w:rsidRDefault="00466566" w:rsidP="00612465">
      <w:pPr>
        <w:autoSpaceDE w:val="0"/>
        <w:autoSpaceDN w:val="0"/>
        <w:adjustRightInd w:val="0"/>
        <w:spacing w:after="0" w:line="276" w:lineRule="auto"/>
        <w:jc w:val="both"/>
        <w:rPr>
          <w:rFonts w:ascii="Arial" w:hAnsi="Arial" w:cs="Arial"/>
          <w:sz w:val="24"/>
          <w:szCs w:val="24"/>
        </w:rPr>
      </w:pPr>
      <w:r w:rsidRPr="000A59B4">
        <w:rPr>
          <w:rFonts w:ascii="Arial" w:hAnsi="Arial" w:cs="Arial"/>
          <w:sz w:val="24"/>
          <w:szCs w:val="24"/>
        </w:rPr>
        <w:t xml:space="preserve">The </w:t>
      </w:r>
      <w:proofErr w:type="spellStart"/>
      <w:r w:rsidR="004571EF" w:rsidRPr="000A59B4">
        <w:rPr>
          <w:rFonts w:ascii="Arial" w:hAnsi="Arial" w:cs="Arial"/>
          <w:sz w:val="24"/>
          <w:szCs w:val="24"/>
        </w:rPr>
        <w:t>Tazama</w:t>
      </w:r>
      <w:proofErr w:type="spellEnd"/>
      <w:r w:rsidR="004571EF" w:rsidRPr="000A59B4">
        <w:rPr>
          <w:rFonts w:ascii="Arial" w:hAnsi="Arial" w:cs="Arial"/>
          <w:sz w:val="24"/>
          <w:szCs w:val="24"/>
        </w:rPr>
        <w:t xml:space="preserve"> Financial Crime Detection System </w:t>
      </w:r>
      <w:r w:rsidR="00F57000" w:rsidRPr="000A59B4">
        <w:rPr>
          <w:rFonts w:ascii="Arial" w:hAnsi="Arial" w:cs="Arial"/>
          <w:sz w:val="24"/>
          <w:szCs w:val="24"/>
        </w:rPr>
        <w:t>i</w:t>
      </w:r>
      <w:r w:rsidRPr="000A59B4">
        <w:rPr>
          <w:rFonts w:ascii="Arial" w:hAnsi="Arial" w:cs="Arial"/>
          <w:sz w:val="24"/>
          <w:szCs w:val="24"/>
        </w:rPr>
        <w:t>s a critical safeguard</w:t>
      </w:r>
      <w:r w:rsidR="006B4334" w:rsidRPr="000A59B4">
        <w:rPr>
          <w:rFonts w:ascii="Arial" w:hAnsi="Arial" w:cs="Arial"/>
          <w:sz w:val="24"/>
          <w:szCs w:val="24"/>
        </w:rPr>
        <w:t xml:space="preserve"> to strengthen regional financial oversight and compliance</w:t>
      </w:r>
      <w:r w:rsidRPr="000A59B4">
        <w:rPr>
          <w:rFonts w:ascii="Arial" w:hAnsi="Arial" w:cs="Arial"/>
          <w:sz w:val="24"/>
          <w:szCs w:val="24"/>
        </w:rPr>
        <w:t xml:space="preserve"> within the DRPP, ensuring the security, integrity, and trustworthiness of digital transactions by embedding key risk mitigation measures. It enhances the platform’s resilience by providing fraud detection, real-time monitoring, transaction authentication, and regulatory compliance mechanisms. This is particularly vital for protecting </w:t>
      </w:r>
      <w:r w:rsidR="009E220D" w:rsidRPr="000A59B4">
        <w:rPr>
          <w:rFonts w:ascii="Arial" w:hAnsi="Arial" w:cs="Arial"/>
          <w:sz w:val="24"/>
          <w:szCs w:val="24"/>
        </w:rPr>
        <w:lastRenderedPageBreak/>
        <w:t>end users</w:t>
      </w:r>
      <w:r w:rsidRPr="000A59B4">
        <w:rPr>
          <w:rFonts w:ascii="Arial" w:hAnsi="Arial" w:cs="Arial"/>
          <w:sz w:val="24"/>
          <w:szCs w:val="24"/>
        </w:rPr>
        <w:t>, who often face heightened risks of fraud, cyber threats, and financial exploitation in digital financial ecosystems.</w:t>
      </w:r>
    </w:p>
    <w:p w14:paraId="0CFFFEBC" w14:textId="77777777" w:rsidR="00157D4E" w:rsidRPr="000A59B4" w:rsidRDefault="00157D4E" w:rsidP="00612465">
      <w:pPr>
        <w:autoSpaceDE w:val="0"/>
        <w:autoSpaceDN w:val="0"/>
        <w:adjustRightInd w:val="0"/>
        <w:spacing w:after="0" w:line="276" w:lineRule="auto"/>
        <w:jc w:val="both"/>
        <w:rPr>
          <w:rFonts w:ascii="Arial" w:hAnsi="Arial" w:cs="Arial"/>
          <w:sz w:val="24"/>
          <w:szCs w:val="24"/>
        </w:rPr>
      </w:pPr>
    </w:p>
    <w:p w14:paraId="580895AE" w14:textId="7EAE0B56" w:rsidR="001D7565" w:rsidRPr="000A59B4" w:rsidRDefault="001D7565" w:rsidP="00612465">
      <w:pPr>
        <w:autoSpaceDE w:val="0"/>
        <w:autoSpaceDN w:val="0"/>
        <w:adjustRightInd w:val="0"/>
        <w:spacing w:after="0" w:line="276" w:lineRule="auto"/>
        <w:jc w:val="both"/>
        <w:rPr>
          <w:rFonts w:ascii="Arial" w:hAnsi="Arial" w:cs="Arial"/>
          <w:sz w:val="24"/>
          <w:szCs w:val="24"/>
        </w:rPr>
      </w:pPr>
      <w:r w:rsidRPr="000A59B4">
        <w:rPr>
          <w:rFonts w:ascii="Arial" w:hAnsi="Arial" w:cs="Arial"/>
          <w:sz w:val="24"/>
          <w:szCs w:val="24"/>
        </w:rPr>
        <w:t>Applications are invited from suitably qualified and experienced professionals from COMESA</w:t>
      </w:r>
    </w:p>
    <w:p w14:paraId="283BF661" w14:textId="47B96D9C" w:rsidR="001D7565" w:rsidRPr="000A59B4" w:rsidRDefault="001D7565" w:rsidP="00953143">
      <w:pPr>
        <w:spacing w:line="276" w:lineRule="auto"/>
        <w:jc w:val="both"/>
        <w:rPr>
          <w:rFonts w:ascii="Arial" w:hAnsi="Arial" w:cs="Arial"/>
          <w:sz w:val="24"/>
          <w:szCs w:val="24"/>
        </w:rPr>
      </w:pPr>
      <w:r w:rsidRPr="000A59B4">
        <w:rPr>
          <w:rFonts w:ascii="Arial" w:hAnsi="Arial" w:cs="Arial"/>
          <w:sz w:val="24"/>
          <w:szCs w:val="24"/>
        </w:rPr>
        <w:t>Member States for the following positions</w:t>
      </w:r>
      <w:r w:rsidR="00E06250" w:rsidRPr="000A59B4">
        <w:rPr>
          <w:rFonts w:ascii="Arial" w:hAnsi="Arial" w:cs="Arial"/>
          <w:sz w:val="24"/>
          <w:szCs w:val="24"/>
        </w:rPr>
        <w:t>, under the Fraud Risk Management System (FRMS</w:t>
      </w:r>
      <w:r w:rsidR="009F57EF" w:rsidRPr="000A59B4">
        <w:rPr>
          <w:rFonts w:ascii="Arial" w:hAnsi="Arial" w:cs="Arial"/>
          <w:sz w:val="24"/>
          <w:szCs w:val="24"/>
        </w:rPr>
        <w:t>)</w:t>
      </w:r>
      <w:r w:rsidR="00EE2A92" w:rsidRPr="000A59B4">
        <w:rPr>
          <w:rFonts w:ascii="Arial" w:hAnsi="Arial" w:cs="Arial"/>
          <w:sz w:val="24"/>
          <w:szCs w:val="24"/>
        </w:rPr>
        <w:t>, funded by the Gates Foundation and managed by the COMESA Clearing House.</w:t>
      </w:r>
      <w:r w:rsidR="00157D4E" w:rsidRPr="000A59B4">
        <w:rPr>
          <w:rFonts w:ascii="Arial" w:hAnsi="Arial" w:cs="Arial"/>
          <w:sz w:val="24"/>
          <w:szCs w:val="24"/>
        </w:rPr>
        <w:t xml:space="preserve"> These are full-time roles. </w:t>
      </w:r>
    </w:p>
    <w:tbl>
      <w:tblPr>
        <w:tblStyle w:val="TableGrid"/>
        <w:tblW w:w="0" w:type="auto"/>
        <w:tblInd w:w="5" w:type="dxa"/>
        <w:tblLook w:val="04A0" w:firstRow="1" w:lastRow="0" w:firstColumn="1" w:lastColumn="0" w:noHBand="0" w:noVBand="1"/>
      </w:tblPr>
      <w:tblGrid>
        <w:gridCol w:w="805"/>
        <w:gridCol w:w="3721"/>
        <w:gridCol w:w="2127"/>
      </w:tblGrid>
      <w:tr w:rsidR="00B308D3" w:rsidRPr="000A59B4" w14:paraId="24CD5FD6" w14:textId="77777777" w:rsidTr="008D3C96">
        <w:tc>
          <w:tcPr>
            <w:tcW w:w="805" w:type="dxa"/>
          </w:tcPr>
          <w:p w14:paraId="13E7E427" w14:textId="71B11508" w:rsidR="00D5197E" w:rsidRPr="000A59B4" w:rsidRDefault="00D5197E" w:rsidP="00E017EC">
            <w:pPr>
              <w:spacing w:line="360" w:lineRule="auto"/>
              <w:jc w:val="both"/>
              <w:rPr>
                <w:rFonts w:ascii="Arial" w:hAnsi="Arial" w:cs="Arial"/>
              </w:rPr>
            </w:pPr>
            <w:r w:rsidRPr="000A59B4">
              <w:rPr>
                <w:rFonts w:ascii="Arial" w:hAnsi="Arial" w:cs="Arial"/>
              </w:rPr>
              <w:t>S/N</w:t>
            </w:r>
          </w:p>
        </w:tc>
        <w:tc>
          <w:tcPr>
            <w:tcW w:w="3721" w:type="dxa"/>
          </w:tcPr>
          <w:p w14:paraId="42286ABC" w14:textId="3922FECD" w:rsidR="00D5197E" w:rsidRPr="000A59B4" w:rsidRDefault="00D5197E" w:rsidP="00E017EC">
            <w:pPr>
              <w:spacing w:line="360" w:lineRule="auto"/>
              <w:jc w:val="both"/>
              <w:rPr>
                <w:rFonts w:ascii="Arial" w:hAnsi="Arial" w:cs="Arial"/>
              </w:rPr>
            </w:pPr>
            <w:r w:rsidRPr="000A59B4">
              <w:rPr>
                <w:rFonts w:ascii="Arial" w:hAnsi="Arial" w:cs="Arial"/>
              </w:rPr>
              <w:t xml:space="preserve">NAME OF VACANT POSTS </w:t>
            </w:r>
          </w:p>
        </w:tc>
        <w:tc>
          <w:tcPr>
            <w:tcW w:w="2127" w:type="dxa"/>
          </w:tcPr>
          <w:p w14:paraId="6BF4AE3E" w14:textId="59D3FEC3" w:rsidR="00D5197E" w:rsidRPr="000A59B4" w:rsidRDefault="00D5197E" w:rsidP="00E017EC">
            <w:pPr>
              <w:spacing w:line="360" w:lineRule="auto"/>
              <w:jc w:val="both"/>
              <w:rPr>
                <w:rFonts w:ascii="Arial" w:hAnsi="Arial" w:cs="Arial"/>
              </w:rPr>
            </w:pPr>
            <w:r w:rsidRPr="000A59B4">
              <w:rPr>
                <w:rFonts w:ascii="Arial" w:hAnsi="Arial" w:cs="Arial"/>
              </w:rPr>
              <w:t>NO. OF POSTS</w:t>
            </w:r>
          </w:p>
        </w:tc>
      </w:tr>
      <w:tr w:rsidR="00B308D3" w:rsidRPr="000A59B4" w14:paraId="47C0D10E" w14:textId="77777777" w:rsidTr="008D3C96">
        <w:tc>
          <w:tcPr>
            <w:tcW w:w="805" w:type="dxa"/>
          </w:tcPr>
          <w:p w14:paraId="75E24A03" w14:textId="77777777" w:rsidR="00D5197E" w:rsidRPr="000A59B4" w:rsidRDefault="00D5197E" w:rsidP="0069661B">
            <w:pPr>
              <w:pStyle w:val="ListParagraph"/>
              <w:numPr>
                <w:ilvl w:val="0"/>
                <w:numId w:val="1"/>
              </w:numPr>
              <w:spacing w:line="360" w:lineRule="auto"/>
              <w:jc w:val="both"/>
              <w:rPr>
                <w:rFonts w:ascii="Arial" w:hAnsi="Arial" w:cs="Arial"/>
                <w:b/>
              </w:rPr>
            </w:pPr>
          </w:p>
        </w:tc>
        <w:tc>
          <w:tcPr>
            <w:tcW w:w="3721" w:type="dxa"/>
          </w:tcPr>
          <w:p w14:paraId="053E5AEA" w14:textId="346610E4" w:rsidR="00D5197E" w:rsidRPr="000A59B4" w:rsidRDefault="00D5197E" w:rsidP="00E017EC">
            <w:pPr>
              <w:spacing w:line="360" w:lineRule="auto"/>
              <w:jc w:val="both"/>
              <w:rPr>
                <w:rFonts w:ascii="Arial" w:hAnsi="Arial" w:cs="Arial"/>
                <w:b/>
                <w:bCs/>
              </w:rPr>
            </w:pPr>
            <w:bookmarkStart w:id="2" w:name="_Hlk203733183"/>
            <w:r w:rsidRPr="000A59B4">
              <w:rPr>
                <w:rFonts w:ascii="Arial" w:hAnsi="Arial" w:cs="Arial"/>
                <w:bCs/>
              </w:rPr>
              <w:t>Project Manager</w:t>
            </w:r>
            <w:bookmarkEnd w:id="2"/>
          </w:p>
        </w:tc>
        <w:tc>
          <w:tcPr>
            <w:tcW w:w="2127" w:type="dxa"/>
          </w:tcPr>
          <w:p w14:paraId="6159A94D" w14:textId="746F5420" w:rsidR="00D5197E" w:rsidRPr="000A59B4" w:rsidRDefault="00D5197E" w:rsidP="00E017EC">
            <w:pPr>
              <w:spacing w:line="360" w:lineRule="auto"/>
              <w:jc w:val="both"/>
              <w:rPr>
                <w:rFonts w:ascii="Arial" w:hAnsi="Arial" w:cs="Arial"/>
                <w:b/>
                <w:bCs/>
              </w:rPr>
            </w:pPr>
            <w:r w:rsidRPr="000A59B4">
              <w:rPr>
                <w:rFonts w:ascii="Arial" w:hAnsi="Arial" w:cs="Arial"/>
                <w:bCs/>
              </w:rPr>
              <w:t>1</w:t>
            </w:r>
          </w:p>
        </w:tc>
      </w:tr>
      <w:tr w:rsidR="00B308D3" w:rsidRPr="000A59B4" w14:paraId="479F5D47" w14:textId="77777777" w:rsidTr="008D3C96">
        <w:tc>
          <w:tcPr>
            <w:tcW w:w="805" w:type="dxa"/>
          </w:tcPr>
          <w:p w14:paraId="4B20D702" w14:textId="77777777" w:rsidR="00D5197E" w:rsidRPr="000A59B4" w:rsidRDefault="00D5197E" w:rsidP="0069661B">
            <w:pPr>
              <w:pStyle w:val="ListParagraph"/>
              <w:numPr>
                <w:ilvl w:val="0"/>
                <w:numId w:val="1"/>
              </w:numPr>
              <w:spacing w:line="360" w:lineRule="auto"/>
              <w:jc w:val="both"/>
              <w:rPr>
                <w:rFonts w:ascii="Arial" w:hAnsi="Arial" w:cs="Arial"/>
                <w:b/>
              </w:rPr>
            </w:pPr>
          </w:p>
        </w:tc>
        <w:tc>
          <w:tcPr>
            <w:tcW w:w="3721" w:type="dxa"/>
          </w:tcPr>
          <w:p w14:paraId="45E54829" w14:textId="51214C04" w:rsidR="00D5197E" w:rsidRPr="000A59B4" w:rsidRDefault="00D5197E" w:rsidP="00E017EC">
            <w:pPr>
              <w:spacing w:line="360" w:lineRule="auto"/>
              <w:jc w:val="both"/>
              <w:rPr>
                <w:rFonts w:ascii="Arial" w:hAnsi="Arial" w:cs="Arial"/>
                <w:b/>
                <w:bCs/>
              </w:rPr>
            </w:pPr>
            <w:bookmarkStart w:id="3" w:name="_Hlk203733223"/>
            <w:r w:rsidRPr="000A59B4">
              <w:rPr>
                <w:rFonts w:ascii="Arial" w:hAnsi="Arial" w:cs="Arial"/>
                <w:bCs/>
              </w:rPr>
              <w:t xml:space="preserve">Risk and Compliance Officer  </w:t>
            </w:r>
            <w:bookmarkEnd w:id="3"/>
          </w:p>
        </w:tc>
        <w:tc>
          <w:tcPr>
            <w:tcW w:w="2127" w:type="dxa"/>
          </w:tcPr>
          <w:p w14:paraId="20A07B1A" w14:textId="6DFB3CF1" w:rsidR="00D5197E" w:rsidRPr="000A59B4" w:rsidRDefault="00D5197E" w:rsidP="00E017EC">
            <w:pPr>
              <w:spacing w:line="360" w:lineRule="auto"/>
              <w:jc w:val="both"/>
              <w:rPr>
                <w:rFonts w:ascii="Arial" w:hAnsi="Arial" w:cs="Arial"/>
                <w:b/>
                <w:bCs/>
              </w:rPr>
            </w:pPr>
            <w:r w:rsidRPr="000A59B4">
              <w:rPr>
                <w:rFonts w:ascii="Arial" w:hAnsi="Arial" w:cs="Arial"/>
                <w:bCs/>
              </w:rPr>
              <w:t>1</w:t>
            </w:r>
          </w:p>
        </w:tc>
      </w:tr>
      <w:tr w:rsidR="00B308D3" w:rsidRPr="000A59B4" w14:paraId="0CE356D4" w14:textId="77777777" w:rsidTr="008D3C96">
        <w:tc>
          <w:tcPr>
            <w:tcW w:w="805" w:type="dxa"/>
          </w:tcPr>
          <w:p w14:paraId="47CA358C" w14:textId="77777777" w:rsidR="00D5197E" w:rsidRPr="000A59B4" w:rsidRDefault="00D5197E" w:rsidP="0069661B">
            <w:pPr>
              <w:pStyle w:val="ListParagraph"/>
              <w:numPr>
                <w:ilvl w:val="0"/>
                <w:numId w:val="1"/>
              </w:numPr>
              <w:spacing w:line="360" w:lineRule="auto"/>
              <w:jc w:val="both"/>
              <w:rPr>
                <w:rFonts w:ascii="Arial" w:hAnsi="Arial" w:cs="Arial"/>
                <w:b/>
              </w:rPr>
            </w:pPr>
          </w:p>
        </w:tc>
        <w:tc>
          <w:tcPr>
            <w:tcW w:w="3721" w:type="dxa"/>
          </w:tcPr>
          <w:p w14:paraId="33752403" w14:textId="63A5C62B" w:rsidR="00D5197E" w:rsidRPr="000A59B4" w:rsidRDefault="00D5197E" w:rsidP="00E017EC">
            <w:pPr>
              <w:spacing w:line="360" w:lineRule="auto"/>
              <w:jc w:val="both"/>
              <w:rPr>
                <w:rFonts w:ascii="Arial" w:hAnsi="Arial" w:cs="Arial"/>
                <w:b/>
                <w:bCs/>
              </w:rPr>
            </w:pPr>
            <w:bookmarkStart w:id="4" w:name="_Hlk203733433"/>
            <w:r w:rsidRPr="000A59B4">
              <w:rPr>
                <w:rFonts w:ascii="Arial" w:hAnsi="Arial" w:cs="Arial"/>
                <w:bCs/>
              </w:rPr>
              <w:t xml:space="preserve">Customer Relationship Officer  </w:t>
            </w:r>
            <w:bookmarkEnd w:id="4"/>
          </w:p>
        </w:tc>
        <w:tc>
          <w:tcPr>
            <w:tcW w:w="2127" w:type="dxa"/>
          </w:tcPr>
          <w:p w14:paraId="23DDBE89" w14:textId="5A5DEA5A" w:rsidR="00D5197E" w:rsidRPr="000A59B4" w:rsidRDefault="00D5197E" w:rsidP="00E017EC">
            <w:pPr>
              <w:spacing w:line="360" w:lineRule="auto"/>
              <w:jc w:val="both"/>
              <w:rPr>
                <w:rFonts w:ascii="Arial" w:hAnsi="Arial" w:cs="Arial"/>
                <w:b/>
                <w:bCs/>
              </w:rPr>
            </w:pPr>
            <w:r w:rsidRPr="000A59B4">
              <w:rPr>
                <w:rFonts w:ascii="Arial" w:hAnsi="Arial" w:cs="Arial"/>
                <w:bCs/>
              </w:rPr>
              <w:t>1</w:t>
            </w:r>
          </w:p>
        </w:tc>
      </w:tr>
    </w:tbl>
    <w:p w14:paraId="0925DBA5" w14:textId="77777777" w:rsidR="00953143" w:rsidRPr="000A59B4" w:rsidRDefault="00953143" w:rsidP="001E3D99">
      <w:pPr>
        <w:spacing w:line="360" w:lineRule="auto"/>
        <w:jc w:val="both"/>
        <w:rPr>
          <w:rFonts w:ascii="Arial" w:hAnsi="Arial" w:cs="Arial"/>
          <w:sz w:val="24"/>
          <w:szCs w:val="24"/>
        </w:rPr>
      </w:pPr>
    </w:p>
    <w:p w14:paraId="4AA07F39" w14:textId="3DBA26B6" w:rsidR="00B546DE" w:rsidRPr="000A59B4" w:rsidRDefault="00B546DE" w:rsidP="008D3C96">
      <w:pPr>
        <w:shd w:val="clear" w:color="auto" w:fill="D9E2F3" w:themeFill="accent1" w:themeFillTint="33"/>
        <w:spacing w:after="0" w:line="276" w:lineRule="auto"/>
        <w:jc w:val="both"/>
        <w:rPr>
          <w:rFonts w:ascii="Arial" w:hAnsi="Arial" w:cs="Arial"/>
          <w:sz w:val="24"/>
          <w:szCs w:val="24"/>
        </w:rPr>
      </w:pPr>
      <w:bookmarkStart w:id="5" w:name="_Hlk203733199"/>
      <w:r w:rsidRPr="000A59B4">
        <w:rPr>
          <w:rFonts w:ascii="Arial" w:hAnsi="Arial" w:cs="Arial"/>
          <w:b/>
          <w:bCs/>
          <w:sz w:val="24"/>
          <w:szCs w:val="24"/>
        </w:rPr>
        <w:t>JOB DESCRIPTION ONE (1):</w:t>
      </w:r>
      <w:r w:rsidRPr="000A59B4">
        <w:rPr>
          <w:rFonts w:ascii="Arial" w:hAnsi="Arial" w:cs="Arial"/>
          <w:sz w:val="24"/>
          <w:szCs w:val="24"/>
        </w:rPr>
        <w:t xml:space="preserve"> </w:t>
      </w:r>
      <w:r w:rsidR="00254BE8" w:rsidRPr="000A59B4">
        <w:rPr>
          <w:rFonts w:ascii="Arial" w:hAnsi="Arial" w:cs="Arial"/>
          <w:sz w:val="24"/>
          <w:szCs w:val="24"/>
        </w:rPr>
        <w:t>Project Manager</w:t>
      </w:r>
    </w:p>
    <w:p w14:paraId="0A3D9A5B" w14:textId="413E102C" w:rsidR="00B546DE" w:rsidRPr="000A59B4" w:rsidRDefault="00B546DE" w:rsidP="008D3C96">
      <w:pPr>
        <w:shd w:val="clear" w:color="auto" w:fill="D9E2F3" w:themeFill="accent1" w:themeFillTint="33"/>
        <w:spacing w:after="0" w:line="276" w:lineRule="auto"/>
        <w:jc w:val="both"/>
        <w:rPr>
          <w:rFonts w:ascii="Arial" w:hAnsi="Arial" w:cs="Arial"/>
          <w:sz w:val="24"/>
          <w:szCs w:val="24"/>
        </w:rPr>
      </w:pPr>
      <w:r w:rsidRPr="000A59B4">
        <w:rPr>
          <w:rFonts w:ascii="Arial" w:hAnsi="Arial" w:cs="Arial"/>
          <w:sz w:val="24"/>
          <w:szCs w:val="24"/>
        </w:rPr>
        <w:t xml:space="preserve">Job </w:t>
      </w:r>
      <w:proofErr w:type="gramStart"/>
      <w:r w:rsidRPr="000A59B4">
        <w:rPr>
          <w:rFonts w:ascii="Arial" w:hAnsi="Arial" w:cs="Arial"/>
          <w:sz w:val="24"/>
          <w:szCs w:val="24"/>
        </w:rPr>
        <w:t>Title :</w:t>
      </w:r>
      <w:proofErr w:type="gramEnd"/>
      <w:r w:rsidRPr="000A59B4">
        <w:rPr>
          <w:rFonts w:ascii="Arial" w:hAnsi="Arial" w:cs="Arial"/>
          <w:sz w:val="24"/>
          <w:szCs w:val="24"/>
        </w:rPr>
        <w:t xml:space="preserve"> </w:t>
      </w:r>
      <w:r w:rsidR="00A76989" w:rsidRPr="000A59B4">
        <w:rPr>
          <w:rFonts w:ascii="Arial" w:hAnsi="Arial" w:cs="Arial"/>
          <w:sz w:val="24"/>
          <w:szCs w:val="24"/>
        </w:rPr>
        <w:t xml:space="preserve">Project Manager </w:t>
      </w:r>
    </w:p>
    <w:p w14:paraId="1F7CE43B" w14:textId="53FA3FC8" w:rsidR="00B546DE" w:rsidRPr="000A59B4" w:rsidRDefault="00B546DE" w:rsidP="008D3C96">
      <w:pPr>
        <w:shd w:val="clear" w:color="auto" w:fill="D9E2F3" w:themeFill="accent1" w:themeFillTint="33"/>
        <w:spacing w:after="0" w:line="276" w:lineRule="auto"/>
        <w:jc w:val="both"/>
        <w:rPr>
          <w:rFonts w:ascii="Arial" w:hAnsi="Arial" w:cs="Arial"/>
          <w:sz w:val="24"/>
          <w:szCs w:val="24"/>
        </w:rPr>
      </w:pPr>
      <w:r w:rsidRPr="000A59B4">
        <w:rPr>
          <w:rFonts w:ascii="Arial" w:hAnsi="Arial" w:cs="Arial"/>
          <w:sz w:val="24"/>
          <w:szCs w:val="24"/>
        </w:rPr>
        <w:t xml:space="preserve">Duty </w:t>
      </w:r>
      <w:proofErr w:type="gramStart"/>
      <w:r w:rsidRPr="000A59B4">
        <w:rPr>
          <w:rFonts w:ascii="Arial" w:hAnsi="Arial" w:cs="Arial"/>
          <w:sz w:val="24"/>
          <w:szCs w:val="24"/>
        </w:rPr>
        <w:t>Station :</w:t>
      </w:r>
      <w:proofErr w:type="gramEnd"/>
      <w:r w:rsidRPr="000A59B4">
        <w:rPr>
          <w:rFonts w:ascii="Arial" w:hAnsi="Arial" w:cs="Arial"/>
          <w:sz w:val="24"/>
          <w:szCs w:val="24"/>
        </w:rPr>
        <w:t xml:space="preserve"> </w:t>
      </w:r>
      <w:r w:rsidR="00EE2A92" w:rsidRPr="000A59B4">
        <w:rPr>
          <w:rFonts w:ascii="Arial" w:hAnsi="Arial" w:cs="Arial"/>
          <w:sz w:val="24"/>
          <w:szCs w:val="24"/>
        </w:rPr>
        <w:t>Zimbabwe</w:t>
      </w:r>
      <w:r w:rsidR="0002415B" w:rsidRPr="000A59B4">
        <w:rPr>
          <w:rFonts w:ascii="Arial" w:hAnsi="Arial" w:cs="Arial"/>
          <w:sz w:val="24"/>
          <w:szCs w:val="24"/>
        </w:rPr>
        <w:t>/</w:t>
      </w:r>
      <w:r w:rsidR="00EE2A92" w:rsidRPr="000A59B4">
        <w:rPr>
          <w:rFonts w:ascii="Arial" w:hAnsi="Arial" w:cs="Arial"/>
          <w:sz w:val="24"/>
          <w:szCs w:val="24"/>
        </w:rPr>
        <w:t xml:space="preserve"> Remote. May require travel within COMESA </w:t>
      </w:r>
    </w:p>
    <w:p w14:paraId="154C759E" w14:textId="10E94770" w:rsidR="00B546DE" w:rsidRPr="000A59B4" w:rsidRDefault="00D90CA0" w:rsidP="008D3C96">
      <w:pPr>
        <w:shd w:val="clear" w:color="auto" w:fill="D9E2F3" w:themeFill="accent1" w:themeFillTint="33"/>
        <w:spacing w:after="0" w:line="276" w:lineRule="auto"/>
        <w:jc w:val="both"/>
        <w:rPr>
          <w:rFonts w:ascii="Arial" w:hAnsi="Arial" w:cs="Arial"/>
          <w:sz w:val="24"/>
          <w:szCs w:val="24"/>
        </w:rPr>
      </w:pPr>
      <w:r w:rsidRPr="000A59B4">
        <w:rPr>
          <w:rFonts w:ascii="Arial" w:hAnsi="Arial" w:cs="Arial"/>
          <w:sz w:val="24"/>
          <w:szCs w:val="24"/>
        </w:rPr>
        <w:t xml:space="preserve">Professional </w:t>
      </w:r>
      <w:proofErr w:type="gramStart"/>
      <w:r w:rsidRPr="000A59B4">
        <w:rPr>
          <w:rFonts w:ascii="Arial" w:hAnsi="Arial" w:cs="Arial"/>
          <w:sz w:val="24"/>
          <w:szCs w:val="24"/>
        </w:rPr>
        <w:t>Fee</w:t>
      </w:r>
      <w:r w:rsidR="00B546DE" w:rsidRPr="000A59B4">
        <w:rPr>
          <w:rFonts w:ascii="Arial" w:hAnsi="Arial" w:cs="Arial"/>
          <w:sz w:val="24"/>
          <w:szCs w:val="24"/>
        </w:rPr>
        <w:t xml:space="preserve"> :</w:t>
      </w:r>
      <w:proofErr w:type="gramEnd"/>
      <w:r w:rsidR="00B546DE" w:rsidRPr="000A59B4">
        <w:rPr>
          <w:rFonts w:ascii="Arial" w:hAnsi="Arial" w:cs="Arial"/>
          <w:sz w:val="24"/>
          <w:szCs w:val="24"/>
        </w:rPr>
        <w:t xml:space="preserve"> </w:t>
      </w:r>
      <w:r w:rsidR="000B7243" w:rsidRPr="000A59B4">
        <w:rPr>
          <w:rFonts w:ascii="Arial" w:hAnsi="Arial" w:cs="Arial"/>
          <w:sz w:val="24"/>
          <w:szCs w:val="24"/>
        </w:rPr>
        <w:t>USD102 000</w:t>
      </w:r>
      <w:r w:rsidR="00B546DE" w:rsidRPr="000A59B4">
        <w:rPr>
          <w:rFonts w:ascii="Arial" w:hAnsi="Arial" w:cs="Arial"/>
          <w:sz w:val="24"/>
          <w:szCs w:val="24"/>
        </w:rPr>
        <w:t xml:space="preserve"> per annum</w:t>
      </w:r>
      <w:r w:rsidRPr="000A59B4">
        <w:rPr>
          <w:rFonts w:ascii="Arial" w:hAnsi="Arial" w:cs="Arial"/>
          <w:sz w:val="24"/>
          <w:szCs w:val="24"/>
        </w:rPr>
        <w:t xml:space="preserve"> (all inclusive)</w:t>
      </w:r>
    </w:p>
    <w:p w14:paraId="1085B016" w14:textId="77777777" w:rsidR="008D3C96" w:rsidRPr="000A59B4" w:rsidRDefault="008D3C96" w:rsidP="008D3C96">
      <w:pPr>
        <w:spacing w:after="0" w:line="276" w:lineRule="auto"/>
        <w:jc w:val="both"/>
        <w:rPr>
          <w:rFonts w:ascii="Arial" w:hAnsi="Arial" w:cs="Arial"/>
          <w:sz w:val="24"/>
          <w:szCs w:val="24"/>
        </w:rPr>
      </w:pPr>
    </w:p>
    <w:p w14:paraId="7350DFAC" w14:textId="1873C782" w:rsidR="00014028" w:rsidRPr="000A59B4" w:rsidRDefault="009F1878" w:rsidP="008D3C96">
      <w:pPr>
        <w:pStyle w:val="ListParagraph"/>
        <w:numPr>
          <w:ilvl w:val="0"/>
          <w:numId w:val="2"/>
        </w:numPr>
        <w:spacing w:after="0" w:line="276" w:lineRule="auto"/>
        <w:jc w:val="both"/>
        <w:rPr>
          <w:rFonts w:ascii="Arial" w:hAnsi="Arial" w:cs="Arial"/>
          <w:b/>
          <w:bCs/>
          <w:sz w:val="24"/>
          <w:szCs w:val="24"/>
        </w:rPr>
      </w:pPr>
      <w:bookmarkStart w:id="6" w:name="_Hlk203733828"/>
      <w:bookmarkEnd w:id="5"/>
      <w:r w:rsidRPr="000A59B4">
        <w:rPr>
          <w:rFonts w:ascii="Arial" w:hAnsi="Arial" w:cs="Arial"/>
          <w:b/>
          <w:bCs/>
          <w:sz w:val="24"/>
          <w:szCs w:val="24"/>
        </w:rPr>
        <w:t>JOB PURPOSE</w:t>
      </w:r>
    </w:p>
    <w:p w14:paraId="6D58A74E" w14:textId="6116AA94" w:rsidR="001522A9" w:rsidRPr="000A59B4" w:rsidRDefault="00034C46" w:rsidP="008D3C96">
      <w:pPr>
        <w:pStyle w:val="ListParagraph"/>
        <w:spacing w:after="0" w:line="276" w:lineRule="auto"/>
        <w:jc w:val="both"/>
        <w:rPr>
          <w:rFonts w:ascii="Arial" w:hAnsi="Arial" w:cs="Arial"/>
          <w:sz w:val="24"/>
          <w:szCs w:val="24"/>
        </w:rPr>
      </w:pPr>
      <w:r w:rsidRPr="000A59B4">
        <w:rPr>
          <w:rFonts w:ascii="Arial" w:hAnsi="Arial" w:cs="Arial"/>
          <w:sz w:val="24"/>
          <w:szCs w:val="24"/>
        </w:rPr>
        <w:t>To ensure a successful rollout and long-term sustainability, C</w:t>
      </w:r>
      <w:r w:rsidR="004D1A80" w:rsidRPr="000A59B4">
        <w:rPr>
          <w:rFonts w:ascii="Arial" w:hAnsi="Arial" w:cs="Arial"/>
          <w:sz w:val="24"/>
          <w:szCs w:val="24"/>
        </w:rPr>
        <w:t>CH</w:t>
      </w:r>
      <w:r w:rsidRPr="000A59B4">
        <w:rPr>
          <w:rFonts w:ascii="Arial" w:hAnsi="Arial" w:cs="Arial"/>
          <w:sz w:val="24"/>
          <w:szCs w:val="24"/>
        </w:rPr>
        <w:t xml:space="preserve"> requires a dedicated Project Manager to manage the end-to-end implementation and lead the operationalization of the system. This role is critical to ensuring that </w:t>
      </w:r>
      <w:proofErr w:type="spellStart"/>
      <w:r w:rsidRPr="000A59B4">
        <w:rPr>
          <w:rFonts w:ascii="Arial" w:hAnsi="Arial" w:cs="Arial"/>
          <w:sz w:val="24"/>
          <w:szCs w:val="24"/>
        </w:rPr>
        <w:t>Tazama</w:t>
      </w:r>
      <w:proofErr w:type="spellEnd"/>
      <w:r w:rsidRPr="000A59B4">
        <w:rPr>
          <w:rFonts w:ascii="Arial" w:hAnsi="Arial" w:cs="Arial"/>
          <w:sz w:val="24"/>
          <w:szCs w:val="24"/>
        </w:rPr>
        <w:t xml:space="preserve"> is not only deployed effectively but also embedded into </w:t>
      </w:r>
      <w:r w:rsidR="00075D8E" w:rsidRPr="000A59B4">
        <w:rPr>
          <w:rFonts w:ascii="Arial" w:hAnsi="Arial" w:cs="Arial"/>
          <w:sz w:val="24"/>
          <w:szCs w:val="24"/>
        </w:rPr>
        <w:t>DRPP</w:t>
      </w:r>
      <w:r w:rsidRPr="000A59B4">
        <w:rPr>
          <w:rFonts w:ascii="Arial" w:hAnsi="Arial" w:cs="Arial"/>
          <w:sz w:val="24"/>
          <w:szCs w:val="24"/>
        </w:rPr>
        <w:t>’s day-to-day operations with the right structures, processes, and governance for long-term success.</w:t>
      </w:r>
    </w:p>
    <w:p w14:paraId="24D724A0" w14:textId="77777777" w:rsidR="003938D1" w:rsidRPr="000A59B4" w:rsidRDefault="003938D1" w:rsidP="008D3C96">
      <w:pPr>
        <w:pStyle w:val="ListParagraph"/>
        <w:spacing w:after="0" w:line="276" w:lineRule="auto"/>
        <w:jc w:val="both"/>
        <w:rPr>
          <w:rFonts w:ascii="Arial" w:hAnsi="Arial" w:cs="Arial"/>
          <w:sz w:val="24"/>
          <w:szCs w:val="24"/>
        </w:rPr>
      </w:pPr>
    </w:p>
    <w:p w14:paraId="17DF5355" w14:textId="77777777" w:rsidR="003938D1" w:rsidRPr="000A59B4" w:rsidRDefault="003938D1" w:rsidP="008D3C96">
      <w:pPr>
        <w:pStyle w:val="ListParagraph"/>
        <w:spacing w:after="0" w:line="276" w:lineRule="auto"/>
        <w:jc w:val="both"/>
        <w:rPr>
          <w:rFonts w:ascii="Arial" w:hAnsi="Arial" w:cs="Arial"/>
          <w:sz w:val="24"/>
          <w:szCs w:val="24"/>
        </w:rPr>
      </w:pPr>
      <w:r w:rsidRPr="000A59B4">
        <w:rPr>
          <w:rFonts w:ascii="Arial" w:hAnsi="Arial" w:cs="Arial"/>
          <w:sz w:val="24"/>
          <w:szCs w:val="24"/>
        </w:rPr>
        <w:t>The Project Manager will be responsible for:</w:t>
      </w:r>
    </w:p>
    <w:p w14:paraId="6D8C9CE6" w14:textId="78C0D5FA" w:rsidR="003938D1" w:rsidRPr="000A59B4" w:rsidRDefault="003938D1" w:rsidP="008D3C96">
      <w:pPr>
        <w:pStyle w:val="ListParagraph"/>
        <w:numPr>
          <w:ilvl w:val="0"/>
          <w:numId w:val="22"/>
        </w:numPr>
        <w:tabs>
          <w:tab w:val="clear" w:pos="1080"/>
          <w:tab w:val="num" w:pos="1440"/>
        </w:tabs>
        <w:spacing w:after="0" w:line="276" w:lineRule="auto"/>
        <w:ind w:left="1440"/>
        <w:jc w:val="both"/>
        <w:rPr>
          <w:rFonts w:ascii="Arial" w:hAnsi="Arial" w:cs="Arial"/>
          <w:sz w:val="24"/>
          <w:szCs w:val="24"/>
        </w:rPr>
      </w:pPr>
      <w:r w:rsidRPr="000A59B4">
        <w:rPr>
          <w:rFonts w:ascii="Arial" w:hAnsi="Arial" w:cs="Arial"/>
          <w:b/>
          <w:bCs/>
          <w:sz w:val="24"/>
          <w:szCs w:val="24"/>
        </w:rPr>
        <w:t>Managing the technical and functional implementation</w:t>
      </w:r>
      <w:r w:rsidRPr="000A59B4">
        <w:rPr>
          <w:rFonts w:ascii="Arial" w:hAnsi="Arial" w:cs="Arial"/>
          <w:sz w:val="24"/>
          <w:szCs w:val="24"/>
        </w:rPr>
        <w:t xml:space="preserve"> of </w:t>
      </w:r>
      <w:proofErr w:type="spellStart"/>
      <w:r w:rsidRPr="000A59B4">
        <w:rPr>
          <w:rFonts w:ascii="Arial" w:hAnsi="Arial" w:cs="Arial"/>
          <w:sz w:val="24"/>
          <w:szCs w:val="24"/>
        </w:rPr>
        <w:t>Tazama</w:t>
      </w:r>
      <w:proofErr w:type="spellEnd"/>
      <w:r w:rsidRPr="000A59B4">
        <w:rPr>
          <w:rFonts w:ascii="Arial" w:hAnsi="Arial" w:cs="Arial"/>
          <w:sz w:val="24"/>
          <w:szCs w:val="24"/>
        </w:rPr>
        <w:t xml:space="preserve"> within </w:t>
      </w:r>
      <w:r w:rsidR="00D90CA0" w:rsidRPr="000A59B4">
        <w:rPr>
          <w:rFonts w:ascii="Arial" w:hAnsi="Arial" w:cs="Arial"/>
          <w:sz w:val="24"/>
          <w:szCs w:val="24"/>
        </w:rPr>
        <w:t xml:space="preserve">the </w:t>
      </w:r>
      <w:r w:rsidRPr="000A59B4">
        <w:rPr>
          <w:rFonts w:ascii="Arial" w:hAnsi="Arial" w:cs="Arial"/>
          <w:sz w:val="24"/>
          <w:szCs w:val="24"/>
        </w:rPr>
        <w:t>DRPP.</w:t>
      </w:r>
    </w:p>
    <w:p w14:paraId="1FB88A00" w14:textId="693441E7" w:rsidR="00726279" w:rsidRPr="000A59B4" w:rsidRDefault="003938D1" w:rsidP="008D3C96">
      <w:pPr>
        <w:pStyle w:val="ListParagraph"/>
        <w:numPr>
          <w:ilvl w:val="0"/>
          <w:numId w:val="22"/>
        </w:numPr>
        <w:tabs>
          <w:tab w:val="clear" w:pos="1080"/>
          <w:tab w:val="num" w:pos="1440"/>
        </w:tabs>
        <w:spacing w:after="0" w:line="276" w:lineRule="auto"/>
        <w:ind w:left="1440"/>
        <w:jc w:val="both"/>
        <w:rPr>
          <w:rFonts w:ascii="Arial" w:hAnsi="Arial" w:cs="Arial"/>
          <w:sz w:val="24"/>
          <w:szCs w:val="24"/>
        </w:rPr>
      </w:pPr>
      <w:r w:rsidRPr="000A59B4">
        <w:rPr>
          <w:rFonts w:ascii="Arial" w:hAnsi="Arial" w:cs="Arial"/>
          <w:b/>
          <w:bCs/>
          <w:sz w:val="24"/>
          <w:szCs w:val="24"/>
        </w:rPr>
        <w:t>Coordinating multiple stakeholders</w:t>
      </w:r>
      <w:r w:rsidRPr="000A59B4">
        <w:rPr>
          <w:rFonts w:ascii="Arial" w:hAnsi="Arial" w:cs="Arial"/>
          <w:sz w:val="24"/>
          <w:szCs w:val="24"/>
        </w:rPr>
        <w:t> </w:t>
      </w:r>
      <w:r w:rsidR="008D3C96" w:rsidRPr="000A59B4">
        <w:rPr>
          <w:rFonts w:ascii="Arial" w:hAnsi="Arial" w:cs="Arial"/>
          <w:sz w:val="24"/>
          <w:szCs w:val="24"/>
        </w:rPr>
        <w:t>-</w:t>
      </w:r>
      <w:r w:rsidRPr="000A59B4">
        <w:rPr>
          <w:rFonts w:ascii="Arial" w:hAnsi="Arial" w:cs="Arial"/>
          <w:sz w:val="24"/>
          <w:szCs w:val="24"/>
        </w:rPr>
        <w:t xml:space="preserve"> including C</w:t>
      </w:r>
      <w:r w:rsidR="0083710C" w:rsidRPr="000A59B4">
        <w:rPr>
          <w:rFonts w:ascii="Arial" w:hAnsi="Arial" w:cs="Arial"/>
          <w:sz w:val="24"/>
          <w:szCs w:val="24"/>
        </w:rPr>
        <w:t>CH Leadership</w:t>
      </w:r>
      <w:r w:rsidRPr="000A59B4">
        <w:rPr>
          <w:rFonts w:ascii="Arial" w:hAnsi="Arial" w:cs="Arial"/>
          <w:sz w:val="24"/>
          <w:szCs w:val="24"/>
        </w:rPr>
        <w:t>, system integrators, financial institutions, regulators, and vendors.</w:t>
      </w:r>
    </w:p>
    <w:p w14:paraId="281A4B5C" w14:textId="593FA309" w:rsidR="00231828" w:rsidRPr="000A59B4" w:rsidRDefault="00231828" w:rsidP="008D3C96">
      <w:pPr>
        <w:pStyle w:val="ListParagraph"/>
        <w:numPr>
          <w:ilvl w:val="0"/>
          <w:numId w:val="22"/>
        </w:numPr>
        <w:tabs>
          <w:tab w:val="clear" w:pos="1080"/>
          <w:tab w:val="num" w:pos="1440"/>
        </w:tabs>
        <w:spacing w:after="0" w:line="276" w:lineRule="auto"/>
        <w:ind w:left="1440"/>
        <w:rPr>
          <w:rFonts w:ascii="Arial" w:hAnsi="Arial" w:cs="Arial"/>
          <w:sz w:val="24"/>
          <w:szCs w:val="24"/>
        </w:rPr>
      </w:pPr>
      <w:r w:rsidRPr="000A59B4">
        <w:rPr>
          <w:rFonts w:ascii="Arial" w:hAnsi="Arial" w:cs="Arial"/>
          <w:b/>
          <w:bCs/>
          <w:sz w:val="24"/>
          <w:szCs w:val="24"/>
        </w:rPr>
        <w:t>Establishing operational structures</w:t>
      </w:r>
      <w:r w:rsidRPr="000A59B4">
        <w:rPr>
          <w:rFonts w:ascii="Arial" w:hAnsi="Arial" w:cs="Arial"/>
          <w:sz w:val="24"/>
          <w:szCs w:val="24"/>
        </w:rPr>
        <w:t> (processes, teams, governance, reporting, and support) so that C</w:t>
      </w:r>
      <w:r w:rsidR="00726279" w:rsidRPr="000A59B4">
        <w:rPr>
          <w:rFonts w:ascii="Arial" w:hAnsi="Arial" w:cs="Arial"/>
          <w:sz w:val="24"/>
          <w:szCs w:val="24"/>
        </w:rPr>
        <w:t>CH</w:t>
      </w:r>
      <w:r w:rsidRPr="000A59B4">
        <w:rPr>
          <w:rFonts w:ascii="Arial" w:hAnsi="Arial" w:cs="Arial"/>
          <w:sz w:val="24"/>
          <w:szCs w:val="24"/>
        </w:rPr>
        <w:t xml:space="preserve"> can independently sustain and expand the system post-implementation.</w:t>
      </w:r>
    </w:p>
    <w:p w14:paraId="128FF389" w14:textId="77777777" w:rsidR="00231828" w:rsidRPr="000A59B4" w:rsidRDefault="00231828" w:rsidP="008D3C96">
      <w:pPr>
        <w:pStyle w:val="ListParagraph"/>
        <w:spacing w:after="0" w:line="276" w:lineRule="auto"/>
        <w:jc w:val="both"/>
        <w:rPr>
          <w:rFonts w:ascii="Arial" w:hAnsi="Arial" w:cs="Arial"/>
          <w:sz w:val="24"/>
          <w:szCs w:val="24"/>
        </w:rPr>
      </w:pPr>
    </w:p>
    <w:p w14:paraId="0EE8CD84" w14:textId="4DB50E7A" w:rsidR="00694222" w:rsidRPr="000A59B4" w:rsidRDefault="00BD6682" w:rsidP="008D3C96">
      <w:pPr>
        <w:pStyle w:val="ListParagraph"/>
        <w:numPr>
          <w:ilvl w:val="0"/>
          <w:numId w:val="2"/>
        </w:numPr>
        <w:spacing w:after="0" w:line="276" w:lineRule="auto"/>
        <w:jc w:val="both"/>
        <w:rPr>
          <w:rFonts w:ascii="Arial" w:hAnsi="Arial" w:cs="Arial"/>
          <w:sz w:val="24"/>
          <w:szCs w:val="24"/>
        </w:rPr>
      </w:pPr>
      <w:r w:rsidRPr="000A59B4">
        <w:rPr>
          <w:rFonts w:ascii="Arial" w:hAnsi="Arial" w:cs="Arial"/>
          <w:b/>
          <w:bCs/>
          <w:sz w:val="24"/>
          <w:szCs w:val="24"/>
        </w:rPr>
        <w:t>MAIN DUTIES AND ACCOUNTABILITIES</w:t>
      </w:r>
    </w:p>
    <w:p w14:paraId="3D00C9F0" w14:textId="5A29AEE8" w:rsidR="00BD6682" w:rsidRPr="000A59B4" w:rsidRDefault="001522A9" w:rsidP="008D3C96">
      <w:pPr>
        <w:pStyle w:val="ListParagraph"/>
        <w:spacing w:after="0" w:line="276" w:lineRule="auto"/>
        <w:rPr>
          <w:rFonts w:ascii="Arial" w:hAnsi="Arial" w:cs="Arial"/>
          <w:sz w:val="24"/>
          <w:szCs w:val="24"/>
        </w:rPr>
      </w:pPr>
      <w:r w:rsidRPr="000A59B4">
        <w:rPr>
          <w:rFonts w:ascii="Arial" w:hAnsi="Arial" w:cs="Arial"/>
          <w:sz w:val="24"/>
          <w:szCs w:val="24"/>
        </w:rPr>
        <w:t>Responsibilities include managing project timelines, ensuring</w:t>
      </w:r>
      <w:r w:rsidR="00D078CC" w:rsidRPr="000A59B4">
        <w:rPr>
          <w:rFonts w:ascii="Arial" w:hAnsi="Arial" w:cs="Arial"/>
          <w:sz w:val="24"/>
          <w:szCs w:val="24"/>
        </w:rPr>
        <w:t xml:space="preserve"> successful</w:t>
      </w:r>
      <w:r w:rsidRPr="000A59B4">
        <w:rPr>
          <w:rFonts w:ascii="Arial" w:hAnsi="Arial" w:cs="Arial"/>
          <w:sz w:val="24"/>
          <w:szCs w:val="24"/>
        </w:rPr>
        <w:t xml:space="preserve"> testing, and addressing deployment challenges while aligning with regulatory and operational requirements.</w:t>
      </w:r>
    </w:p>
    <w:p w14:paraId="5FC80DB0" w14:textId="77777777" w:rsidR="00D012F9" w:rsidRPr="000A59B4" w:rsidRDefault="00D012F9" w:rsidP="008D3C96">
      <w:pPr>
        <w:shd w:val="clear" w:color="auto" w:fill="FFFFFF"/>
        <w:spacing w:before="100" w:beforeAutospacing="1" w:after="0" w:line="276" w:lineRule="auto"/>
        <w:ind w:firstLine="720"/>
        <w:jc w:val="both"/>
        <w:rPr>
          <w:rFonts w:ascii="Arial" w:hAnsi="Arial" w:cs="Arial"/>
          <w:sz w:val="24"/>
          <w:szCs w:val="24"/>
        </w:rPr>
      </w:pPr>
      <w:r w:rsidRPr="000A59B4">
        <w:rPr>
          <w:rFonts w:ascii="Arial" w:hAnsi="Arial" w:cs="Arial"/>
          <w:b/>
          <w:bCs/>
          <w:sz w:val="24"/>
          <w:szCs w:val="24"/>
        </w:rPr>
        <w:t>Implementation Management</w:t>
      </w:r>
    </w:p>
    <w:p w14:paraId="18C20F07" w14:textId="77777777" w:rsidR="00D012F9" w:rsidRPr="000A59B4" w:rsidRDefault="00D012F9" w:rsidP="008D3C96">
      <w:pPr>
        <w:numPr>
          <w:ilvl w:val="0"/>
          <w:numId w:val="13"/>
        </w:numPr>
        <w:shd w:val="clear" w:color="auto" w:fill="FFFFFF"/>
        <w:tabs>
          <w:tab w:val="num" w:pos="720"/>
        </w:tabs>
        <w:spacing w:after="0" w:line="276" w:lineRule="auto"/>
        <w:jc w:val="both"/>
        <w:rPr>
          <w:rFonts w:ascii="Arial" w:hAnsi="Arial" w:cs="Arial"/>
          <w:sz w:val="24"/>
          <w:szCs w:val="24"/>
        </w:rPr>
      </w:pPr>
      <w:r w:rsidRPr="000A59B4">
        <w:rPr>
          <w:rFonts w:ascii="Arial" w:hAnsi="Arial" w:cs="Arial"/>
          <w:sz w:val="24"/>
          <w:szCs w:val="24"/>
        </w:rPr>
        <w:t>Develop a comprehensive implementation roadmap aligned to PMBOK standards.</w:t>
      </w:r>
    </w:p>
    <w:p w14:paraId="67C73D35" w14:textId="77777777" w:rsidR="00D012F9" w:rsidRPr="000A59B4" w:rsidRDefault="00D012F9" w:rsidP="008D3C96">
      <w:pPr>
        <w:numPr>
          <w:ilvl w:val="0"/>
          <w:numId w:val="13"/>
        </w:numPr>
        <w:shd w:val="clear" w:color="auto" w:fill="FFFFFF"/>
        <w:tabs>
          <w:tab w:val="num" w:pos="720"/>
        </w:tabs>
        <w:spacing w:before="100" w:beforeAutospacing="1" w:after="0" w:line="276" w:lineRule="auto"/>
        <w:jc w:val="both"/>
        <w:rPr>
          <w:rFonts w:ascii="Arial" w:hAnsi="Arial" w:cs="Arial"/>
          <w:sz w:val="24"/>
          <w:szCs w:val="24"/>
        </w:rPr>
      </w:pPr>
      <w:r w:rsidRPr="000A59B4">
        <w:rPr>
          <w:rFonts w:ascii="Arial" w:hAnsi="Arial" w:cs="Arial"/>
          <w:sz w:val="24"/>
          <w:szCs w:val="24"/>
        </w:rPr>
        <w:lastRenderedPageBreak/>
        <w:t>Lead all phases of delivery: requirements confirmation, system configuration, integration with member states and banks, testing (SIT, UAT, performance), training, and cutover.</w:t>
      </w:r>
    </w:p>
    <w:p w14:paraId="618406E6" w14:textId="61E06039" w:rsidR="00D012F9" w:rsidRPr="000A59B4" w:rsidRDefault="00D012F9" w:rsidP="008D3C96">
      <w:pPr>
        <w:numPr>
          <w:ilvl w:val="0"/>
          <w:numId w:val="13"/>
        </w:numPr>
        <w:shd w:val="clear" w:color="auto" w:fill="FFFFFF"/>
        <w:tabs>
          <w:tab w:val="num" w:pos="720"/>
        </w:tabs>
        <w:spacing w:before="100" w:beforeAutospacing="1" w:after="0" w:line="276" w:lineRule="auto"/>
        <w:jc w:val="both"/>
        <w:rPr>
          <w:rFonts w:ascii="Arial" w:hAnsi="Arial" w:cs="Arial"/>
          <w:sz w:val="24"/>
          <w:szCs w:val="24"/>
        </w:rPr>
      </w:pPr>
      <w:r w:rsidRPr="000A59B4">
        <w:rPr>
          <w:rFonts w:ascii="Arial" w:hAnsi="Arial" w:cs="Arial"/>
          <w:sz w:val="24"/>
          <w:szCs w:val="24"/>
        </w:rPr>
        <w:t>Coordinate vendor deliverables (e.g.</w:t>
      </w:r>
      <w:r w:rsidR="00911601" w:rsidRPr="000A59B4">
        <w:rPr>
          <w:rFonts w:ascii="Arial" w:hAnsi="Arial" w:cs="Arial"/>
          <w:sz w:val="24"/>
          <w:szCs w:val="24"/>
        </w:rPr>
        <w:t xml:space="preserve"> </w:t>
      </w:r>
      <w:r w:rsidRPr="000A59B4">
        <w:rPr>
          <w:rFonts w:ascii="Arial" w:hAnsi="Arial" w:cs="Arial"/>
          <w:sz w:val="24"/>
          <w:szCs w:val="24"/>
        </w:rPr>
        <w:t xml:space="preserve">local </w:t>
      </w:r>
      <w:r w:rsidR="004213AF" w:rsidRPr="000A59B4">
        <w:rPr>
          <w:rFonts w:ascii="Arial" w:hAnsi="Arial" w:cs="Arial"/>
          <w:sz w:val="24"/>
          <w:szCs w:val="24"/>
        </w:rPr>
        <w:t>S</w:t>
      </w:r>
      <w:r w:rsidRPr="000A59B4">
        <w:rPr>
          <w:rFonts w:ascii="Arial" w:hAnsi="Arial" w:cs="Arial"/>
          <w:sz w:val="24"/>
          <w:szCs w:val="24"/>
        </w:rPr>
        <w:t xml:space="preserve">ystem </w:t>
      </w:r>
      <w:r w:rsidR="004213AF" w:rsidRPr="000A59B4">
        <w:rPr>
          <w:rFonts w:ascii="Arial" w:hAnsi="Arial" w:cs="Arial"/>
          <w:sz w:val="24"/>
          <w:szCs w:val="24"/>
        </w:rPr>
        <w:t>I</w:t>
      </w:r>
      <w:r w:rsidRPr="000A59B4">
        <w:rPr>
          <w:rFonts w:ascii="Arial" w:hAnsi="Arial" w:cs="Arial"/>
          <w:sz w:val="24"/>
          <w:szCs w:val="24"/>
        </w:rPr>
        <w:t>ntegrators) and ensure contractual obligations are met.</w:t>
      </w:r>
    </w:p>
    <w:p w14:paraId="21098DEF" w14:textId="051B4DBB" w:rsidR="00D012F9" w:rsidRPr="000A59B4" w:rsidRDefault="00D012F9" w:rsidP="008D3C96">
      <w:pPr>
        <w:numPr>
          <w:ilvl w:val="0"/>
          <w:numId w:val="13"/>
        </w:numPr>
        <w:shd w:val="clear" w:color="auto" w:fill="FFFFFF"/>
        <w:tabs>
          <w:tab w:val="num" w:pos="720"/>
        </w:tabs>
        <w:spacing w:before="100" w:beforeAutospacing="1" w:after="0" w:line="276" w:lineRule="auto"/>
        <w:jc w:val="both"/>
        <w:rPr>
          <w:rFonts w:ascii="Arial" w:hAnsi="Arial" w:cs="Arial"/>
          <w:sz w:val="24"/>
          <w:szCs w:val="24"/>
        </w:rPr>
      </w:pPr>
      <w:r w:rsidRPr="000A59B4">
        <w:rPr>
          <w:rFonts w:ascii="Arial" w:hAnsi="Arial" w:cs="Arial"/>
          <w:sz w:val="24"/>
          <w:szCs w:val="24"/>
        </w:rPr>
        <w:t>Track dependencies across multiple workstreams (infrastructure, integration, onboarding,</w:t>
      </w:r>
      <w:r w:rsidR="004213AF" w:rsidRPr="000A59B4">
        <w:rPr>
          <w:rFonts w:ascii="Arial" w:hAnsi="Arial" w:cs="Arial"/>
          <w:sz w:val="24"/>
          <w:szCs w:val="24"/>
        </w:rPr>
        <w:t xml:space="preserve"> and</w:t>
      </w:r>
      <w:r w:rsidRPr="000A59B4">
        <w:rPr>
          <w:rFonts w:ascii="Arial" w:hAnsi="Arial" w:cs="Arial"/>
          <w:sz w:val="24"/>
          <w:szCs w:val="24"/>
        </w:rPr>
        <w:t xml:space="preserve"> compliance).</w:t>
      </w:r>
    </w:p>
    <w:p w14:paraId="0696BE47" w14:textId="77777777" w:rsidR="00D012F9" w:rsidRPr="000A59B4" w:rsidRDefault="00D012F9" w:rsidP="008D3C96">
      <w:pPr>
        <w:numPr>
          <w:ilvl w:val="0"/>
          <w:numId w:val="13"/>
        </w:numPr>
        <w:shd w:val="clear" w:color="auto" w:fill="FFFFFF"/>
        <w:tabs>
          <w:tab w:val="num" w:pos="720"/>
        </w:tabs>
        <w:spacing w:before="100" w:beforeAutospacing="1" w:after="0" w:line="276" w:lineRule="auto"/>
        <w:jc w:val="both"/>
        <w:rPr>
          <w:rFonts w:ascii="Arial" w:hAnsi="Arial" w:cs="Arial"/>
          <w:sz w:val="24"/>
          <w:szCs w:val="24"/>
        </w:rPr>
      </w:pPr>
      <w:r w:rsidRPr="000A59B4">
        <w:rPr>
          <w:rFonts w:ascii="Arial" w:hAnsi="Arial" w:cs="Arial"/>
          <w:sz w:val="24"/>
          <w:szCs w:val="24"/>
        </w:rPr>
        <w:t>Maintain risk log, issue log, and escalation processes to ensure timely resolution.</w:t>
      </w:r>
    </w:p>
    <w:p w14:paraId="039DBBEF" w14:textId="77777777" w:rsidR="00D0416F" w:rsidRPr="000A59B4" w:rsidRDefault="00D0416F" w:rsidP="008D3C96">
      <w:pPr>
        <w:shd w:val="clear" w:color="auto" w:fill="FFFFFF"/>
        <w:spacing w:before="100" w:beforeAutospacing="1" w:after="0" w:line="276" w:lineRule="auto"/>
        <w:ind w:firstLine="720"/>
        <w:jc w:val="both"/>
        <w:rPr>
          <w:rFonts w:ascii="Arial" w:hAnsi="Arial" w:cs="Arial"/>
          <w:sz w:val="24"/>
          <w:szCs w:val="24"/>
        </w:rPr>
      </w:pPr>
      <w:r w:rsidRPr="000A59B4">
        <w:rPr>
          <w:rFonts w:ascii="Arial" w:hAnsi="Arial" w:cs="Arial"/>
          <w:b/>
          <w:bCs/>
          <w:sz w:val="24"/>
          <w:szCs w:val="24"/>
        </w:rPr>
        <w:t>Operationalization</w:t>
      </w:r>
    </w:p>
    <w:p w14:paraId="553F7074" w14:textId="1745FA29" w:rsidR="00D0416F" w:rsidRPr="000A59B4" w:rsidRDefault="00D0416F" w:rsidP="008D3C96">
      <w:pPr>
        <w:numPr>
          <w:ilvl w:val="0"/>
          <w:numId w:val="14"/>
        </w:numPr>
        <w:shd w:val="clear" w:color="auto" w:fill="FFFFFF"/>
        <w:tabs>
          <w:tab w:val="num" w:pos="1800"/>
        </w:tabs>
        <w:spacing w:before="100" w:beforeAutospacing="1" w:after="0" w:line="276" w:lineRule="auto"/>
        <w:ind w:left="1440"/>
        <w:jc w:val="both"/>
        <w:rPr>
          <w:rFonts w:ascii="Arial" w:hAnsi="Arial" w:cs="Arial"/>
          <w:sz w:val="24"/>
          <w:szCs w:val="24"/>
        </w:rPr>
      </w:pPr>
      <w:r w:rsidRPr="000A59B4">
        <w:rPr>
          <w:rFonts w:ascii="Arial" w:hAnsi="Arial" w:cs="Arial"/>
          <w:sz w:val="24"/>
          <w:szCs w:val="24"/>
        </w:rPr>
        <w:t xml:space="preserve">Define the operating model for </w:t>
      </w:r>
      <w:proofErr w:type="spellStart"/>
      <w:r w:rsidRPr="000A59B4">
        <w:rPr>
          <w:rFonts w:ascii="Arial" w:hAnsi="Arial" w:cs="Arial"/>
          <w:sz w:val="24"/>
          <w:szCs w:val="24"/>
        </w:rPr>
        <w:t>Tazama</w:t>
      </w:r>
      <w:proofErr w:type="spellEnd"/>
      <w:r w:rsidRPr="000A59B4">
        <w:rPr>
          <w:rFonts w:ascii="Arial" w:hAnsi="Arial" w:cs="Arial"/>
          <w:sz w:val="24"/>
          <w:szCs w:val="24"/>
        </w:rPr>
        <w:t xml:space="preserve"> at C</w:t>
      </w:r>
      <w:r w:rsidR="00BE218A" w:rsidRPr="000A59B4">
        <w:rPr>
          <w:rFonts w:ascii="Arial" w:hAnsi="Arial" w:cs="Arial"/>
          <w:sz w:val="24"/>
          <w:szCs w:val="24"/>
        </w:rPr>
        <w:t>CH</w:t>
      </w:r>
      <w:r w:rsidRPr="000A59B4">
        <w:rPr>
          <w:rFonts w:ascii="Arial" w:hAnsi="Arial" w:cs="Arial"/>
          <w:sz w:val="24"/>
          <w:szCs w:val="24"/>
        </w:rPr>
        <w:t>: roles, responsibilities, and decision-making structures.</w:t>
      </w:r>
    </w:p>
    <w:p w14:paraId="7DC9E78E" w14:textId="7C81A5BD" w:rsidR="00D0416F" w:rsidRPr="000A59B4" w:rsidRDefault="00D0416F" w:rsidP="008D3C96">
      <w:pPr>
        <w:numPr>
          <w:ilvl w:val="0"/>
          <w:numId w:val="14"/>
        </w:numPr>
        <w:shd w:val="clear" w:color="auto" w:fill="FFFFFF"/>
        <w:tabs>
          <w:tab w:val="num" w:pos="1800"/>
        </w:tabs>
        <w:spacing w:before="100" w:beforeAutospacing="1" w:after="0" w:line="276" w:lineRule="auto"/>
        <w:ind w:left="1440"/>
        <w:jc w:val="both"/>
        <w:rPr>
          <w:rFonts w:ascii="Arial" w:hAnsi="Arial" w:cs="Arial"/>
          <w:sz w:val="24"/>
          <w:szCs w:val="24"/>
        </w:rPr>
      </w:pPr>
      <w:r w:rsidRPr="000A59B4">
        <w:rPr>
          <w:rFonts w:ascii="Arial" w:hAnsi="Arial" w:cs="Arial"/>
          <w:sz w:val="24"/>
          <w:szCs w:val="24"/>
        </w:rPr>
        <w:t>Establish support processes including incident management, change control, monitoring, and disaster recovery.</w:t>
      </w:r>
    </w:p>
    <w:p w14:paraId="45C5357C" w14:textId="4352969E" w:rsidR="00D0416F" w:rsidRPr="000A59B4" w:rsidRDefault="00D0416F" w:rsidP="008D3C96">
      <w:pPr>
        <w:numPr>
          <w:ilvl w:val="0"/>
          <w:numId w:val="14"/>
        </w:numPr>
        <w:shd w:val="clear" w:color="auto" w:fill="FFFFFF"/>
        <w:tabs>
          <w:tab w:val="num" w:pos="1800"/>
        </w:tabs>
        <w:spacing w:before="100" w:beforeAutospacing="1" w:after="0" w:line="276" w:lineRule="auto"/>
        <w:ind w:left="1440"/>
        <w:jc w:val="both"/>
        <w:rPr>
          <w:rFonts w:ascii="Arial" w:hAnsi="Arial" w:cs="Arial"/>
          <w:sz w:val="24"/>
          <w:szCs w:val="24"/>
        </w:rPr>
      </w:pPr>
      <w:r w:rsidRPr="000A59B4">
        <w:rPr>
          <w:rFonts w:ascii="Arial" w:hAnsi="Arial" w:cs="Arial"/>
          <w:sz w:val="24"/>
          <w:szCs w:val="24"/>
        </w:rPr>
        <w:t>Oversee the creation of Standard Operating Procedures (SOPs), knowledge bases, and runbooks for C</w:t>
      </w:r>
      <w:r w:rsidR="00BE218A" w:rsidRPr="000A59B4">
        <w:rPr>
          <w:rFonts w:ascii="Arial" w:hAnsi="Arial" w:cs="Arial"/>
          <w:sz w:val="24"/>
          <w:szCs w:val="24"/>
        </w:rPr>
        <w:t>CH</w:t>
      </w:r>
      <w:r w:rsidRPr="000A59B4">
        <w:rPr>
          <w:rFonts w:ascii="Arial" w:hAnsi="Arial" w:cs="Arial"/>
          <w:sz w:val="24"/>
          <w:szCs w:val="24"/>
        </w:rPr>
        <w:t xml:space="preserve"> staff.</w:t>
      </w:r>
    </w:p>
    <w:p w14:paraId="39A1BC79" w14:textId="53A9F538" w:rsidR="00D0416F" w:rsidRPr="000A59B4" w:rsidRDefault="00D0416F" w:rsidP="008D3C96">
      <w:pPr>
        <w:numPr>
          <w:ilvl w:val="0"/>
          <w:numId w:val="14"/>
        </w:numPr>
        <w:shd w:val="clear" w:color="auto" w:fill="FFFFFF"/>
        <w:tabs>
          <w:tab w:val="num" w:pos="1800"/>
        </w:tabs>
        <w:spacing w:before="100" w:beforeAutospacing="1" w:after="0" w:line="276" w:lineRule="auto"/>
        <w:ind w:left="1440"/>
        <w:jc w:val="both"/>
        <w:rPr>
          <w:rFonts w:ascii="Arial" w:hAnsi="Arial" w:cs="Arial"/>
          <w:sz w:val="24"/>
          <w:szCs w:val="24"/>
        </w:rPr>
      </w:pPr>
      <w:r w:rsidRPr="000A59B4">
        <w:rPr>
          <w:rFonts w:ascii="Arial" w:hAnsi="Arial" w:cs="Arial"/>
          <w:sz w:val="24"/>
          <w:szCs w:val="24"/>
        </w:rPr>
        <w:t>Coordinate and deliver training programs for C</w:t>
      </w:r>
      <w:r w:rsidR="009D2D93" w:rsidRPr="000A59B4">
        <w:rPr>
          <w:rFonts w:ascii="Arial" w:hAnsi="Arial" w:cs="Arial"/>
          <w:sz w:val="24"/>
          <w:szCs w:val="24"/>
        </w:rPr>
        <w:t>CH</w:t>
      </w:r>
      <w:r w:rsidRPr="000A59B4">
        <w:rPr>
          <w:rFonts w:ascii="Arial" w:hAnsi="Arial" w:cs="Arial"/>
          <w:sz w:val="24"/>
          <w:szCs w:val="24"/>
        </w:rPr>
        <w:t xml:space="preserve"> technical teams, analysts, and member states.</w:t>
      </w:r>
    </w:p>
    <w:p w14:paraId="0CC8536A" w14:textId="65331474" w:rsidR="00D0416F" w:rsidRPr="000A59B4" w:rsidRDefault="00D0416F" w:rsidP="008D3C96">
      <w:pPr>
        <w:numPr>
          <w:ilvl w:val="0"/>
          <w:numId w:val="14"/>
        </w:numPr>
        <w:shd w:val="clear" w:color="auto" w:fill="FFFFFF"/>
        <w:tabs>
          <w:tab w:val="num" w:pos="1800"/>
        </w:tabs>
        <w:spacing w:before="100" w:beforeAutospacing="1" w:after="0" w:line="276" w:lineRule="auto"/>
        <w:ind w:left="1440"/>
        <w:jc w:val="both"/>
        <w:rPr>
          <w:rFonts w:ascii="Arial" w:hAnsi="Arial" w:cs="Arial"/>
          <w:sz w:val="24"/>
          <w:szCs w:val="24"/>
        </w:rPr>
      </w:pPr>
      <w:r w:rsidRPr="000A59B4">
        <w:rPr>
          <w:rFonts w:ascii="Arial" w:hAnsi="Arial" w:cs="Arial"/>
          <w:sz w:val="24"/>
          <w:szCs w:val="24"/>
        </w:rPr>
        <w:t>Design and implement a governance model (</w:t>
      </w:r>
      <w:r w:rsidR="009D2D93" w:rsidRPr="000A59B4">
        <w:rPr>
          <w:rFonts w:ascii="Arial" w:hAnsi="Arial" w:cs="Arial"/>
          <w:sz w:val="24"/>
          <w:szCs w:val="24"/>
        </w:rPr>
        <w:t>CCH</w:t>
      </w:r>
      <w:r w:rsidRPr="000A59B4">
        <w:rPr>
          <w:rFonts w:ascii="Arial" w:hAnsi="Arial" w:cs="Arial"/>
          <w:sz w:val="24"/>
          <w:szCs w:val="24"/>
        </w:rPr>
        <w:t xml:space="preserve"> cadence, reporting structures, escalation protocols).</w:t>
      </w:r>
    </w:p>
    <w:p w14:paraId="1C87D0D7" w14:textId="0DC0BD17" w:rsidR="004301D5" w:rsidRPr="000A59B4" w:rsidRDefault="00D0416F" w:rsidP="008D3C96">
      <w:pPr>
        <w:numPr>
          <w:ilvl w:val="0"/>
          <w:numId w:val="14"/>
        </w:numPr>
        <w:shd w:val="clear" w:color="auto" w:fill="FFFFFF"/>
        <w:tabs>
          <w:tab w:val="num" w:pos="1800"/>
        </w:tabs>
        <w:spacing w:before="100" w:beforeAutospacing="1" w:after="0" w:line="276" w:lineRule="auto"/>
        <w:ind w:left="1440"/>
        <w:jc w:val="both"/>
        <w:rPr>
          <w:rFonts w:ascii="Arial" w:hAnsi="Arial" w:cs="Arial"/>
          <w:sz w:val="24"/>
          <w:szCs w:val="24"/>
        </w:rPr>
      </w:pPr>
      <w:r w:rsidRPr="000A59B4">
        <w:rPr>
          <w:rFonts w:ascii="Arial" w:hAnsi="Arial" w:cs="Arial"/>
          <w:sz w:val="24"/>
          <w:szCs w:val="24"/>
        </w:rPr>
        <w:t>Develop and execute a transition plan for moving from vendor-supported implementation to C</w:t>
      </w:r>
      <w:r w:rsidR="00B21B74" w:rsidRPr="000A59B4">
        <w:rPr>
          <w:rFonts w:ascii="Arial" w:hAnsi="Arial" w:cs="Arial"/>
          <w:sz w:val="24"/>
          <w:szCs w:val="24"/>
        </w:rPr>
        <w:t>CH</w:t>
      </w:r>
      <w:r w:rsidRPr="000A59B4">
        <w:rPr>
          <w:rFonts w:ascii="Arial" w:hAnsi="Arial" w:cs="Arial"/>
          <w:sz w:val="24"/>
          <w:szCs w:val="24"/>
        </w:rPr>
        <w:t>-led operations.</w:t>
      </w:r>
    </w:p>
    <w:p w14:paraId="1A225D75" w14:textId="77777777" w:rsidR="004301D5" w:rsidRPr="000A59B4" w:rsidRDefault="004301D5" w:rsidP="008D3C96">
      <w:pPr>
        <w:shd w:val="clear" w:color="auto" w:fill="FFFFFF"/>
        <w:spacing w:before="100" w:beforeAutospacing="1" w:after="0" w:line="276" w:lineRule="auto"/>
        <w:ind w:firstLine="720"/>
        <w:jc w:val="both"/>
        <w:rPr>
          <w:rFonts w:ascii="Arial" w:hAnsi="Arial" w:cs="Arial"/>
          <w:sz w:val="24"/>
          <w:szCs w:val="24"/>
        </w:rPr>
      </w:pPr>
      <w:r w:rsidRPr="000A59B4">
        <w:rPr>
          <w:rFonts w:ascii="Arial" w:hAnsi="Arial" w:cs="Arial"/>
          <w:b/>
          <w:bCs/>
          <w:sz w:val="24"/>
          <w:szCs w:val="24"/>
        </w:rPr>
        <w:t>Stakeholder Engagement</w:t>
      </w:r>
    </w:p>
    <w:p w14:paraId="336816BD" w14:textId="2E168F75" w:rsidR="004301D5" w:rsidRPr="000A59B4" w:rsidRDefault="004301D5" w:rsidP="008D3C96">
      <w:pPr>
        <w:numPr>
          <w:ilvl w:val="0"/>
          <w:numId w:val="15"/>
        </w:numPr>
        <w:shd w:val="clear" w:color="auto" w:fill="FFFFFF"/>
        <w:tabs>
          <w:tab w:val="num" w:pos="1800"/>
        </w:tabs>
        <w:spacing w:before="100" w:beforeAutospacing="1" w:after="0" w:line="276" w:lineRule="auto"/>
        <w:ind w:left="1440"/>
        <w:jc w:val="both"/>
        <w:rPr>
          <w:rFonts w:ascii="Arial" w:hAnsi="Arial" w:cs="Arial"/>
          <w:sz w:val="24"/>
          <w:szCs w:val="24"/>
        </w:rPr>
      </w:pPr>
      <w:r w:rsidRPr="000A59B4">
        <w:rPr>
          <w:rFonts w:ascii="Arial" w:hAnsi="Arial" w:cs="Arial"/>
          <w:sz w:val="24"/>
          <w:szCs w:val="24"/>
        </w:rPr>
        <w:t>Serve as the single point of contact for CCH Secretariat, implementation partners, and financial institutions.</w:t>
      </w:r>
    </w:p>
    <w:p w14:paraId="3B3D2435" w14:textId="77777777" w:rsidR="004301D5" w:rsidRPr="000A59B4" w:rsidRDefault="004301D5" w:rsidP="008D3C96">
      <w:pPr>
        <w:numPr>
          <w:ilvl w:val="0"/>
          <w:numId w:val="15"/>
        </w:numPr>
        <w:shd w:val="clear" w:color="auto" w:fill="FFFFFF"/>
        <w:tabs>
          <w:tab w:val="num" w:pos="1800"/>
        </w:tabs>
        <w:spacing w:before="100" w:beforeAutospacing="1" w:after="0" w:line="276" w:lineRule="auto"/>
        <w:ind w:left="1440"/>
        <w:jc w:val="both"/>
        <w:rPr>
          <w:rFonts w:ascii="Arial" w:hAnsi="Arial" w:cs="Arial"/>
          <w:sz w:val="24"/>
          <w:szCs w:val="24"/>
        </w:rPr>
      </w:pPr>
      <w:r w:rsidRPr="000A59B4">
        <w:rPr>
          <w:rFonts w:ascii="Arial" w:hAnsi="Arial" w:cs="Arial"/>
          <w:sz w:val="24"/>
          <w:szCs w:val="24"/>
        </w:rPr>
        <w:t>Align priorities across diverse stakeholders including regulators, central banks, and commercial financial institutions.</w:t>
      </w:r>
    </w:p>
    <w:p w14:paraId="33A2CD09" w14:textId="3FC8A800" w:rsidR="004301D5" w:rsidRPr="000A59B4" w:rsidRDefault="004301D5" w:rsidP="008D3C96">
      <w:pPr>
        <w:numPr>
          <w:ilvl w:val="0"/>
          <w:numId w:val="15"/>
        </w:numPr>
        <w:shd w:val="clear" w:color="auto" w:fill="FFFFFF"/>
        <w:tabs>
          <w:tab w:val="num" w:pos="1800"/>
        </w:tabs>
        <w:spacing w:before="100" w:beforeAutospacing="1" w:after="0" w:line="276" w:lineRule="auto"/>
        <w:ind w:left="1440"/>
        <w:jc w:val="both"/>
        <w:rPr>
          <w:rFonts w:ascii="Arial" w:hAnsi="Arial" w:cs="Arial"/>
          <w:sz w:val="24"/>
          <w:szCs w:val="24"/>
        </w:rPr>
      </w:pPr>
      <w:r w:rsidRPr="000A59B4">
        <w:rPr>
          <w:rFonts w:ascii="Arial" w:hAnsi="Arial" w:cs="Arial"/>
          <w:sz w:val="24"/>
          <w:szCs w:val="24"/>
        </w:rPr>
        <w:t xml:space="preserve">Facilitate </w:t>
      </w:r>
      <w:proofErr w:type="gramStart"/>
      <w:r w:rsidRPr="000A59B4">
        <w:rPr>
          <w:rFonts w:ascii="Arial" w:hAnsi="Arial" w:cs="Arial"/>
          <w:sz w:val="24"/>
          <w:szCs w:val="24"/>
        </w:rPr>
        <w:t xml:space="preserve">workshops, </w:t>
      </w:r>
      <w:r w:rsidR="00307DF4" w:rsidRPr="000A59B4">
        <w:rPr>
          <w:rFonts w:ascii="Arial" w:hAnsi="Arial" w:cs="Arial"/>
          <w:sz w:val="24"/>
          <w:szCs w:val="24"/>
        </w:rPr>
        <w:t>and</w:t>
      </w:r>
      <w:proofErr w:type="gramEnd"/>
      <w:r w:rsidR="00307DF4" w:rsidRPr="000A59B4">
        <w:rPr>
          <w:rFonts w:ascii="Arial" w:hAnsi="Arial" w:cs="Arial"/>
          <w:sz w:val="24"/>
          <w:szCs w:val="24"/>
        </w:rPr>
        <w:t xml:space="preserve"> </w:t>
      </w:r>
      <w:r w:rsidRPr="000A59B4">
        <w:rPr>
          <w:rFonts w:ascii="Arial" w:hAnsi="Arial" w:cs="Arial"/>
          <w:sz w:val="24"/>
          <w:szCs w:val="24"/>
        </w:rPr>
        <w:t>progress meetings</w:t>
      </w:r>
      <w:r w:rsidR="00307DF4" w:rsidRPr="000A59B4">
        <w:rPr>
          <w:rFonts w:ascii="Arial" w:hAnsi="Arial" w:cs="Arial"/>
          <w:sz w:val="24"/>
          <w:szCs w:val="24"/>
        </w:rPr>
        <w:t>.</w:t>
      </w:r>
    </w:p>
    <w:p w14:paraId="07A0AC90" w14:textId="77777777" w:rsidR="004301D5" w:rsidRPr="000A59B4" w:rsidRDefault="004301D5" w:rsidP="008D3C96">
      <w:pPr>
        <w:numPr>
          <w:ilvl w:val="0"/>
          <w:numId w:val="15"/>
        </w:numPr>
        <w:shd w:val="clear" w:color="auto" w:fill="FFFFFF"/>
        <w:tabs>
          <w:tab w:val="num" w:pos="1800"/>
        </w:tabs>
        <w:spacing w:before="100" w:beforeAutospacing="1" w:after="0" w:line="276" w:lineRule="auto"/>
        <w:ind w:left="1440"/>
        <w:jc w:val="both"/>
        <w:rPr>
          <w:rFonts w:ascii="Arial" w:hAnsi="Arial" w:cs="Arial"/>
          <w:sz w:val="24"/>
          <w:szCs w:val="24"/>
        </w:rPr>
      </w:pPr>
      <w:r w:rsidRPr="000A59B4">
        <w:rPr>
          <w:rFonts w:ascii="Arial" w:hAnsi="Arial" w:cs="Arial"/>
          <w:sz w:val="24"/>
          <w:szCs w:val="24"/>
        </w:rPr>
        <w:t>Track stakeholder commitments and follow through to completion.</w:t>
      </w:r>
    </w:p>
    <w:p w14:paraId="3A08BF12" w14:textId="77777777" w:rsidR="004301D5" w:rsidRPr="000A59B4" w:rsidRDefault="004301D5" w:rsidP="008D3C96">
      <w:pPr>
        <w:numPr>
          <w:ilvl w:val="0"/>
          <w:numId w:val="15"/>
        </w:numPr>
        <w:shd w:val="clear" w:color="auto" w:fill="FFFFFF"/>
        <w:tabs>
          <w:tab w:val="num" w:pos="1800"/>
        </w:tabs>
        <w:spacing w:before="100" w:beforeAutospacing="1" w:after="0" w:line="276" w:lineRule="auto"/>
        <w:ind w:left="1440"/>
        <w:jc w:val="both"/>
        <w:rPr>
          <w:rFonts w:ascii="Arial" w:hAnsi="Arial" w:cs="Arial"/>
          <w:sz w:val="24"/>
          <w:szCs w:val="24"/>
        </w:rPr>
      </w:pPr>
      <w:r w:rsidRPr="000A59B4">
        <w:rPr>
          <w:rFonts w:ascii="Arial" w:hAnsi="Arial" w:cs="Arial"/>
          <w:sz w:val="24"/>
          <w:szCs w:val="24"/>
        </w:rPr>
        <w:t>Ensure transparent and consistent communication with all parties.</w:t>
      </w:r>
    </w:p>
    <w:p w14:paraId="7C96D633" w14:textId="77777777" w:rsidR="004301D5" w:rsidRPr="000A59B4" w:rsidRDefault="004301D5" w:rsidP="008D3C96">
      <w:pPr>
        <w:shd w:val="clear" w:color="auto" w:fill="FFFFFF"/>
        <w:spacing w:before="100" w:beforeAutospacing="1" w:after="0" w:line="276" w:lineRule="auto"/>
        <w:ind w:firstLine="720"/>
        <w:jc w:val="both"/>
        <w:rPr>
          <w:rFonts w:ascii="Arial" w:hAnsi="Arial" w:cs="Arial"/>
          <w:sz w:val="24"/>
          <w:szCs w:val="24"/>
        </w:rPr>
      </w:pPr>
      <w:r w:rsidRPr="000A59B4">
        <w:rPr>
          <w:rFonts w:ascii="Arial" w:hAnsi="Arial" w:cs="Arial"/>
          <w:b/>
          <w:bCs/>
          <w:sz w:val="24"/>
          <w:szCs w:val="24"/>
        </w:rPr>
        <w:t>Reporting &amp; Compliance</w:t>
      </w:r>
    </w:p>
    <w:p w14:paraId="41A4595D" w14:textId="22E6CCE5" w:rsidR="004301D5" w:rsidRPr="000A59B4" w:rsidRDefault="004301D5" w:rsidP="008D3C96">
      <w:pPr>
        <w:numPr>
          <w:ilvl w:val="0"/>
          <w:numId w:val="16"/>
        </w:numPr>
        <w:shd w:val="clear" w:color="auto" w:fill="FFFFFF"/>
        <w:tabs>
          <w:tab w:val="num" w:pos="1800"/>
        </w:tabs>
        <w:spacing w:before="100" w:beforeAutospacing="1" w:after="0" w:line="276" w:lineRule="auto"/>
        <w:ind w:left="1440"/>
        <w:jc w:val="both"/>
        <w:rPr>
          <w:rFonts w:ascii="Arial" w:hAnsi="Arial" w:cs="Arial"/>
          <w:sz w:val="24"/>
          <w:szCs w:val="24"/>
        </w:rPr>
      </w:pPr>
      <w:r w:rsidRPr="000A59B4">
        <w:rPr>
          <w:rFonts w:ascii="Arial" w:hAnsi="Arial" w:cs="Arial"/>
          <w:sz w:val="24"/>
          <w:szCs w:val="24"/>
        </w:rPr>
        <w:t>Deliver weekly and monthly progress reports to C</w:t>
      </w:r>
      <w:r w:rsidR="002B37C2" w:rsidRPr="000A59B4">
        <w:rPr>
          <w:rFonts w:ascii="Arial" w:hAnsi="Arial" w:cs="Arial"/>
          <w:sz w:val="24"/>
          <w:szCs w:val="24"/>
        </w:rPr>
        <w:t>CH</w:t>
      </w:r>
      <w:r w:rsidRPr="000A59B4">
        <w:rPr>
          <w:rFonts w:ascii="Arial" w:hAnsi="Arial" w:cs="Arial"/>
          <w:sz w:val="24"/>
          <w:szCs w:val="24"/>
        </w:rPr>
        <w:t xml:space="preserve"> leadership.</w:t>
      </w:r>
    </w:p>
    <w:p w14:paraId="590521EB" w14:textId="77777777" w:rsidR="004301D5" w:rsidRPr="000A59B4" w:rsidRDefault="004301D5" w:rsidP="008D3C96">
      <w:pPr>
        <w:numPr>
          <w:ilvl w:val="0"/>
          <w:numId w:val="16"/>
        </w:numPr>
        <w:shd w:val="clear" w:color="auto" w:fill="FFFFFF"/>
        <w:tabs>
          <w:tab w:val="num" w:pos="1800"/>
        </w:tabs>
        <w:spacing w:before="100" w:beforeAutospacing="1" w:after="0" w:line="276" w:lineRule="auto"/>
        <w:ind w:left="1440"/>
        <w:jc w:val="both"/>
        <w:rPr>
          <w:rFonts w:ascii="Arial" w:hAnsi="Arial" w:cs="Arial"/>
          <w:sz w:val="24"/>
          <w:szCs w:val="24"/>
        </w:rPr>
      </w:pPr>
      <w:r w:rsidRPr="000A59B4">
        <w:rPr>
          <w:rFonts w:ascii="Arial" w:hAnsi="Arial" w:cs="Arial"/>
          <w:sz w:val="24"/>
          <w:szCs w:val="24"/>
        </w:rPr>
        <w:t xml:space="preserve">Maintain real-time visibility of project progress using appropriate project tracking tools (e.g., Asana or GitHub </w:t>
      </w:r>
      <w:proofErr w:type="spellStart"/>
      <w:r w:rsidRPr="000A59B4">
        <w:rPr>
          <w:rFonts w:ascii="Arial" w:hAnsi="Arial" w:cs="Arial"/>
          <w:sz w:val="24"/>
          <w:szCs w:val="24"/>
        </w:rPr>
        <w:t>Kanbans</w:t>
      </w:r>
      <w:proofErr w:type="spellEnd"/>
      <w:r w:rsidRPr="000A59B4">
        <w:rPr>
          <w:rFonts w:ascii="Arial" w:hAnsi="Arial" w:cs="Arial"/>
          <w:sz w:val="24"/>
          <w:szCs w:val="24"/>
        </w:rPr>
        <w:t>).</w:t>
      </w:r>
    </w:p>
    <w:p w14:paraId="34F32C1C" w14:textId="77777777" w:rsidR="004301D5" w:rsidRPr="000A59B4" w:rsidRDefault="004301D5" w:rsidP="008D3C96">
      <w:pPr>
        <w:numPr>
          <w:ilvl w:val="0"/>
          <w:numId w:val="16"/>
        </w:numPr>
        <w:shd w:val="clear" w:color="auto" w:fill="FFFFFF"/>
        <w:tabs>
          <w:tab w:val="num" w:pos="1800"/>
        </w:tabs>
        <w:spacing w:before="100" w:beforeAutospacing="1" w:after="0" w:line="276" w:lineRule="auto"/>
        <w:ind w:left="1440"/>
        <w:jc w:val="both"/>
        <w:rPr>
          <w:rFonts w:ascii="Arial" w:hAnsi="Arial" w:cs="Arial"/>
          <w:sz w:val="24"/>
          <w:szCs w:val="24"/>
        </w:rPr>
      </w:pPr>
      <w:r w:rsidRPr="000A59B4">
        <w:rPr>
          <w:rFonts w:ascii="Arial" w:hAnsi="Arial" w:cs="Arial"/>
          <w:sz w:val="24"/>
          <w:szCs w:val="24"/>
        </w:rPr>
        <w:t>Track KPIs: implementation milestones, budget adherence, onboarding timelines, and operational readiness.</w:t>
      </w:r>
    </w:p>
    <w:p w14:paraId="6FEFEBAF" w14:textId="77777777" w:rsidR="004301D5" w:rsidRPr="000A59B4" w:rsidRDefault="004301D5" w:rsidP="008D3C96">
      <w:pPr>
        <w:numPr>
          <w:ilvl w:val="0"/>
          <w:numId w:val="16"/>
        </w:numPr>
        <w:shd w:val="clear" w:color="auto" w:fill="FFFFFF"/>
        <w:tabs>
          <w:tab w:val="num" w:pos="1800"/>
        </w:tabs>
        <w:spacing w:before="100" w:beforeAutospacing="1" w:after="0" w:line="276" w:lineRule="auto"/>
        <w:ind w:left="1440"/>
        <w:jc w:val="both"/>
        <w:rPr>
          <w:rFonts w:ascii="Arial" w:hAnsi="Arial" w:cs="Arial"/>
          <w:sz w:val="24"/>
          <w:szCs w:val="24"/>
        </w:rPr>
      </w:pPr>
      <w:r w:rsidRPr="000A59B4">
        <w:rPr>
          <w:rFonts w:ascii="Arial" w:hAnsi="Arial" w:cs="Arial"/>
          <w:sz w:val="24"/>
          <w:szCs w:val="24"/>
        </w:rPr>
        <w:t>Ensure compliance with COMESA regulatory frameworks and financial crime monitoring standards.</w:t>
      </w:r>
    </w:p>
    <w:p w14:paraId="62319DA5" w14:textId="77777777" w:rsidR="004301D5" w:rsidRPr="000A59B4" w:rsidRDefault="004301D5" w:rsidP="008D3C96">
      <w:pPr>
        <w:numPr>
          <w:ilvl w:val="0"/>
          <w:numId w:val="16"/>
        </w:numPr>
        <w:shd w:val="clear" w:color="auto" w:fill="FFFFFF"/>
        <w:tabs>
          <w:tab w:val="num" w:pos="1800"/>
        </w:tabs>
        <w:spacing w:before="100" w:beforeAutospacing="1" w:after="0" w:line="276" w:lineRule="auto"/>
        <w:ind w:left="1440"/>
        <w:jc w:val="both"/>
        <w:rPr>
          <w:rFonts w:ascii="Arial" w:hAnsi="Arial" w:cs="Arial"/>
          <w:sz w:val="24"/>
          <w:szCs w:val="24"/>
        </w:rPr>
      </w:pPr>
      <w:r w:rsidRPr="000A59B4">
        <w:rPr>
          <w:rFonts w:ascii="Arial" w:hAnsi="Arial" w:cs="Arial"/>
          <w:sz w:val="24"/>
          <w:szCs w:val="24"/>
        </w:rPr>
        <w:t>Prepare post-implementation reviews and operational performance reports.</w:t>
      </w:r>
    </w:p>
    <w:p w14:paraId="713B7E2C" w14:textId="77777777" w:rsidR="00E167EA" w:rsidRPr="000A59B4" w:rsidRDefault="00E167EA" w:rsidP="008D3C96">
      <w:pPr>
        <w:shd w:val="clear" w:color="auto" w:fill="FFFFFF"/>
        <w:spacing w:before="100" w:beforeAutospacing="1" w:after="0" w:line="276" w:lineRule="auto"/>
        <w:ind w:firstLine="720"/>
        <w:jc w:val="both"/>
        <w:rPr>
          <w:rFonts w:ascii="Arial" w:hAnsi="Arial" w:cs="Arial"/>
          <w:sz w:val="24"/>
          <w:szCs w:val="24"/>
        </w:rPr>
      </w:pPr>
      <w:r w:rsidRPr="000A59B4">
        <w:rPr>
          <w:rFonts w:ascii="Arial" w:hAnsi="Arial" w:cs="Arial"/>
          <w:b/>
          <w:bCs/>
          <w:sz w:val="24"/>
          <w:szCs w:val="24"/>
        </w:rPr>
        <w:lastRenderedPageBreak/>
        <w:t>Key Deliverables</w:t>
      </w:r>
    </w:p>
    <w:p w14:paraId="126456EC" w14:textId="28A90FCF" w:rsidR="00E167EA" w:rsidRPr="000A59B4" w:rsidRDefault="00E167EA" w:rsidP="008D3C96">
      <w:pPr>
        <w:numPr>
          <w:ilvl w:val="0"/>
          <w:numId w:val="17"/>
        </w:numPr>
        <w:shd w:val="clear" w:color="auto" w:fill="FFFFFF"/>
        <w:tabs>
          <w:tab w:val="num" w:pos="1800"/>
        </w:tabs>
        <w:spacing w:before="100" w:beforeAutospacing="1" w:after="0" w:line="276" w:lineRule="auto"/>
        <w:ind w:left="1440"/>
        <w:jc w:val="both"/>
        <w:rPr>
          <w:rFonts w:ascii="Arial" w:hAnsi="Arial" w:cs="Arial"/>
          <w:sz w:val="24"/>
          <w:szCs w:val="24"/>
        </w:rPr>
      </w:pPr>
      <w:r w:rsidRPr="000A59B4">
        <w:rPr>
          <w:rFonts w:ascii="Arial" w:hAnsi="Arial" w:cs="Arial"/>
          <w:sz w:val="24"/>
          <w:szCs w:val="24"/>
        </w:rPr>
        <w:t>Detailed C</w:t>
      </w:r>
      <w:r w:rsidR="00A24DE3" w:rsidRPr="000A59B4">
        <w:rPr>
          <w:rFonts w:ascii="Arial" w:hAnsi="Arial" w:cs="Arial"/>
          <w:sz w:val="24"/>
          <w:szCs w:val="24"/>
        </w:rPr>
        <w:t>CH</w:t>
      </w:r>
      <w:r w:rsidRPr="000A59B4">
        <w:rPr>
          <w:rFonts w:ascii="Arial" w:hAnsi="Arial" w:cs="Arial"/>
          <w:sz w:val="24"/>
          <w:szCs w:val="24"/>
        </w:rPr>
        <w:t xml:space="preserve"> Project Plan (scope, milestones, dependencies, budget).</w:t>
      </w:r>
    </w:p>
    <w:p w14:paraId="2E6755CE" w14:textId="77777777" w:rsidR="00E167EA" w:rsidRPr="000A59B4" w:rsidRDefault="00E167EA" w:rsidP="008D3C96">
      <w:pPr>
        <w:numPr>
          <w:ilvl w:val="0"/>
          <w:numId w:val="17"/>
        </w:numPr>
        <w:shd w:val="clear" w:color="auto" w:fill="FFFFFF"/>
        <w:tabs>
          <w:tab w:val="num" w:pos="1800"/>
        </w:tabs>
        <w:spacing w:before="100" w:beforeAutospacing="1" w:after="0" w:line="276" w:lineRule="auto"/>
        <w:ind w:left="1440"/>
        <w:jc w:val="both"/>
        <w:rPr>
          <w:rFonts w:ascii="Arial" w:hAnsi="Arial" w:cs="Arial"/>
          <w:sz w:val="24"/>
          <w:szCs w:val="24"/>
        </w:rPr>
      </w:pPr>
      <w:r w:rsidRPr="000A59B4">
        <w:rPr>
          <w:rFonts w:ascii="Arial" w:hAnsi="Arial" w:cs="Arial"/>
          <w:sz w:val="24"/>
          <w:szCs w:val="24"/>
        </w:rPr>
        <w:t>Governance Documents: RACI matrix, risk register, communication plan, escalation matrix.</w:t>
      </w:r>
    </w:p>
    <w:p w14:paraId="4D5390E8" w14:textId="77777777" w:rsidR="00E167EA" w:rsidRPr="000A59B4" w:rsidRDefault="00E167EA" w:rsidP="008D3C96">
      <w:pPr>
        <w:numPr>
          <w:ilvl w:val="0"/>
          <w:numId w:val="17"/>
        </w:numPr>
        <w:shd w:val="clear" w:color="auto" w:fill="FFFFFF"/>
        <w:tabs>
          <w:tab w:val="num" w:pos="1800"/>
        </w:tabs>
        <w:spacing w:before="100" w:beforeAutospacing="1" w:after="0" w:line="276" w:lineRule="auto"/>
        <w:ind w:left="1440"/>
        <w:jc w:val="both"/>
        <w:rPr>
          <w:rFonts w:ascii="Arial" w:hAnsi="Arial" w:cs="Arial"/>
          <w:sz w:val="24"/>
          <w:szCs w:val="24"/>
        </w:rPr>
      </w:pPr>
      <w:r w:rsidRPr="000A59B4">
        <w:rPr>
          <w:rFonts w:ascii="Arial" w:hAnsi="Arial" w:cs="Arial"/>
          <w:sz w:val="24"/>
          <w:szCs w:val="24"/>
        </w:rPr>
        <w:t>Onboarding Framework for member states and financial institutions.</w:t>
      </w:r>
    </w:p>
    <w:p w14:paraId="19EB02A7" w14:textId="05B2640D" w:rsidR="00E167EA" w:rsidRPr="000A59B4" w:rsidRDefault="00E167EA" w:rsidP="008D3C96">
      <w:pPr>
        <w:numPr>
          <w:ilvl w:val="0"/>
          <w:numId w:val="17"/>
        </w:numPr>
        <w:shd w:val="clear" w:color="auto" w:fill="FFFFFF"/>
        <w:tabs>
          <w:tab w:val="num" w:pos="1800"/>
        </w:tabs>
        <w:spacing w:before="100" w:beforeAutospacing="1" w:after="0" w:line="276" w:lineRule="auto"/>
        <w:ind w:left="1440"/>
        <w:jc w:val="both"/>
        <w:rPr>
          <w:rFonts w:ascii="Arial" w:hAnsi="Arial" w:cs="Arial"/>
          <w:sz w:val="24"/>
          <w:szCs w:val="24"/>
        </w:rPr>
      </w:pPr>
      <w:r w:rsidRPr="000A59B4">
        <w:rPr>
          <w:rFonts w:ascii="Arial" w:hAnsi="Arial" w:cs="Arial"/>
          <w:sz w:val="24"/>
          <w:szCs w:val="24"/>
        </w:rPr>
        <w:t>Operational SOPs &amp; Runbooks for C</w:t>
      </w:r>
      <w:r w:rsidR="00D009BF" w:rsidRPr="000A59B4">
        <w:rPr>
          <w:rFonts w:ascii="Arial" w:hAnsi="Arial" w:cs="Arial"/>
          <w:sz w:val="24"/>
          <w:szCs w:val="24"/>
        </w:rPr>
        <w:t>CH</w:t>
      </w:r>
      <w:r w:rsidRPr="000A59B4">
        <w:rPr>
          <w:rFonts w:ascii="Arial" w:hAnsi="Arial" w:cs="Arial"/>
          <w:sz w:val="24"/>
          <w:szCs w:val="24"/>
        </w:rPr>
        <w:t xml:space="preserve"> staff.</w:t>
      </w:r>
    </w:p>
    <w:p w14:paraId="67D1897F" w14:textId="77777777" w:rsidR="00E167EA" w:rsidRPr="000A59B4" w:rsidRDefault="00E167EA" w:rsidP="008D3C96">
      <w:pPr>
        <w:numPr>
          <w:ilvl w:val="0"/>
          <w:numId w:val="17"/>
        </w:numPr>
        <w:shd w:val="clear" w:color="auto" w:fill="FFFFFF"/>
        <w:tabs>
          <w:tab w:val="num" w:pos="1800"/>
        </w:tabs>
        <w:spacing w:before="100" w:beforeAutospacing="1" w:after="0" w:line="276" w:lineRule="auto"/>
        <w:ind w:left="1440"/>
        <w:jc w:val="both"/>
        <w:rPr>
          <w:rFonts w:ascii="Arial" w:hAnsi="Arial" w:cs="Arial"/>
          <w:sz w:val="24"/>
          <w:szCs w:val="24"/>
        </w:rPr>
      </w:pPr>
      <w:r w:rsidRPr="000A59B4">
        <w:rPr>
          <w:rFonts w:ascii="Arial" w:hAnsi="Arial" w:cs="Arial"/>
          <w:sz w:val="24"/>
          <w:szCs w:val="24"/>
        </w:rPr>
        <w:t>Training Curriculum for system administrators, analysts, and operators.</w:t>
      </w:r>
    </w:p>
    <w:p w14:paraId="6C94BC41" w14:textId="77777777" w:rsidR="00E167EA" w:rsidRPr="000A59B4" w:rsidRDefault="00E167EA" w:rsidP="008D3C96">
      <w:pPr>
        <w:numPr>
          <w:ilvl w:val="0"/>
          <w:numId w:val="17"/>
        </w:numPr>
        <w:shd w:val="clear" w:color="auto" w:fill="FFFFFF"/>
        <w:tabs>
          <w:tab w:val="num" w:pos="1800"/>
        </w:tabs>
        <w:spacing w:before="100" w:beforeAutospacing="1" w:after="0" w:line="276" w:lineRule="auto"/>
        <w:ind w:left="1440"/>
        <w:jc w:val="both"/>
        <w:rPr>
          <w:rFonts w:ascii="Arial" w:hAnsi="Arial" w:cs="Arial"/>
          <w:sz w:val="24"/>
          <w:szCs w:val="24"/>
        </w:rPr>
      </w:pPr>
      <w:r w:rsidRPr="000A59B4">
        <w:rPr>
          <w:rFonts w:ascii="Arial" w:hAnsi="Arial" w:cs="Arial"/>
          <w:sz w:val="24"/>
          <w:szCs w:val="24"/>
        </w:rPr>
        <w:t>Operational Readiness Plan covering staffing, tools, support, monitoring, and incident management.</w:t>
      </w:r>
    </w:p>
    <w:p w14:paraId="2106F1C4" w14:textId="66EE9F2C" w:rsidR="00E167EA" w:rsidRPr="000A59B4" w:rsidRDefault="00E167EA" w:rsidP="008D3C96">
      <w:pPr>
        <w:numPr>
          <w:ilvl w:val="0"/>
          <w:numId w:val="17"/>
        </w:numPr>
        <w:shd w:val="clear" w:color="auto" w:fill="FFFFFF"/>
        <w:tabs>
          <w:tab w:val="num" w:pos="1800"/>
        </w:tabs>
        <w:spacing w:before="100" w:beforeAutospacing="1" w:after="0" w:line="276" w:lineRule="auto"/>
        <w:ind w:left="1440"/>
        <w:jc w:val="both"/>
        <w:rPr>
          <w:rFonts w:ascii="Arial" w:hAnsi="Arial" w:cs="Arial"/>
          <w:sz w:val="24"/>
          <w:szCs w:val="24"/>
        </w:rPr>
      </w:pPr>
      <w:r w:rsidRPr="000A59B4">
        <w:rPr>
          <w:rFonts w:ascii="Arial" w:hAnsi="Arial" w:cs="Arial"/>
          <w:sz w:val="24"/>
          <w:szCs w:val="24"/>
        </w:rPr>
        <w:t>Sustainability Framework for long-term C</w:t>
      </w:r>
      <w:r w:rsidR="00D009BF" w:rsidRPr="000A59B4">
        <w:rPr>
          <w:rFonts w:ascii="Arial" w:hAnsi="Arial" w:cs="Arial"/>
          <w:sz w:val="24"/>
          <w:szCs w:val="24"/>
        </w:rPr>
        <w:t>CH</w:t>
      </w:r>
      <w:r w:rsidRPr="000A59B4">
        <w:rPr>
          <w:rFonts w:ascii="Arial" w:hAnsi="Arial" w:cs="Arial"/>
          <w:sz w:val="24"/>
          <w:szCs w:val="24"/>
        </w:rPr>
        <w:t xml:space="preserve"> ownership of </w:t>
      </w:r>
      <w:proofErr w:type="spellStart"/>
      <w:r w:rsidRPr="000A59B4">
        <w:rPr>
          <w:rFonts w:ascii="Arial" w:hAnsi="Arial" w:cs="Arial"/>
          <w:sz w:val="24"/>
          <w:szCs w:val="24"/>
        </w:rPr>
        <w:t>Tazama</w:t>
      </w:r>
      <w:proofErr w:type="spellEnd"/>
      <w:r w:rsidRPr="000A59B4">
        <w:rPr>
          <w:rFonts w:ascii="Arial" w:hAnsi="Arial" w:cs="Arial"/>
          <w:sz w:val="24"/>
          <w:szCs w:val="24"/>
        </w:rPr>
        <w:t>.</w:t>
      </w:r>
    </w:p>
    <w:p w14:paraId="6BD778E0" w14:textId="77777777" w:rsidR="00D90CA0" w:rsidRPr="000A59B4" w:rsidRDefault="00D90CA0" w:rsidP="008D3C96">
      <w:pPr>
        <w:numPr>
          <w:ilvl w:val="0"/>
          <w:numId w:val="17"/>
        </w:numPr>
        <w:shd w:val="clear" w:color="auto" w:fill="FFFFFF"/>
        <w:tabs>
          <w:tab w:val="num" w:pos="1800"/>
        </w:tabs>
        <w:spacing w:before="100" w:beforeAutospacing="1" w:after="0" w:line="276" w:lineRule="auto"/>
        <w:ind w:left="1440"/>
        <w:jc w:val="both"/>
        <w:rPr>
          <w:rFonts w:ascii="Arial" w:hAnsi="Arial" w:cs="Arial"/>
          <w:sz w:val="24"/>
          <w:szCs w:val="24"/>
        </w:rPr>
      </w:pPr>
      <w:r w:rsidRPr="000A59B4">
        <w:rPr>
          <w:rFonts w:ascii="Arial" w:hAnsi="Arial" w:cs="Arial"/>
          <w:sz w:val="24"/>
          <w:szCs w:val="24"/>
        </w:rPr>
        <w:t xml:space="preserve">Cutover &amp; Go-Live Plan, including rollback and contingency procedures with clearly defined decision gates. </w:t>
      </w:r>
    </w:p>
    <w:p w14:paraId="44452D2D" w14:textId="77777777" w:rsidR="00D90CA0" w:rsidRPr="000A59B4" w:rsidRDefault="00D90CA0" w:rsidP="008D3C96">
      <w:pPr>
        <w:numPr>
          <w:ilvl w:val="0"/>
          <w:numId w:val="17"/>
        </w:numPr>
        <w:shd w:val="clear" w:color="auto" w:fill="FFFFFF"/>
        <w:tabs>
          <w:tab w:val="num" w:pos="1800"/>
        </w:tabs>
        <w:spacing w:before="100" w:beforeAutospacing="1" w:after="0" w:line="276" w:lineRule="auto"/>
        <w:ind w:left="1440"/>
        <w:jc w:val="both"/>
        <w:rPr>
          <w:rFonts w:ascii="Arial" w:hAnsi="Arial" w:cs="Arial"/>
          <w:sz w:val="24"/>
          <w:szCs w:val="24"/>
        </w:rPr>
      </w:pPr>
      <w:r w:rsidRPr="000A59B4">
        <w:rPr>
          <w:rFonts w:ascii="Arial" w:hAnsi="Arial" w:cs="Arial"/>
          <w:sz w:val="24"/>
          <w:szCs w:val="24"/>
        </w:rPr>
        <w:t xml:space="preserve">Data Migration &amp; Reconciliation Plan covering source-to-target mappings, validation rules, trial runs, and formal sign-off criteria. </w:t>
      </w:r>
    </w:p>
    <w:p w14:paraId="0DDEC476" w14:textId="299B93F7" w:rsidR="008D3C96" w:rsidRPr="000A59B4" w:rsidRDefault="00D90CA0" w:rsidP="008D3C96">
      <w:pPr>
        <w:numPr>
          <w:ilvl w:val="0"/>
          <w:numId w:val="17"/>
        </w:numPr>
        <w:shd w:val="clear" w:color="auto" w:fill="FFFFFF"/>
        <w:tabs>
          <w:tab w:val="num" w:pos="1800"/>
        </w:tabs>
        <w:spacing w:before="100" w:beforeAutospacing="1" w:after="0" w:line="276" w:lineRule="auto"/>
        <w:ind w:left="1440"/>
        <w:jc w:val="both"/>
        <w:rPr>
          <w:rFonts w:ascii="Arial" w:hAnsi="Arial" w:cs="Arial"/>
          <w:sz w:val="24"/>
          <w:szCs w:val="24"/>
        </w:rPr>
      </w:pPr>
      <w:r w:rsidRPr="000A59B4">
        <w:rPr>
          <w:rFonts w:ascii="Arial" w:hAnsi="Arial" w:cs="Arial"/>
          <w:sz w:val="24"/>
          <w:szCs w:val="24"/>
        </w:rPr>
        <w:t>Benefits Realisation &amp; Monitoring Framework with KPIs, baselines, and post-go-live tracking and reporting cadence.</w:t>
      </w:r>
    </w:p>
    <w:p w14:paraId="14FAFAE4" w14:textId="77777777" w:rsidR="008D3C96" w:rsidRPr="000A59B4" w:rsidRDefault="008D3C96" w:rsidP="008D3C96">
      <w:pPr>
        <w:shd w:val="clear" w:color="auto" w:fill="FFFFFF"/>
        <w:tabs>
          <w:tab w:val="num" w:pos="1800"/>
        </w:tabs>
        <w:spacing w:after="0" w:line="276" w:lineRule="auto"/>
        <w:ind w:left="1440"/>
        <w:jc w:val="both"/>
        <w:rPr>
          <w:rFonts w:ascii="Arial" w:hAnsi="Arial" w:cs="Arial"/>
          <w:sz w:val="24"/>
          <w:szCs w:val="24"/>
        </w:rPr>
      </w:pPr>
    </w:p>
    <w:p w14:paraId="4C56AADB" w14:textId="0E4B17E8" w:rsidR="00B53FE7" w:rsidRPr="000A59B4" w:rsidRDefault="00464E42" w:rsidP="008D3C96">
      <w:pPr>
        <w:pStyle w:val="ListParagraph"/>
        <w:numPr>
          <w:ilvl w:val="0"/>
          <w:numId w:val="2"/>
        </w:numPr>
        <w:spacing w:after="0" w:line="276" w:lineRule="auto"/>
        <w:jc w:val="both"/>
        <w:rPr>
          <w:rFonts w:ascii="Arial" w:hAnsi="Arial" w:cs="Arial"/>
          <w:b/>
          <w:bCs/>
          <w:sz w:val="24"/>
          <w:szCs w:val="24"/>
        </w:rPr>
      </w:pPr>
      <w:r w:rsidRPr="000A59B4">
        <w:rPr>
          <w:rFonts w:ascii="Arial" w:hAnsi="Arial" w:cs="Arial"/>
          <w:b/>
          <w:bCs/>
          <w:sz w:val="24"/>
          <w:szCs w:val="24"/>
        </w:rPr>
        <w:t>MINIMUM ACADEMIC QUALIFICATIONS</w:t>
      </w:r>
      <w:r w:rsidR="00115773" w:rsidRPr="000A59B4">
        <w:rPr>
          <w:rFonts w:ascii="Arial" w:hAnsi="Arial" w:cs="Arial"/>
          <w:b/>
          <w:bCs/>
          <w:sz w:val="24"/>
          <w:szCs w:val="24"/>
        </w:rPr>
        <w:t xml:space="preserve"> AND PROFESSIONAL EXP</w:t>
      </w:r>
      <w:r w:rsidR="007575D3" w:rsidRPr="000A59B4">
        <w:rPr>
          <w:rFonts w:ascii="Arial" w:hAnsi="Arial" w:cs="Arial"/>
          <w:b/>
          <w:bCs/>
          <w:sz w:val="24"/>
          <w:szCs w:val="24"/>
        </w:rPr>
        <w:t>E</w:t>
      </w:r>
      <w:r w:rsidR="00115773" w:rsidRPr="000A59B4">
        <w:rPr>
          <w:rFonts w:ascii="Arial" w:hAnsi="Arial" w:cs="Arial"/>
          <w:b/>
          <w:bCs/>
          <w:sz w:val="24"/>
          <w:szCs w:val="24"/>
        </w:rPr>
        <w:t xml:space="preserve">RIENCE </w:t>
      </w:r>
    </w:p>
    <w:p w14:paraId="3C1CD9C3" w14:textId="3B50C6BD" w:rsidR="008D456F" w:rsidRPr="000A59B4" w:rsidRDefault="004921D3" w:rsidP="008D3C96">
      <w:pPr>
        <w:pStyle w:val="ListParagraph"/>
        <w:numPr>
          <w:ilvl w:val="0"/>
          <w:numId w:val="19"/>
        </w:numPr>
        <w:spacing w:after="0" w:line="276" w:lineRule="auto"/>
        <w:jc w:val="both"/>
        <w:rPr>
          <w:rFonts w:ascii="Arial" w:hAnsi="Arial" w:cs="Arial"/>
          <w:sz w:val="24"/>
          <w:szCs w:val="24"/>
        </w:rPr>
      </w:pPr>
      <w:proofErr w:type="spellStart"/>
      <w:proofErr w:type="gramStart"/>
      <w:r w:rsidRPr="000A59B4">
        <w:rPr>
          <w:rFonts w:ascii="Arial" w:hAnsi="Arial" w:cs="Arial"/>
          <w:sz w:val="24"/>
          <w:szCs w:val="24"/>
        </w:rPr>
        <w:t>M</w:t>
      </w:r>
      <w:r w:rsidR="00BA0AA6" w:rsidRPr="000A59B4">
        <w:rPr>
          <w:rFonts w:ascii="Arial" w:hAnsi="Arial" w:cs="Arial"/>
          <w:sz w:val="24"/>
          <w:szCs w:val="24"/>
        </w:rPr>
        <w:t>asters</w:t>
      </w:r>
      <w:proofErr w:type="spellEnd"/>
      <w:proofErr w:type="gramEnd"/>
      <w:r w:rsidR="00452750" w:rsidRPr="000A59B4">
        <w:rPr>
          <w:rFonts w:ascii="Arial" w:hAnsi="Arial" w:cs="Arial"/>
          <w:sz w:val="24"/>
          <w:szCs w:val="24"/>
        </w:rPr>
        <w:t xml:space="preserve"> degree in</w:t>
      </w:r>
      <w:r w:rsidR="008D456F" w:rsidRPr="000A59B4">
        <w:rPr>
          <w:rFonts w:ascii="Arial" w:hAnsi="Arial" w:cs="Arial"/>
          <w:sz w:val="24"/>
          <w:szCs w:val="24"/>
        </w:rPr>
        <w:t xml:space="preserve"> either</w:t>
      </w:r>
      <w:r w:rsidR="00097F16" w:rsidRPr="000A59B4">
        <w:rPr>
          <w:rFonts w:ascii="Arial" w:hAnsi="Arial" w:cs="Arial"/>
          <w:sz w:val="24"/>
          <w:szCs w:val="24"/>
        </w:rPr>
        <w:t xml:space="preserve"> </w:t>
      </w:r>
      <w:r w:rsidRPr="000A59B4">
        <w:rPr>
          <w:rFonts w:ascii="Arial" w:hAnsi="Arial" w:cs="Arial"/>
          <w:sz w:val="24"/>
          <w:szCs w:val="24"/>
        </w:rPr>
        <w:t xml:space="preserve">Project Management, </w:t>
      </w:r>
      <w:r w:rsidR="00452750" w:rsidRPr="000A59B4">
        <w:rPr>
          <w:rFonts w:ascii="Arial" w:hAnsi="Arial" w:cs="Arial"/>
          <w:sz w:val="24"/>
          <w:szCs w:val="24"/>
        </w:rPr>
        <w:t>Business</w:t>
      </w:r>
      <w:r w:rsidR="008D456F" w:rsidRPr="000A59B4">
        <w:rPr>
          <w:rFonts w:ascii="Arial" w:hAnsi="Arial" w:cs="Arial"/>
          <w:sz w:val="24"/>
          <w:szCs w:val="24"/>
        </w:rPr>
        <w:t xml:space="preserve"> Administration</w:t>
      </w:r>
      <w:r w:rsidR="00452750" w:rsidRPr="000A59B4">
        <w:rPr>
          <w:rFonts w:ascii="Arial" w:hAnsi="Arial" w:cs="Arial"/>
          <w:sz w:val="24"/>
          <w:szCs w:val="24"/>
        </w:rPr>
        <w:t>, Banking,</w:t>
      </w:r>
      <w:r w:rsidR="00C4713C" w:rsidRPr="000A59B4">
        <w:rPr>
          <w:rFonts w:ascii="Arial" w:hAnsi="Arial" w:cs="Arial"/>
          <w:sz w:val="24"/>
          <w:szCs w:val="24"/>
        </w:rPr>
        <w:t xml:space="preserve"> </w:t>
      </w:r>
      <w:r w:rsidR="004648AB" w:rsidRPr="000A59B4">
        <w:rPr>
          <w:rFonts w:ascii="Arial" w:hAnsi="Arial" w:cs="Arial"/>
          <w:sz w:val="24"/>
          <w:szCs w:val="24"/>
        </w:rPr>
        <w:t>Econ</w:t>
      </w:r>
      <w:r w:rsidR="00C4713C" w:rsidRPr="000A59B4">
        <w:rPr>
          <w:rFonts w:ascii="Arial" w:hAnsi="Arial" w:cs="Arial"/>
          <w:sz w:val="24"/>
          <w:szCs w:val="24"/>
        </w:rPr>
        <w:t>o</w:t>
      </w:r>
      <w:r w:rsidR="004648AB" w:rsidRPr="000A59B4">
        <w:rPr>
          <w:rFonts w:ascii="Arial" w:hAnsi="Arial" w:cs="Arial"/>
          <w:sz w:val="24"/>
          <w:szCs w:val="24"/>
        </w:rPr>
        <w:t>mics,</w:t>
      </w:r>
      <w:r w:rsidR="006E78DF" w:rsidRPr="000A59B4">
        <w:rPr>
          <w:rFonts w:ascii="Arial" w:hAnsi="Arial" w:cs="Arial"/>
          <w:sz w:val="24"/>
          <w:szCs w:val="24"/>
        </w:rPr>
        <w:t xml:space="preserve"> Information Systems</w:t>
      </w:r>
      <w:r w:rsidR="00742EFE" w:rsidRPr="000A59B4">
        <w:rPr>
          <w:rFonts w:ascii="Arial" w:hAnsi="Arial" w:cs="Arial"/>
          <w:sz w:val="24"/>
          <w:szCs w:val="24"/>
        </w:rPr>
        <w:t xml:space="preserve">, </w:t>
      </w:r>
      <w:r w:rsidR="00452750" w:rsidRPr="000A59B4">
        <w:rPr>
          <w:rFonts w:ascii="Arial" w:hAnsi="Arial" w:cs="Arial"/>
          <w:sz w:val="24"/>
          <w:szCs w:val="24"/>
        </w:rPr>
        <w:t xml:space="preserve">or </w:t>
      </w:r>
      <w:r w:rsidR="006E78DF" w:rsidRPr="000A59B4">
        <w:rPr>
          <w:rFonts w:ascii="Arial" w:hAnsi="Arial" w:cs="Arial"/>
          <w:sz w:val="24"/>
          <w:szCs w:val="24"/>
        </w:rPr>
        <w:t xml:space="preserve">any </w:t>
      </w:r>
      <w:r w:rsidR="00452750" w:rsidRPr="000A59B4">
        <w:rPr>
          <w:rFonts w:ascii="Arial" w:hAnsi="Arial" w:cs="Arial"/>
          <w:sz w:val="24"/>
          <w:szCs w:val="24"/>
        </w:rPr>
        <w:t>other relevant field from a recognized University</w:t>
      </w:r>
      <w:r w:rsidR="00DC1003" w:rsidRPr="000A59B4">
        <w:rPr>
          <w:rFonts w:ascii="Arial" w:hAnsi="Arial" w:cs="Arial"/>
          <w:sz w:val="24"/>
          <w:szCs w:val="24"/>
        </w:rPr>
        <w:t>.</w:t>
      </w:r>
    </w:p>
    <w:p w14:paraId="7EEFC89C" w14:textId="4741E2EF" w:rsidR="005B18D1" w:rsidRPr="000A59B4" w:rsidRDefault="005B18D1" w:rsidP="008D3C96">
      <w:pPr>
        <w:pStyle w:val="ListParagraph"/>
        <w:numPr>
          <w:ilvl w:val="0"/>
          <w:numId w:val="19"/>
        </w:numPr>
        <w:spacing w:after="0" w:line="276" w:lineRule="auto"/>
        <w:jc w:val="both"/>
        <w:rPr>
          <w:rFonts w:ascii="Arial" w:hAnsi="Arial" w:cs="Arial"/>
          <w:sz w:val="24"/>
          <w:szCs w:val="24"/>
        </w:rPr>
      </w:pPr>
      <w:r w:rsidRPr="000A59B4">
        <w:rPr>
          <w:rFonts w:ascii="Arial" w:hAnsi="Arial" w:cs="Arial"/>
          <w:sz w:val="24"/>
          <w:szCs w:val="24"/>
        </w:rPr>
        <w:t>Professional certifications in</w:t>
      </w:r>
      <w:r w:rsidR="000D429A" w:rsidRPr="000A59B4">
        <w:rPr>
          <w:rFonts w:ascii="Arial" w:hAnsi="Arial" w:cs="Arial"/>
          <w:sz w:val="24"/>
          <w:szCs w:val="24"/>
        </w:rPr>
        <w:t xml:space="preserve"> </w:t>
      </w:r>
      <w:r w:rsidRPr="000A59B4">
        <w:rPr>
          <w:rFonts w:ascii="Arial" w:hAnsi="Arial" w:cs="Arial"/>
          <w:sz w:val="24"/>
          <w:szCs w:val="24"/>
        </w:rPr>
        <w:t>Project Management (e.g., PMP, Prince2)</w:t>
      </w:r>
      <w:r w:rsidR="000D429A" w:rsidRPr="000A59B4">
        <w:rPr>
          <w:rFonts w:ascii="Arial" w:hAnsi="Arial" w:cs="Arial"/>
          <w:sz w:val="24"/>
          <w:szCs w:val="24"/>
        </w:rPr>
        <w:t xml:space="preserve"> or Risk Management</w:t>
      </w:r>
      <w:r w:rsidRPr="000A59B4">
        <w:rPr>
          <w:rFonts w:ascii="Arial" w:hAnsi="Arial" w:cs="Arial"/>
          <w:sz w:val="24"/>
          <w:szCs w:val="24"/>
        </w:rPr>
        <w:t xml:space="preserve"> are an added advantage.</w:t>
      </w:r>
    </w:p>
    <w:p w14:paraId="2EEB60ED" w14:textId="10D73480" w:rsidR="00CB496D" w:rsidRPr="000A59B4" w:rsidRDefault="00CB496D" w:rsidP="008D3C96">
      <w:pPr>
        <w:numPr>
          <w:ilvl w:val="0"/>
          <w:numId w:val="19"/>
        </w:numPr>
        <w:spacing w:after="0" w:line="276" w:lineRule="auto"/>
        <w:rPr>
          <w:rFonts w:ascii="Arial" w:hAnsi="Arial" w:cs="Arial"/>
          <w:sz w:val="24"/>
          <w:szCs w:val="24"/>
        </w:rPr>
      </w:pPr>
      <w:r w:rsidRPr="000A59B4">
        <w:rPr>
          <w:rFonts w:ascii="Arial" w:hAnsi="Arial" w:cs="Arial"/>
          <w:sz w:val="24"/>
          <w:szCs w:val="24"/>
        </w:rPr>
        <w:t>10+ years in Project Management, with at least 5 years in financial services technology implementation.</w:t>
      </w:r>
    </w:p>
    <w:p w14:paraId="16F23300" w14:textId="77777777" w:rsidR="00CB496D" w:rsidRPr="000A59B4" w:rsidRDefault="00CB496D" w:rsidP="008D3C96">
      <w:pPr>
        <w:numPr>
          <w:ilvl w:val="0"/>
          <w:numId w:val="19"/>
        </w:numPr>
        <w:spacing w:after="0" w:line="276" w:lineRule="auto"/>
        <w:rPr>
          <w:rFonts w:ascii="Arial" w:hAnsi="Arial" w:cs="Arial"/>
          <w:sz w:val="24"/>
          <w:szCs w:val="24"/>
        </w:rPr>
      </w:pPr>
      <w:r w:rsidRPr="000A59B4">
        <w:rPr>
          <w:rFonts w:ascii="Arial" w:hAnsi="Arial" w:cs="Arial"/>
          <w:sz w:val="24"/>
          <w:szCs w:val="24"/>
        </w:rPr>
        <w:t>Strong background in enterprise-scale system deployments (preferably in compliance, fraud detection, or transaction monitoring).</w:t>
      </w:r>
    </w:p>
    <w:p w14:paraId="649B44BD" w14:textId="77777777" w:rsidR="00CB496D" w:rsidRPr="000A59B4" w:rsidRDefault="00CB496D" w:rsidP="008D3C96">
      <w:pPr>
        <w:numPr>
          <w:ilvl w:val="0"/>
          <w:numId w:val="19"/>
        </w:numPr>
        <w:spacing w:after="0" w:line="276" w:lineRule="auto"/>
        <w:rPr>
          <w:rFonts w:ascii="Arial" w:hAnsi="Arial" w:cs="Arial"/>
          <w:sz w:val="24"/>
          <w:szCs w:val="24"/>
        </w:rPr>
      </w:pPr>
      <w:r w:rsidRPr="000A59B4">
        <w:rPr>
          <w:rFonts w:ascii="Arial" w:hAnsi="Arial" w:cs="Arial"/>
          <w:sz w:val="24"/>
          <w:szCs w:val="24"/>
        </w:rPr>
        <w:t>Experience in operationalizing technology platforms post go-live (support setup, governance, transition planning).</w:t>
      </w:r>
    </w:p>
    <w:p w14:paraId="33A8FA47" w14:textId="77777777" w:rsidR="00CB496D" w:rsidRPr="000A59B4" w:rsidRDefault="00CB496D" w:rsidP="008D3C96">
      <w:pPr>
        <w:numPr>
          <w:ilvl w:val="0"/>
          <w:numId w:val="19"/>
        </w:numPr>
        <w:spacing w:after="0" w:line="276" w:lineRule="auto"/>
        <w:rPr>
          <w:rFonts w:ascii="Arial" w:hAnsi="Arial" w:cs="Arial"/>
          <w:sz w:val="24"/>
          <w:szCs w:val="24"/>
        </w:rPr>
      </w:pPr>
      <w:r w:rsidRPr="000A59B4">
        <w:rPr>
          <w:rFonts w:ascii="Arial" w:hAnsi="Arial" w:cs="Arial"/>
          <w:sz w:val="24"/>
          <w:szCs w:val="24"/>
        </w:rPr>
        <w:t>Demonstrated success leading multi-country or regional initiatives with diverse stakeholders.</w:t>
      </w:r>
    </w:p>
    <w:p w14:paraId="749633AE" w14:textId="77777777" w:rsidR="00CB496D" w:rsidRPr="000A59B4" w:rsidRDefault="00CB496D" w:rsidP="008D3C96">
      <w:pPr>
        <w:numPr>
          <w:ilvl w:val="0"/>
          <w:numId w:val="19"/>
        </w:numPr>
        <w:spacing w:after="0" w:line="276" w:lineRule="auto"/>
        <w:rPr>
          <w:rFonts w:ascii="Arial" w:hAnsi="Arial" w:cs="Arial"/>
          <w:sz w:val="24"/>
          <w:szCs w:val="24"/>
        </w:rPr>
      </w:pPr>
      <w:r w:rsidRPr="000A59B4">
        <w:rPr>
          <w:rFonts w:ascii="Arial" w:hAnsi="Arial" w:cs="Arial"/>
          <w:sz w:val="24"/>
          <w:szCs w:val="24"/>
        </w:rPr>
        <w:t>Advanced knowledge of PMBOK frameworks and Agile delivery methods.</w:t>
      </w:r>
    </w:p>
    <w:p w14:paraId="3E0CDDFA" w14:textId="77777777" w:rsidR="00D20AD3" w:rsidRPr="000A59B4" w:rsidRDefault="00CB496D" w:rsidP="008D3C96">
      <w:pPr>
        <w:numPr>
          <w:ilvl w:val="0"/>
          <w:numId w:val="19"/>
        </w:numPr>
        <w:spacing w:after="0" w:line="276" w:lineRule="auto"/>
        <w:rPr>
          <w:rFonts w:ascii="Arial" w:hAnsi="Arial" w:cs="Arial"/>
          <w:sz w:val="24"/>
          <w:szCs w:val="24"/>
        </w:rPr>
      </w:pPr>
      <w:r w:rsidRPr="000A59B4">
        <w:rPr>
          <w:rFonts w:ascii="Arial" w:hAnsi="Arial" w:cs="Arial"/>
          <w:sz w:val="24"/>
          <w:szCs w:val="24"/>
        </w:rPr>
        <w:t>Familiarity with regulatory, compliance, and financial crime monitoring frameworks.</w:t>
      </w:r>
    </w:p>
    <w:p w14:paraId="3FE963ED" w14:textId="5F9A5071" w:rsidR="00CB496D" w:rsidRPr="000A59B4" w:rsidRDefault="00CB496D" w:rsidP="008D3C96">
      <w:pPr>
        <w:numPr>
          <w:ilvl w:val="0"/>
          <w:numId w:val="19"/>
        </w:numPr>
        <w:spacing w:after="0" w:line="276" w:lineRule="auto"/>
        <w:rPr>
          <w:rFonts w:ascii="Arial" w:hAnsi="Arial" w:cs="Arial"/>
          <w:sz w:val="24"/>
          <w:szCs w:val="24"/>
        </w:rPr>
      </w:pPr>
      <w:r w:rsidRPr="000A59B4">
        <w:rPr>
          <w:rFonts w:ascii="Arial" w:hAnsi="Arial" w:cs="Arial"/>
          <w:sz w:val="24"/>
          <w:szCs w:val="24"/>
        </w:rPr>
        <w:t>Excellent communication and negotiation skills; proven ability to engage regulators, central banks, and C-level executives.</w:t>
      </w:r>
    </w:p>
    <w:p w14:paraId="7A66525C" w14:textId="42728D8E" w:rsidR="00CD352E" w:rsidRPr="000A59B4" w:rsidRDefault="00CD352E" w:rsidP="008D3C96">
      <w:pPr>
        <w:numPr>
          <w:ilvl w:val="0"/>
          <w:numId w:val="19"/>
        </w:numPr>
        <w:spacing w:after="0" w:line="276" w:lineRule="auto"/>
        <w:rPr>
          <w:rFonts w:ascii="Arial" w:hAnsi="Arial" w:cs="Arial"/>
          <w:sz w:val="24"/>
          <w:szCs w:val="24"/>
        </w:rPr>
      </w:pPr>
      <w:r w:rsidRPr="000A59B4">
        <w:rPr>
          <w:rFonts w:ascii="Arial" w:hAnsi="Arial" w:cs="Arial"/>
          <w:sz w:val="24"/>
          <w:szCs w:val="24"/>
        </w:rPr>
        <w:t>Be a national of a COMESA Member State</w:t>
      </w:r>
    </w:p>
    <w:p w14:paraId="52E92298" w14:textId="77777777" w:rsidR="008A2431" w:rsidRPr="000A59B4" w:rsidRDefault="008A2431" w:rsidP="008D3C96">
      <w:pPr>
        <w:spacing w:after="0" w:line="276" w:lineRule="auto"/>
        <w:rPr>
          <w:rFonts w:ascii="Arial" w:hAnsi="Arial" w:cs="Arial"/>
          <w:sz w:val="24"/>
          <w:szCs w:val="24"/>
        </w:rPr>
      </w:pPr>
    </w:p>
    <w:p w14:paraId="71C06020" w14:textId="68255C3B" w:rsidR="00BD4FA6" w:rsidRPr="000A59B4" w:rsidRDefault="00D5197E" w:rsidP="008D3C96">
      <w:pPr>
        <w:pStyle w:val="ListParagraph"/>
        <w:numPr>
          <w:ilvl w:val="0"/>
          <w:numId w:val="2"/>
        </w:numPr>
        <w:spacing w:after="0" w:line="276" w:lineRule="auto"/>
        <w:jc w:val="both"/>
        <w:rPr>
          <w:rFonts w:ascii="Arial" w:hAnsi="Arial" w:cs="Arial"/>
          <w:b/>
          <w:bCs/>
          <w:sz w:val="24"/>
          <w:szCs w:val="24"/>
        </w:rPr>
      </w:pPr>
      <w:r w:rsidRPr="000A59B4">
        <w:rPr>
          <w:rFonts w:ascii="Arial" w:hAnsi="Arial" w:cs="Arial"/>
          <w:b/>
          <w:bCs/>
          <w:sz w:val="24"/>
          <w:szCs w:val="24"/>
        </w:rPr>
        <w:t>S</w:t>
      </w:r>
      <w:r w:rsidR="00862097" w:rsidRPr="000A59B4">
        <w:rPr>
          <w:rFonts w:ascii="Arial" w:hAnsi="Arial" w:cs="Arial"/>
          <w:b/>
          <w:bCs/>
          <w:sz w:val="24"/>
          <w:szCs w:val="24"/>
        </w:rPr>
        <w:t>COPE OF AUTHORIT</w:t>
      </w:r>
      <w:r w:rsidR="00633202" w:rsidRPr="000A59B4">
        <w:rPr>
          <w:rFonts w:ascii="Arial" w:hAnsi="Arial" w:cs="Arial"/>
          <w:b/>
          <w:bCs/>
          <w:sz w:val="24"/>
          <w:szCs w:val="24"/>
        </w:rPr>
        <w:t>Y</w:t>
      </w:r>
    </w:p>
    <w:p w14:paraId="7C3493B2" w14:textId="6EFB04EC" w:rsidR="00BD4FA6" w:rsidRPr="000A59B4" w:rsidRDefault="00BD4FA6" w:rsidP="008D3C96">
      <w:pPr>
        <w:numPr>
          <w:ilvl w:val="0"/>
          <w:numId w:val="21"/>
        </w:numPr>
        <w:spacing w:after="0" w:line="276" w:lineRule="auto"/>
        <w:rPr>
          <w:rFonts w:ascii="Arial" w:hAnsi="Arial" w:cs="Arial"/>
          <w:sz w:val="24"/>
          <w:szCs w:val="24"/>
        </w:rPr>
      </w:pPr>
      <w:r w:rsidRPr="000A59B4">
        <w:rPr>
          <w:rFonts w:ascii="Arial" w:hAnsi="Arial" w:cs="Arial"/>
          <w:sz w:val="24"/>
          <w:szCs w:val="24"/>
        </w:rPr>
        <w:t>Authority to coordinate across vendors, and external stakeholders.</w:t>
      </w:r>
    </w:p>
    <w:p w14:paraId="0F52CABD" w14:textId="202F1B22" w:rsidR="009B0965" w:rsidRPr="000A59B4" w:rsidRDefault="00BD4FA6" w:rsidP="008D3C96">
      <w:pPr>
        <w:numPr>
          <w:ilvl w:val="0"/>
          <w:numId w:val="21"/>
        </w:numPr>
        <w:spacing w:after="0" w:line="276" w:lineRule="auto"/>
        <w:rPr>
          <w:rFonts w:ascii="Arial" w:hAnsi="Arial" w:cs="Arial"/>
          <w:sz w:val="24"/>
          <w:szCs w:val="24"/>
        </w:rPr>
      </w:pPr>
      <w:r w:rsidRPr="000A59B4">
        <w:rPr>
          <w:rFonts w:ascii="Arial" w:hAnsi="Arial" w:cs="Arial"/>
          <w:sz w:val="24"/>
          <w:szCs w:val="24"/>
        </w:rPr>
        <w:t>Accountable for ensuring </w:t>
      </w:r>
      <w:r w:rsidRPr="000A59B4">
        <w:rPr>
          <w:rFonts w:ascii="Arial" w:hAnsi="Arial" w:cs="Arial"/>
          <w:b/>
          <w:bCs/>
          <w:sz w:val="24"/>
          <w:szCs w:val="24"/>
        </w:rPr>
        <w:t>project delivery, operational readiness, and sustainability</w:t>
      </w:r>
      <w:r w:rsidRPr="000A59B4">
        <w:rPr>
          <w:rFonts w:ascii="Arial" w:hAnsi="Arial" w:cs="Arial"/>
          <w:sz w:val="24"/>
          <w:szCs w:val="24"/>
        </w:rPr>
        <w:t>.</w:t>
      </w:r>
    </w:p>
    <w:p w14:paraId="6739190B" w14:textId="77777777" w:rsidR="006615A9" w:rsidRPr="000A59B4" w:rsidRDefault="006615A9" w:rsidP="008D3C96">
      <w:pPr>
        <w:pStyle w:val="ListParagraph"/>
        <w:spacing w:after="0" w:line="276" w:lineRule="auto"/>
        <w:ind w:left="1080"/>
        <w:rPr>
          <w:rFonts w:ascii="Arial" w:hAnsi="Arial" w:cs="Arial"/>
          <w:b/>
          <w:bCs/>
          <w:sz w:val="24"/>
          <w:szCs w:val="24"/>
        </w:rPr>
      </w:pPr>
    </w:p>
    <w:p w14:paraId="5259C216" w14:textId="7FB81A45" w:rsidR="007516B1" w:rsidRPr="000A59B4" w:rsidRDefault="00355706" w:rsidP="008D3C96">
      <w:pPr>
        <w:pStyle w:val="ListParagraph"/>
        <w:numPr>
          <w:ilvl w:val="0"/>
          <w:numId w:val="2"/>
        </w:numPr>
        <w:spacing w:after="0" w:line="276" w:lineRule="auto"/>
        <w:jc w:val="both"/>
        <w:rPr>
          <w:rFonts w:ascii="Arial" w:hAnsi="Arial" w:cs="Arial"/>
          <w:b/>
          <w:bCs/>
          <w:sz w:val="24"/>
          <w:szCs w:val="24"/>
        </w:rPr>
      </w:pPr>
      <w:r w:rsidRPr="000A59B4">
        <w:rPr>
          <w:rFonts w:ascii="Arial" w:hAnsi="Arial" w:cs="Arial"/>
          <w:b/>
          <w:bCs/>
          <w:sz w:val="24"/>
          <w:szCs w:val="24"/>
        </w:rPr>
        <w:lastRenderedPageBreak/>
        <w:t xml:space="preserve"> COMPETENCIES</w:t>
      </w:r>
    </w:p>
    <w:p w14:paraId="0C8F3538" w14:textId="77777777" w:rsidR="007516B1" w:rsidRPr="000A59B4" w:rsidRDefault="007516B1" w:rsidP="008D3C96">
      <w:pPr>
        <w:pStyle w:val="ListBullet"/>
        <w:spacing w:after="0"/>
        <w:ind w:left="1440"/>
        <w:rPr>
          <w:rFonts w:ascii="Arial" w:hAnsi="Arial" w:cs="Arial"/>
          <w:sz w:val="24"/>
          <w:szCs w:val="24"/>
        </w:rPr>
      </w:pPr>
      <w:r w:rsidRPr="000A59B4">
        <w:rPr>
          <w:rFonts w:ascii="Arial" w:hAnsi="Arial" w:cs="Arial"/>
          <w:sz w:val="24"/>
          <w:szCs w:val="24"/>
        </w:rPr>
        <w:t>Strong project management skills with proven experience in ICT or risk-related system implementations.</w:t>
      </w:r>
    </w:p>
    <w:p w14:paraId="6CF96555" w14:textId="77777777" w:rsidR="007516B1" w:rsidRPr="000A59B4" w:rsidRDefault="007516B1" w:rsidP="008D3C96">
      <w:pPr>
        <w:pStyle w:val="ListBullet"/>
        <w:spacing w:after="0"/>
        <w:ind w:left="1440"/>
        <w:rPr>
          <w:rFonts w:ascii="Arial" w:hAnsi="Arial" w:cs="Arial"/>
          <w:sz w:val="24"/>
          <w:szCs w:val="24"/>
        </w:rPr>
      </w:pPr>
      <w:r w:rsidRPr="000A59B4">
        <w:rPr>
          <w:rFonts w:ascii="Arial" w:hAnsi="Arial" w:cs="Arial"/>
          <w:sz w:val="24"/>
          <w:szCs w:val="24"/>
        </w:rPr>
        <w:t>Deep understanding of fraud risk management frameworks, AML/CFT regulations, and compliance standards.</w:t>
      </w:r>
    </w:p>
    <w:p w14:paraId="36B1635C" w14:textId="77777777" w:rsidR="007516B1" w:rsidRPr="000A59B4" w:rsidRDefault="007516B1" w:rsidP="008D3C96">
      <w:pPr>
        <w:pStyle w:val="ListBullet"/>
        <w:spacing w:after="0"/>
        <w:ind w:left="1440"/>
        <w:rPr>
          <w:rFonts w:ascii="Arial" w:hAnsi="Arial" w:cs="Arial"/>
          <w:sz w:val="24"/>
          <w:szCs w:val="24"/>
        </w:rPr>
      </w:pPr>
      <w:r w:rsidRPr="000A59B4">
        <w:rPr>
          <w:rFonts w:ascii="Arial" w:hAnsi="Arial" w:cs="Arial"/>
          <w:sz w:val="24"/>
          <w:szCs w:val="24"/>
        </w:rPr>
        <w:t>Ability to engage and influence stakeholders across business, risk, compliance, and ICT functions.</w:t>
      </w:r>
    </w:p>
    <w:p w14:paraId="4E3D83EF" w14:textId="77777777" w:rsidR="007516B1" w:rsidRPr="000A59B4" w:rsidRDefault="007516B1" w:rsidP="008D3C96">
      <w:pPr>
        <w:pStyle w:val="ListBullet"/>
        <w:spacing w:after="0"/>
        <w:ind w:left="1440"/>
        <w:rPr>
          <w:rFonts w:ascii="Arial" w:hAnsi="Arial" w:cs="Arial"/>
          <w:sz w:val="24"/>
          <w:szCs w:val="24"/>
        </w:rPr>
      </w:pPr>
      <w:r w:rsidRPr="000A59B4">
        <w:rPr>
          <w:rFonts w:ascii="Arial" w:hAnsi="Arial" w:cs="Arial"/>
          <w:sz w:val="24"/>
          <w:szCs w:val="24"/>
        </w:rPr>
        <w:t>Strong analytical skills with experience in data-driven fraud detection and reporting tools.</w:t>
      </w:r>
    </w:p>
    <w:p w14:paraId="28FB348D" w14:textId="77777777" w:rsidR="007516B1" w:rsidRPr="000A59B4" w:rsidRDefault="007516B1" w:rsidP="008D3C96">
      <w:pPr>
        <w:pStyle w:val="ListBullet"/>
        <w:spacing w:after="0"/>
        <w:ind w:left="1440"/>
        <w:rPr>
          <w:rFonts w:ascii="Arial" w:hAnsi="Arial" w:cs="Arial"/>
          <w:sz w:val="24"/>
          <w:szCs w:val="24"/>
        </w:rPr>
      </w:pPr>
      <w:r w:rsidRPr="000A59B4">
        <w:rPr>
          <w:rFonts w:ascii="Arial" w:hAnsi="Arial" w:cs="Arial"/>
          <w:sz w:val="24"/>
          <w:szCs w:val="24"/>
        </w:rPr>
        <w:t>Excellent communication and interpersonal skills.</w:t>
      </w:r>
    </w:p>
    <w:p w14:paraId="481BDF10" w14:textId="77777777" w:rsidR="007516B1" w:rsidRPr="000A59B4" w:rsidRDefault="007516B1" w:rsidP="008D3C96">
      <w:pPr>
        <w:pStyle w:val="ListBullet"/>
        <w:spacing w:after="0"/>
        <w:ind w:left="1440"/>
        <w:rPr>
          <w:rFonts w:ascii="Arial" w:hAnsi="Arial" w:cs="Arial"/>
          <w:sz w:val="24"/>
          <w:szCs w:val="24"/>
        </w:rPr>
      </w:pPr>
      <w:r w:rsidRPr="000A59B4">
        <w:rPr>
          <w:rFonts w:ascii="Arial" w:hAnsi="Arial" w:cs="Arial"/>
          <w:sz w:val="24"/>
          <w:szCs w:val="24"/>
        </w:rPr>
        <w:t>Ability to manage multiple priorities, deliver under pressure, and adapt to evolving risks.</w:t>
      </w:r>
    </w:p>
    <w:p w14:paraId="70493A7B" w14:textId="77777777" w:rsidR="007516B1" w:rsidRPr="000A59B4" w:rsidRDefault="007516B1" w:rsidP="008D3C96">
      <w:pPr>
        <w:pStyle w:val="ListBullet"/>
        <w:spacing w:after="0"/>
        <w:ind w:left="1440"/>
        <w:rPr>
          <w:rFonts w:ascii="Arial" w:hAnsi="Arial" w:cs="Arial"/>
          <w:sz w:val="24"/>
          <w:szCs w:val="24"/>
        </w:rPr>
      </w:pPr>
      <w:r w:rsidRPr="000A59B4">
        <w:rPr>
          <w:rFonts w:ascii="Arial" w:hAnsi="Arial" w:cs="Arial"/>
          <w:sz w:val="24"/>
          <w:szCs w:val="24"/>
        </w:rPr>
        <w:t>High ethical standards, integrity, and ability to foster cross-functional collaboration.</w:t>
      </w:r>
    </w:p>
    <w:p w14:paraId="02419751" w14:textId="77777777" w:rsidR="00D90CA0" w:rsidRPr="000A59B4" w:rsidRDefault="00D90CA0" w:rsidP="008D3C96">
      <w:pPr>
        <w:pStyle w:val="ListBullet"/>
        <w:spacing w:after="0"/>
        <w:ind w:left="1440"/>
        <w:rPr>
          <w:rFonts w:ascii="Arial" w:hAnsi="Arial" w:cs="Arial"/>
          <w:sz w:val="24"/>
          <w:szCs w:val="24"/>
        </w:rPr>
      </w:pPr>
      <w:r w:rsidRPr="000A59B4">
        <w:rPr>
          <w:rFonts w:ascii="Arial" w:hAnsi="Arial" w:cs="Arial"/>
          <w:sz w:val="24"/>
          <w:szCs w:val="24"/>
        </w:rPr>
        <w:t xml:space="preserve">Proven capability to manage complex integrations (APIs, ISO 20022 or similar messaging) across multiple external stakeholders and vendors. </w:t>
      </w:r>
    </w:p>
    <w:p w14:paraId="29569D99" w14:textId="77777777" w:rsidR="00D90CA0" w:rsidRPr="000A59B4" w:rsidRDefault="00D90CA0" w:rsidP="008D3C96">
      <w:pPr>
        <w:pStyle w:val="ListBullet"/>
        <w:spacing w:after="0"/>
        <w:ind w:left="1440"/>
        <w:rPr>
          <w:rFonts w:ascii="Arial" w:hAnsi="Arial" w:cs="Arial"/>
          <w:sz w:val="24"/>
          <w:szCs w:val="24"/>
        </w:rPr>
      </w:pPr>
      <w:r w:rsidRPr="000A59B4">
        <w:rPr>
          <w:rFonts w:ascii="Arial" w:hAnsi="Arial" w:cs="Arial"/>
          <w:sz w:val="24"/>
          <w:szCs w:val="24"/>
        </w:rPr>
        <w:t xml:space="preserve">Strong command of project financials (budgeting, forecasting, cost control, and earned-value tracking) with clear variance analysis. </w:t>
      </w:r>
    </w:p>
    <w:p w14:paraId="3A31CD0F" w14:textId="32784DDC" w:rsidR="00355706" w:rsidRPr="000A59B4" w:rsidRDefault="00D90CA0" w:rsidP="008D3C96">
      <w:pPr>
        <w:pStyle w:val="ListBullet"/>
        <w:spacing w:after="0"/>
        <w:ind w:left="1440"/>
        <w:rPr>
          <w:rFonts w:ascii="Arial" w:hAnsi="Arial" w:cs="Arial"/>
          <w:sz w:val="24"/>
          <w:szCs w:val="24"/>
        </w:rPr>
      </w:pPr>
      <w:r w:rsidRPr="000A59B4">
        <w:rPr>
          <w:rFonts w:ascii="Arial" w:hAnsi="Arial" w:cs="Arial"/>
          <w:sz w:val="24"/>
          <w:szCs w:val="24"/>
        </w:rPr>
        <w:t>High proficiency with delivery toolsets (e.g., Jira/Asana, MS Project, Confluence) and building executive-ready dashboards and reports.</w:t>
      </w:r>
    </w:p>
    <w:p w14:paraId="01DB1AA6" w14:textId="77777777" w:rsidR="008D3C96" w:rsidRPr="000A59B4" w:rsidRDefault="008D3C96" w:rsidP="008D3C96">
      <w:pPr>
        <w:pStyle w:val="ListBullet"/>
        <w:numPr>
          <w:ilvl w:val="0"/>
          <w:numId w:val="0"/>
        </w:numPr>
        <w:spacing w:after="0"/>
        <w:ind w:left="1440"/>
        <w:rPr>
          <w:rFonts w:ascii="Arial" w:hAnsi="Arial" w:cs="Arial"/>
          <w:sz w:val="24"/>
          <w:szCs w:val="24"/>
        </w:rPr>
      </w:pPr>
    </w:p>
    <w:p w14:paraId="5DE822C4" w14:textId="51ABDA43" w:rsidR="0084581D" w:rsidRPr="000A59B4" w:rsidRDefault="0084581D" w:rsidP="008D3C96">
      <w:pPr>
        <w:pStyle w:val="ListParagraph"/>
        <w:numPr>
          <w:ilvl w:val="0"/>
          <w:numId w:val="2"/>
        </w:numPr>
        <w:spacing w:after="0" w:line="276" w:lineRule="auto"/>
        <w:jc w:val="both"/>
        <w:rPr>
          <w:rFonts w:ascii="Arial" w:hAnsi="Arial" w:cs="Arial"/>
          <w:b/>
          <w:bCs/>
          <w:sz w:val="24"/>
          <w:szCs w:val="24"/>
        </w:rPr>
      </w:pPr>
      <w:r w:rsidRPr="000A59B4">
        <w:rPr>
          <w:rFonts w:ascii="Arial" w:hAnsi="Arial" w:cs="Arial"/>
          <w:b/>
          <w:bCs/>
          <w:sz w:val="24"/>
          <w:szCs w:val="24"/>
        </w:rPr>
        <w:t>LANGUAGES</w:t>
      </w:r>
    </w:p>
    <w:p w14:paraId="06B1EBDC" w14:textId="7FC4D03D" w:rsidR="0084581D" w:rsidRPr="000A59B4" w:rsidRDefault="0084581D" w:rsidP="008D3C96">
      <w:pPr>
        <w:pStyle w:val="ListParagraph"/>
        <w:spacing w:after="0" w:line="276" w:lineRule="auto"/>
        <w:rPr>
          <w:rFonts w:ascii="Arial" w:hAnsi="Arial" w:cs="Arial"/>
          <w:sz w:val="24"/>
          <w:szCs w:val="24"/>
        </w:rPr>
      </w:pPr>
      <w:r w:rsidRPr="000A59B4">
        <w:rPr>
          <w:rFonts w:ascii="Arial" w:hAnsi="Arial" w:cs="Arial"/>
          <w:sz w:val="24"/>
          <w:szCs w:val="24"/>
        </w:rPr>
        <w:t>Fluency in English and a working knowledge of French and/or Arabic will be an added advantage.</w:t>
      </w:r>
    </w:p>
    <w:p w14:paraId="5C005445" w14:textId="77777777" w:rsidR="0084581D" w:rsidRPr="000A59B4" w:rsidRDefault="0084581D" w:rsidP="008D3C96">
      <w:pPr>
        <w:pStyle w:val="ListParagraph"/>
        <w:spacing w:after="0" w:line="276" w:lineRule="auto"/>
        <w:rPr>
          <w:rFonts w:ascii="Arial" w:hAnsi="Arial" w:cs="Arial"/>
          <w:sz w:val="24"/>
          <w:szCs w:val="24"/>
        </w:rPr>
      </w:pPr>
    </w:p>
    <w:p w14:paraId="1853F9B3" w14:textId="26D0D3C6" w:rsidR="0084581D" w:rsidRPr="000A59B4" w:rsidRDefault="0084581D" w:rsidP="008D3C96">
      <w:pPr>
        <w:pStyle w:val="ListParagraph"/>
        <w:numPr>
          <w:ilvl w:val="0"/>
          <w:numId w:val="2"/>
        </w:numPr>
        <w:spacing w:after="0" w:line="276" w:lineRule="auto"/>
        <w:jc w:val="both"/>
        <w:rPr>
          <w:rFonts w:ascii="Arial" w:hAnsi="Arial" w:cs="Arial"/>
          <w:b/>
          <w:bCs/>
          <w:sz w:val="24"/>
          <w:szCs w:val="24"/>
        </w:rPr>
      </w:pPr>
      <w:r w:rsidRPr="000A59B4">
        <w:rPr>
          <w:rFonts w:ascii="Arial" w:hAnsi="Arial" w:cs="Arial"/>
          <w:b/>
          <w:bCs/>
          <w:sz w:val="24"/>
          <w:szCs w:val="24"/>
        </w:rPr>
        <w:t>PERIOD OF APPOINTMENT</w:t>
      </w:r>
    </w:p>
    <w:p w14:paraId="4DB2E420" w14:textId="58F1AFEA" w:rsidR="00694222" w:rsidRPr="000A59B4" w:rsidRDefault="00FB4897" w:rsidP="008D3C96">
      <w:pPr>
        <w:spacing w:after="0" w:line="276" w:lineRule="auto"/>
        <w:ind w:firstLine="720"/>
        <w:jc w:val="both"/>
        <w:rPr>
          <w:rFonts w:ascii="Arial" w:hAnsi="Arial" w:cs="Arial"/>
          <w:sz w:val="24"/>
          <w:szCs w:val="24"/>
        </w:rPr>
      </w:pPr>
      <w:bookmarkStart w:id="7" w:name="_Hlk203734161"/>
      <w:bookmarkEnd w:id="6"/>
      <w:r w:rsidRPr="000A59B4">
        <w:rPr>
          <w:rFonts w:ascii="Arial" w:hAnsi="Arial" w:cs="Arial"/>
          <w:sz w:val="24"/>
          <w:szCs w:val="24"/>
        </w:rPr>
        <w:t>The Project Manager will be appointed for a period of 1 year.</w:t>
      </w:r>
    </w:p>
    <w:bookmarkEnd w:id="7"/>
    <w:p w14:paraId="39E27441" w14:textId="77777777" w:rsidR="006615A9" w:rsidRPr="000A59B4" w:rsidRDefault="006615A9" w:rsidP="008D3C96">
      <w:pPr>
        <w:spacing w:after="0" w:line="276" w:lineRule="auto"/>
        <w:jc w:val="both"/>
        <w:rPr>
          <w:rFonts w:ascii="Arial" w:hAnsi="Arial" w:cs="Arial"/>
          <w:sz w:val="24"/>
          <w:szCs w:val="24"/>
        </w:rPr>
      </w:pPr>
    </w:p>
    <w:p w14:paraId="37DA9E9D" w14:textId="77777777" w:rsidR="009A7FCA" w:rsidRPr="000A59B4" w:rsidRDefault="009A7FCA" w:rsidP="008D3C96">
      <w:pPr>
        <w:spacing w:after="0" w:line="276" w:lineRule="auto"/>
        <w:jc w:val="both"/>
        <w:rPr>
          <w:rFonts w:ascii="Arial" w:hAnsi="Arial" w:cs="Arial"/>
          <w:sz w:val="24"/>
          <w:szCs w:val="24"/>
        </w:rPr>
      </w:pPr>
    </w:p>
    <w:p w14:paraId="641B60B5" w14:textId="2E7C5220" w:rsidR="00254BE8" w:rsidRPr="000A59B4" w:rsidRDefault="00254BE8" w:rsidP="008D3C96">
      <w:pPr>
        <w:shd w:val="clear" w:color="auto" w:fill="D9E2F3" w:themeFill="accent1" w:themeFillTint="33"/>
        <w:spacing w:after="0" w:line="276" w:lineRule="auto"/>
        <w:jc w:val="both"/>
        <w:rPr>
          <w:rFonts w:ascii="Arial" w:hAnsi="Arial" w:cs="Arial"/>
          <w:sz w:val="24"/>
          <w:szCs w:val="24"/>
        </w:rPr>
      </w:pPr>
      <w:r w:rsidRPr="000A59B4">
        <w:rPr>
          <w:rFonts w:ascii="Arial" w:hAnsi="Arial" w:cs="Arial"/>
          <w:b/>
          <w:bCs/>
          <w:sz w:val="24"/>
          <w:szCs w:val="24"/>
        </w:rPr>
        <w:t>JOB DESCRIPTION TWO (2):</w:t>
      </w:r>
      <w:r w:rsidRPr="000A59B4">
        <w:rPr>
          <w:rFonts w:ascii="Arial" w:hAnsi="Arial" w:cs="Arial"/>
          <w:sz w:val="24"/>
          <w:szCs w:val="24"/>
        </w:rPr>
        <w:t xml:space="preserve"> Risk and Compliance Officer  </w:t>
      </w:r>
    </w:p>
    <w:p w14:paraId="0959FA6A" w14:textId="7742C3C7" w:rsidR="00254BE8" w:rsidRPr="000A59B4" w:rsidRDefault="00254BE8" w:rsidP="008D3C96">
      <w:pPr>
        <w:shd w:val="clear" w:color="auto" w:fill="D9E2F3" w:themeFill="accent1" w:themeFillTint="33"/>
        <w:spacing w:after="0" w:line="276" w:lineRule="auto"/>
        <w:jc w:val="both"/>
        <w:rPr>
          <w:rFonts w:ascii="Arial" w:hAnsi="Arial" w:cs="Arial"/>
          <w:sz w:val="24"/>
          <w:szCs w:val="24"/>
        </w:rPr>
      </w:pPr>
      <w:r w:rsidRPr="000A59B4">
        <w:rPr>
          <w:rFonts w:ascii="Arial" w:hAnsi="Arial" w:cs="Arial"/>
          <w:sz w:val="24"/>
          <w:szCs w:val="24"/>
        </w:rPr>
        <w:t xml:space="preserve">Job </w:t>
      </w:r>
      <w:proofErr w:type="gramStart"/>
      <w:r w:rsidRPr="000A59B4">
        <w:rPr>
          <w:rFonts w:ascii="Arial" w:hAnsi="Arial" w:cs="Arial"/>
          <w:sz w:val="24"/>
          <w:szCs w:val="24"/>
        </w:rPr>
        <w:t>Title :</w:t>
      </w:r>
      <w:proofErr w:type="gramEnd"/>
      <w:r w:rsidRPr="000A59B4">
        <w:rPr>
          <w:rFonts w:ascii="Arial" w:hAnsi="Arial" w:cs="Arial"/>
          <w:sz w:val="24"/>
          <w:szCs w:val="24"/>
        </w:rPr>
        <w:t xml:space="preserve"> </w:t>
      </w:r>
      <w:bookmarkStart w:id="8" w:name="_Hlk203734176"/>
      <w:r w:rsidRPr="000A59B4">
        <w:rPr>
          <w:rFonts w:ascii="Arial" w:hAnsi="Arial" w:cs="Arial"/>
          <w:sz w:val="24"/>
          <w:szCs w:val="24"/>
        </w:rPr>
        <w:t xml:space="preserve">Risk and Compliance Officer  </w:t>
      </w:r>
      <w:bookmarkEnd w:id="8"/>
    </w:p>
    <w:p w14:paraId="53C67461" w14:textId="4EF33CE3" w:rsidR="00254BE8" w:rsidRPr="000A59B4" w:rsidRDefault="00254BE8" w:rsidP="008D3C96">
      <w:pPr>
        <w:shd w:val="clear" w:color="auto" w:fill="D9E2F3" w:themeFill="accent1" w:themeFillTint="33"/>
        <w:spacing w:after="0" w:line="276" w:lineRule="auto"/>
        <w:jc w:val="both"/>
        <w:rPr>
          <w:rFonts w:ascii="Arial" w:hAnsi="Arial" w:cs="Arial"/>
          <w:sz w:val="24"/>
          <w:szCs w:val="24"/>
        </w:rPr>
      </w:pPr>
      <w:r w:rsidRPr="000A59B4">
        <w:rPr>
          <w:rFonts w:ascii="Arial" w:hAnsi="Arial" w:cs="Arial"/>
          <w:sz w:val="24"/>
          <w:szCs w:val="24"/>
        </w:rPr>
        <w:t xml:space="preserve">Duty </w:t>
      </w:r>
      <w:proofErr w:type="gramStart"/>
      <w:r w:rsidRPr="000A59B4">
        <w:rPr>
          <w:rFonts w:ascii="Arial" w:hAnsi="Arial" w:cs="Arial"/>
          <w:sz w:val="24"/>
          <w:szCs w:val="24"/>
        </w:rPr>
        <w:t>Station :</w:t>
      </w:r>
      <w:proofErr w:type="gramEnd"/>
      <w:r w:rsidRPr="000A59B4">
        <w:rPr>
          <w:rFonts w:ascii="Arial" w:hAnsi="Arial" w:cs="Arial"/>
          <w:sz w:val="24"/>
          <w:szCs w:val="24"/>
        </w:rPr>
        <w:t xml:space="preserve"> </w:t>
      </w:r>
      <w:r w:rsidR="00D90CA0" w:rsidRPr="000A59B4">
        <w:rPr>
          <w:rFonts w:ascii="Arial" w:hAnsi="Arial" w:cs="Arial"/>
          <w:sz w:val="24"/>
          <w:szCs w:val="24"/>
        </w:rPr>
        <w:t xml:space="preserve">Zimbabwe </w:t>
      </w:r>
      <w:r w:rsidR="009C0ED8" w:rsidRPr="000A59B4">
        <w:rPr>
          <w:rFonts w:ascii="Arial" w:hAnsi="Arial" w:cs="Arial"/>
          <w:sz w:val="24"/>
          <w:szCs w:val="24"/>
        </w:rPr>
        <w:t>/</w:t>
      </w:r>
      <w:r w:rsidR="00D90CA0" w:rsidRPr="000A59B4">
        <w:rPr>
          <w:rFonts w:ascii="Arial" w:hAnsi="Arial" w:cs="Arial"/>
          <w:sz w:val="24"/>
          <w:szCs w:val="24"/>
        </w:rPr>
        <w:t xml:space="preserve"> Remote. May require travel within COMESA</w:t>
      </w:r>
    </w:p>
    <w:p w14:paraId="5DA23F7C" w14:textId="280E9BE3" w:rsidR="00254BE8" w:rsidRPr="000A59B4" w:rsidRDefault="00D90CA0" w:rsidP="008D3C96">
      <w:pPr>
        <w:shd w:val="clear" w:color="auto" w:fill="D9E2F3" w:themeFill="accent1" w:themeFillTint="33"/>
        <w:spacing w:after="0" w:line="276" w:lineRule="auto"/>
        <w:jc w:val="both"/>
        <w:rPr>
          <w:rFonts w:ascii="Arial" w:hAnsi="Arial" w:cs="Arial"/>
          <w:sz w:val="24"/>
          <w:szCs w:val="24"/>
        </w:rPr>
      </w:pPr>
      <w:r w:rsidRPr="000A59B4">
        <w:rPr>
          <w:rFonts w:ascii="Arial" w:hAnsi="Arial" w:cs="Arial"/>
          <w:sz w:val="24"/>
          <w:szCs w:val="24"/>
        </w:rPr>
        <w:t>Professional Fee</w:t>
      </w:r>
      <w:r w:rsidR="00254BE8" w:rsidRPr="000A59B4">
        <w:rPr>
          <w:rFonts w:ascii="Arial" w:hAnsi="Arial" w:cs="Arial"/>
          <w:sz w:val="24"/>
          <w:szCs w:val="24"/>
        </w:rPr>
        <w:t xml:space="preserve">: </w:t>
      </w:r>
      <w:r w:rsidR="00A76989" w:rsidRPr="000A59B4">
        <w:rPr>
          <w:rFonts w:ascii="Arial" w:hAnsi="Arial" w:cs="Arial"/>
          <w:sz w:val="24"/>
          <w:szCs w:val="24"/>
        </w:rPr>
        <w:t xml:space="preserve">USD90 000 </w:t>
      </w:r>
      <w:r w:rsidR="00254BE8" w:rsidRPr="000A59B4">
        <w:rPr>
          <w:rFonts w:ascii="Arial" w:hAnsi="Arial" w:cs="Arial"/>
          <w:sz w:val="24"/>
          <w:szCs w:val="24"/>
        </w:rPr>
        <w:t>per annum</w:t>
      </w:r>
      <w:r w:rsidRPr="000A59B4">
        <w:rPr>
          <w:rFonts w:ascii="Arial" w:hAnsi="Arial" w:cs="Arial"/>
          <w:sz w:val="24"/>
          <w:szCs w:val="24"/>
        </w:rPr>
        <w:t xml:space="preserve"> (All inclusive)</w:t>
      </w:r>
    </w:p>
    <w:p w14:paraId="28D9BB76" w14:textId="77777777" w:rsidR="008D3C96" w:rsidRPr="000A59B4" w:rsidRDefault="008D3C96" w:rsidP="008D3C96">
      <w:pPr>
        <w:spacing w:after="0" w:line="276" w:lineRule="auto"/>
        <w:jc w:val="both"/>
        <w:rPr>
          <w:rFonts w:ascii="Arial" w:hAnsi="Arial" w:cs="Arial"/>
          <w:sz w:val="24"/>
          <w:szCs w:val="24"/>
        </w:rPr>
      </w:pPr>
    </w:p>
    <w:p w14:paraId="66E1413F" w14:textId="77777777" w:rsidR="00EB4B19" w:rsidRPr="000A59B4" w:rsidRDefault="00EB4B19" w:rsidP="008D3C96">
      <w:pPr>
        <w:pStyle w:val="ListParagraph"/>
        <w:numPr>
          <w:ilvl w:val="0"/>
          <w:numId w:val="3"/>
        </w:numPr>
        <w:spacing w:after="0" w:line="276" w:lineRule="auto"/>
        <w:jc w:val="both"/>
        <w:rPr>
          <w:rFonts w:ascii="Arial" w:hAnsi="Arial" w:cs="Arial"/>
          <w:b/>
          <w:bCs/>
          <w:sz w:val="24"/>
          <w:szCs w:val="24"/>
        </w:rPr>
      </w:pPr>
      <w:r w:rsidRPr="000A59B4">
        <w:rPr>
          <w:rFonts w:ascii="Arial" w:hAnsi="Arial" w:cs="Arial"/>
          <w:b/>
          <w:bCs/>
          <w:sz w:val="24"/>
          <w:szCs w:val="24"/>
        </w:rPr>
        <w:t>JOB PURPOSE</w:t>
      </w:r>
    </w:p>
    <w:p w14:paraId="09582B49" w14:textId="3AD1E0D3" w:rsidR="00082AD9" w:rsidRPr="000A59B4" w:rsidRDefault="00A32E74" w:rsidP="008D3C96">
      <w:pPr>
        <w:pStyle w:val="ListParagraph"/>
        <w:spacing w:after="0" w:line="276" w:lineRule="auto"/>
        <w:jc w:val="both"/>
        <w:rPr>
          <w:rFonts w:ascii="Arial" w:hAnsi="Arial" w:cs="Arial"/>
          <w:sz w:val="24"/>
          <w:szCs w:val="24"/>
        </w:rPr>
      </w:pPr>
      <w:r w:rsidRPr="000A59B4">
        <w:rPr>
          <w:rFonts w:ascii="Arial" w:hAnsi="Arial" w:cs="Arial"/>
          <w:sz w:val="24"/>
          <w:szCs w:val="24"/>
        </w:rPr>
        <w:t xml:space="preserve">Responsible for implementing fraud prevention controls and ensuring </w:t>
      </w:r>
      <w:r w:rsidR="006A3B73" w:rsidRPr="000A59B4">
        <w:rPr>
          <w:rFonts w:ascii="Arial" w:hAnsi="Arial" w:cs="Arial"/>
          <w:sz w:val="24"/>
          <w:szCs w:val="24"/>
        </w:rPr>
        <w:t xml:space="preserve">that </w:t>
      </w:r>
      <w:r w:rsidRPr="000A59B4">
        <w:rPr>
          <w:rFonts w:ascii="Arial" w:hAnsi="Arial" w:cs="Arial"/>
          <w:sz w:val="24"/>
          <w:szCs w:val="24"/>
        </w:rPr>
        <w:t>the FRMS aligns with internal risk management policies, laws and regulations. The role focuses on identifying fraud risks, monitoring compliance with financial crime prevention frameworks, and supporting fraud detection strategies within the DRPP.</w:t>
      </w:r>
    </w:p>
    <w:p w14:paraId="5A380871" w14:textId="7A9A0CE2" w:rsidR="00A32E74" w:rsidRPr="000A59B4" w:rsidRDefault="00082AD9" w:rsidP="008D3C96">
      <w:pPr>
        <w:spacing w:after="0" w:line="276" w:lineRule="auto"/>
        <w:ind w:left="720"/>
        <w:rPr>
          <w:rFonts w:ascii="Arial" w:hAnsi="Arial" w:cs="Arial"/>
          <w:sz w:val="24"/>
          <w:szCs w:val="24"/>
        </w:rPr>
      </w:pPr>
      <w:r w:rsidRPr="000A59B4">
        <w:rPr>
          <w:rFonts w:ascii="Arial" w:hAnsi="Arial" w:cs="Arial"/>
          <w:sz w:val="24"/>
          <w:szCs w:val="24"/>
        </w:rPr>
        <w:t xml:space="preserve">As Risk and Compliance Officer, you will provide strategic leadership in establishing and maintaining robust risk management and compliance frameworks across </w:t>
      </w:r>
      <w:r w:rsidR="00E47FDB" w:rsidRPr="000A59B4">
        <w:rPr>
          <w:rFonts w:ascii="Arial" w:hAnsi="Arial" w:cs="Arial"/>
          <w:sz w:val="24"/>
          <w:szCs w:val="24"/>
        </w:rPr>
        <w:t>CCH</w:t>
      </w:r>
      <w:r w:rsidRPr="000A59B4">
        <w:rPr>
          <w:rFonts w:ascii="Arial" w:hAnsi="Arial" w:cs="Arial"/>
          <w:sz w:val="24"/>
          <w:szCs w:val="24"/>
        </w:rPr>
        <w:t xml:space="preserve">. You will oversee fraud risk management, AML/CFT compliance, regulatory reporting, and ensure that operational processes align with internal controls and external regulatory </w:t>
      </w:r>
      <w:r w:rsidRPr="000A59B4">
        <w:rPr>
          <w:rFonts w:ascii="Arial" w:hAnsi="Arial" w:cs="Arial"/>
          <w:sz w:val="24"/>
          <w:szCs w:val="24"/>
        </w:rPr>
        <w:lastRenderedPageBreak/>
        <w:t>requirements. This role requires a proactive approach to identifying, assessing, and mitigating risks while promoting a culture of compliance and ethical business practices.</w:t>
      </w:r>
    </w:p>
    <w:p w14:paraId="5E60767A" w14:textId="77777777" w:rsidR="008D3C96" w:rsidRPr="000A59B4" w:rsidRDefault="008D3C96" w:rsidP="008D3C96">
      <w:pPr>
        <w:spacing w:after="0" w:line="276" w:lineRule="auto"/>
        <w:ind w:left="720"/>
        <w:rPr>
          <w:rFonts w:ascii="Arial" w:hAnsi="Arial" w:cs="Arial"/>
          <w:sz w:val="24"/>
          <w:szCs w:val="24"/>
        </w:rPr>
      </w:pPr>
    </w:p>
    <w:p w14:paraId="5441BA4D" w14:textId="77777777" w:rsidR="00EB4B19" w:rsidRPr="000A59B4" w:rsidRDefault="00EB4B19" w:rsidP="008D3C96">
      <w:pPr>
        <w:pStyle w:val="ListParagraph"/>
        <w:numPr>
          <w:ilvl w:val="0"/>
          <w:numId w:val="3"/>
        </w:numPr>
        <w:spacing w:after="0" w:line="276" w:lineRule="auto"/>
        <w:jc w:val="both"/>
        <w:rPr>
          <w:rFonts w:ascii="Arial" w:hAnsi="Arial" w:cs="Arial"/>
          <w:sz w:val="24"/>
          <w:szCs w:val="24"/>
        </w:rPr>
      </w:pPr>
      <w:r w:rsidRPr="000A59B4">
        <w:rPr>
          <w:rFonts w:ascii="Arial" w:hAnsi="Arial" w:cs="Arial"/>
          <w:b/>
          <w:bCs/>
          <w:sz w:val="24"/>
          <w:szCs w:val="24"/>
        </w:rPr>
        <w:t>MAIN DUTIES AND ACCOUNTABILITIES</w:t>
      </w:r>
    </w:p>
    <w:p w14:paraId="4EAD4B2D" w14:textId="103C8475" w:rsidR="009E48F1" w:rsidRPr="000A59B4" w:rsidRDefault="009E48F1" w:rsidP="008D3C96">
      <w:pPr>
        <w:pStyle w:val="Heading2"/>
        <w:spacing w:line="276" w:lineRule="auto"/>
        <w:ind w:left="720"/>
        <w:rPr>
          <w:rFonts w:ascii="Arial" w:hAnsi="Arial" w:cs="Arial"/>
          <w:b/>
          <w:bCs/>
          <w:color w:val="auto"/>
          <w:sz w:val="24"/>
          <w:szCs w:val="24"/>
        </w:rPr>
      </w:pPr>
      <w:r w:rsidRPr="000A59B4">
        <w:rPr>
          <w:rFonts w:ascii="Arial" w:hAnsi="Arial" w:cs="Arial"/>
          <w:color w:val="auto"/>
          <w:sz w:val="24"/>
          <w:szCs w:val="24"/>
        </w:rPr>
        <w:t xml:space="preserve"> </w:t>
      </w:r>
      <w:r w:rsidRPr="000A59B4">
        <w:rPr>
          <w:rFonts w:ascii="Arial" w:hAnsi="Arial" w:cs="Arial"/>
          <w:b/>
          <w:bCs/>
          <w:color w:val="auto"/>
          <w:sz w:val="24"/>
          <w:szCs w:val="24"/>
        </w:rPr>
        <w:t>Risk Management and Oversight</w:t>
      </w:r>
    </w:p>
    <w:p w14:paraId="41AFF996" w14:textId="77777777" w:rsidR="00FD0708" w:rsidRPr="000A59B4" w:rsidRDefault="00FD0708" w:rsidP="008D3C96">
      <w:pPr>
        <w:pStyle w:val="ListBullet"/>
        <w:tabs>
          <w:tab w:val="num" w:pos="1800"/>
        </w:tabs>
        <w:spacing w:after="0"/>
        <w:ind w:left="1800"/>
        <w:rPr>
          <w:rFonts w:ascii="Arial" w:hAnsi="Arial" w:cs="Arial"/>
          <w:sz w:val="24"/>
          <w:szCs w:val="24"/>
        </w:rPr>
      </w:pPr>
      <w:r w:rsidRPr="000A59B4">
        <w:rPr>
          <w:rFonts w:ascii="Arial" w:hAnsi="Arial" w:cs="Arial"/>
          <w:sz w:val="24"/>
          <w:szCs w:val="24"/>
        </w:rPr>
        <w:t>Establish an integrated risk management framework (ERM), risk parameters and metrics – losses and incidents, key risk exposures and early warning indicators for all aspects of risk across the DRPP.</w:t>
      </w:r>
    </w:p>
    <w:p w14:paraId="041A4AA8" w14:textId="77777777" w:rsidR="009E48F1" w:rsidRPr="000A59B4" w:rsidRDefault="009E48F1" w:rsidP="008D3C96">
      <w:pPr>
        <w:pStyle w:val="ListBullet"/>
        <w:tabs>
          <w:tab w:val="num" w:pos="1800"/>
        </w:tabs>
        <w:spacing w:after="0"/>
        <w:ind w:left="1800"/>
        <w:rPr>
          <w:rFonts w:ascii="Arial" w:hAnsi="Arial" w:cs="Arial"/>
          <w:sz w:val="24"/>
          <w:szCs w:val="24"/>
        </w:rPr>
      </w:pPr>
      <w:r w:rsidRPr="000A59B4">
        <w:rPr>
          <w:rFonts w:ascii="Arial" w:hAnsi="Arial" w:cs="Arial"/>
          <w:sz w:val="24"/>
          <w:szCs w:val="24"/>
        </w:rPr>
        <w:t>Oversee identification, assessment, and mitigation of operational, financial, and fraud-related risks.</w:t>
      </w:r>
    </w:p>
    <w:p w14:paraId="7FAED22A" w14:textId="77777777" w:rsidR="009E48F1" w:rsidRPr="000A59B4" w:rsidRDefault="009E48F1" w:rsidP="008D3C96">
      <w:pPr>
        <w:pStyle w:val="ListBullet"/>
        <w:tabs>
          <w:tab w:val="num" w:pos="1800"/>
        </w:tabs>
        <w:spacing w:after="0"/>
        <w:ind w:left="1800"/>
        <w:rPr>
          <w:rFonts w:ascii="Arial" w:hAnsi="Arial" w:cs="Arial"/>
          <w:sz w:val="24"/>
          <w:szCs w:val="24"/>
        </w:rPr>
      </w:pPr>
      <w:r w:rsidRPr="000A59B4">
        <w:rPr>
          <w:rFonts w:ascii="Arial" w:hAnsi="Arial" w:cs="Arial"/>
          <w:sz w:val="24"/>
          <w:szCs w:val="24"/>
        </w:rPr>
        <w:t>Ensure effective asset-liability management and compliance with internal risk policies.</w:t>
      </w:r>
    </w:p>
    <w:p w14:paraId="70C18BDE" w14:textId="250FA199" w:rsidR="009E48F1" w:rsidRPr="000A59B4" w:rsidRDefault="009E48F1" w:rsidP="008D3C96">
      <w:pPr>
        <w:pStyle w:val="Heading2"/>
        <w:spacing w:line="276" w:lineRule="auto"/>
        <w:ind w:left="720"/>
        <w:rPr>
          <w:rFonts w:ascii="Arial" w:hAnsi="Arial" w:cs="Arial"/>
          <w:b/>
          <w:bCs/>
          <w:color w:val="auto"/>
          <w:sz w:val="24"/>
          <w:szCs w:val="24"/>
        </w:rPr>
      </w:pPr>
      <w:r w:rsidRPr="000A59B4">
        <w:rPr>
          <w:rFonts w:ascii="Arial" w:hAnsi="Arial" w:cs="Arial"/>
          <w:b/>
          <w:bCs/>
          <w:color w:val="auto"/>
          <w:sz w:val="24"/>
          <w:szCs w:val="24"/>
        </w:rPr>
        <w:t>Compliance and Regulatory Alignment</w:t>
      </w:r>
    </w:p>
    <w:p w14:paraId="4C1FB22B" w14:textId="02645932" w:rsidR="009E48F1" w:rsidRPr="000A59B4" w:rsidRDefault="009E48F1" w:rsidP="008D3C96">
      <w:pPr>
        <w:pStyle w:val="ListBullet"/>
        <w:tabs>
          <w:tab w:val="num" w:pos="1800"/>
        </w:tabs>
        <w:spacing w:after="0"/>
        <w:ind w:left="1800"/>
        <w:rPr>
          <w:rFonts w:ascii="Arial" w:hAnsi="Arial" w:cs="Arial"/>
          <w:sz w:val="24"/>
          <w:szCs w:val="24"/>
        </w:rPr>
      </w:pPr>
      <w:r w:rsidRPr="000A59B4">
        <w:rPr>
          <w:rFonts w:ascii="Arial" w:hAnsi="Arial" w:cs="Arial"/>
          <w:sz w:val="24"/>
          <w:szCs w:val="24"/>
        </w:rPr>
        <w:t>Ensure full compliance with AML/CFT regulations</w:t>
      </w:r>
      <w:r w:rsidR="001F5D88" w:rsidRPr="000A59B4">
        <w:rPr>
          <w:rFonts w:ascii="Arial" w:hAnsi="Arial" w:cs="Arial"/>
          <w:sz w:val="24"/>
          <w:szCs w:val="24"/>
        </w:rPr>
        <w:t>, data protection laws</w:t>
      </w:r>
      <w:r w:rsidRPr="000A59B4">
        <w:rPr>
          <w:rFonts w:ascii="Arial" w:hAnsi="Arial" w:cs="Arial"/>
          <w:sz w:val="24"/>
          <w:szCs w:val="24"/>
        </w:rPr>
        <w:t xml:space="preserve"> and other relevant legal frameworks.</w:t>
      </w:r>
    </w:p>
    <w:p w14:paraId="6A759470" w14:textId="5CE69910" w:rsidR="001F5D88" w:rsidRPr="000A59B4" w:rsidRDefault="001F5D88" w:rsidP="008D3C96">
      <w:pPr>
        <w:pStyle w:val="ListBullet"/>
        <w:spacing w:after="0"/>
        <w:ind w:left="1800"/>
        <w:rPr>
          <w:rFonts w:ascii="Arial" w:hAnsi="Arial" w:cs="Arial"/>
          <w:sz w:val="24"/>
          <w:szCs w:val="24"/>
        </w:rPr>
      </w:pPr>
      <w:r w:rsidRPr="000A59B4">
        <w:rPr>
          <w:rFonts w:ascii="Arial" w:hAnsi="Arial" w:cs="Arial"/>
          <w:sz w:val="24"/>
          <w:szCs w:val="24"/>
        </w:rPr>
        <w:t>Ensure all stakeholder interactions comply with relevant laws, regulations, and internal policies, including fraud prevention and AML/CFT requirements.</w:t>
      </w:r>
    </w:p>
    <w:p w14:paraId="04ED251E" w14:textId="4B2B4B0C" w:rsidR="001D438D" w:rsidRPr="000A59B4" w:rsidRDefault="001D438D" w:rsidP="008D3C96">
      <w:pPr>
        <w:pStyle w:val="ListBullet"/>
        <w:tabs>
          <w:tab w:val="num" w:pos="1800"/>
        </w:tabs>
        <w:spacing w:after="0"/>
        <w:ind w:left="1800"/>
        <w:rPr>
          <w:rFonts w:ascii="Arial" w:hAnsi="Arial" w:cs="Arial"/>
          <w:sz w:val="24"/>
          <w:szCs w:val="24"/>
        </w:rPr>
      </w:pPr>
      <w:r w:rsidRPr="000A59B4">
        <w:rPr>
          <w:rFonts w:ascii="Arial" w:hAnsi="Arial" w:cs="Arial"/>
          <w:sz w:val="24"/>
          <w:szCs w:val="24"/>
        </w:rPr>
        <w:t xml:space="preserve">Identify emerging risks across the </w:t>
      </w:r>
      <w:r w:rsidR="0046340C" w:rsidRPr="000A59B4">
        <w:rPr>
          <w:rFonts w:ascii="Arial" w:hAnsi="Arial" w:cs="Arial"/>
          <w:sz w:val="24"/>
          <w:szCs w:val="24"/>
        </w:rPr>
        <w:t>DRPP</w:t>
      </w:r>
      <w:r w:rsidRPr="000A59B4">
        <w:rPr>
          <w:rFonts w:ascii="Arial" w:hAnsi="Arial" w:cs="Arial"/>
          <w:sz w:val="24"/>
          <w:szCs w:val="24"/>
        </w:rPr>
        <w:t xml:space="preserve">’s risk management portfolios, </w:t>
      </w:r>
      <w:proofErr w:type="spellStart"/>
      <w:r w:rsidRPr="000A59B4">
        <w:rPr>
          <w:rFonts w:ascii="Arial" w:hAnsi="Arial" w:cs="Arial"/>
          <w:sz w:val="24"/>
          <w:szCs w:val="24"/>
        </w:rPr>
        <w:t>analyze</w:t>
      </w:r>
      <w:proofErr w:type="spellEnd"/>
      <w:r w:rsidRPr="000A59B4">
        <w:rPr>
          <w:rFonts w:ascii="Arial" w:hAnsi="Arial" w:cs="Arial"/>
          <w:sz w:val="24"/>
          <w:szCs w:val="24"/>
        </w:rPr>
        <w:t xml:space="preserve"> and ensure high-level control interventions to manage emerging trends.</w:t>
      </w:r>
    </w:p>
    <w:p w14:paraId="7702F276" w14:textId="0F582353" w:rsidR="009E48F1" w:rsidRPr="000A59B4" w:rsidRDefault="009E48F1" w:rsidP="008D3C96">
      <w:pPr>
        <w:pStyle w:val="ListBullet"/>
        <w:tabs>
          <w:tab w:val="num" w:pos="1800"/>
        </w:tabs>
        <w:spacing w:after="0"/>
        <w:ind w:left="1800"/>
        <w:rPr>
          <w:rFonts w:ascii="Arial" w:hAnsi="Arial" w:cs="Arial"/>
          <w:sz w:val="24"/>
          <w:szCs w:val="24"/>
        </w:rPr>
      </w:pPr>
      <w:r w:rsidRPr="000A59B4">
        <w:rPr>
          <w:rFonts w:ascii="Arial" w:hAnsi="Arial" w:cs="Arial"/>
          <w:sz w:val="24"/>
          <w:szCs w:val="24"/>
        </w:rPr>
        <w:t>Liaise with regulators for audits, inspections, and reporting obligations.</w:t>
      </w:r>
    </w:p>
    <w:p w14:paraId="471C86B6" w14:textId="77777777" w:rsidR="009E48F1" w:rsidRPr="000A59B4" w:rsidRDefault="009E48F1" w:rsidP="008D3C96">
      <w:pPr>
        <w:pStyle w:val="ListBullet"/>
        <w:tabs>
          <w:tab w:val="num" w:pos="1800"/>
        </w:tabs>
        <w:spacing w:after="0"/>
        <w:ind w:left="1800"/>
        <w:rPr>
          <w:rFonts w:ascii="Arial" w:hAnsi="Arial" w:cs="Arial"/>
          <w:sz w:val="24"/>
          <w:szCs w:val="24"/>
        </w:rPr>
      </w:pPr>
      <w:r w:rsidRPr="000A59B4">
        <w:rPr>
          <w:rFonts w:ascii="Arial" w:hAnsi="Arial" w:cs="Arial"/>
          <w:sz w:val="24"/>
          <w:szCs w:val="24"/>
        </w:rPr>
        <w:t>Maintain up-to-date knowledge of evolving compliance requirements and integrate them into operations.</w:t>
      </w:r>
    </w:p>
    <w:p w14:paraId="1DF8D1F1" w14:textId="46FD36D8" w:rsidR="00807C5F" w:rsidRPr="000A59B4" w:rsidRDefault="00807C5F" w:rsidP="008D3C96">
      <w:pPr>
        <w:pStyle w:val="ListBullet"/>
        <w:tabs>
          <w:tab w:val="num" w:pos="1800"/>
        </w:tabs>
        <w:spacing w:after="0"/>
        <w:ind w:left="1800"/>
        <w:rPr>
          <w:rFonts w:ascii="Arial" w:hAnsi="Arial" w:cs="Arial"/>
          <w:sz w:val="24"/>
          <w:szCs w:val="24"/>
        </w:rPr>
      </w:pPr>
      <w:r w:rsidRPr="000A59B4">
        <w:rPr>
          <w:rFonts w:ascii="Arial" w:hAnsi="Arial" w:cs="Arial"/>
          <w:sz w:val="24"/>
          <w:szCs w:val="24"/>
        </w:rPr>
        <w:t>Identify frails in business processes and operations, develop process-transformation plans to revamp business operations</w:t>
      </w:r>
    </w:p>
    <w:p w14:paraId="2C68D90C" w14:textId="3F78CBBD" w:rsidR="009E48F1" w:rsidRPr="000A59B4" w:rsidRDefault="009E48F1" w:rsidP="008D3C96">
      <w:pPr>
        <w:pStyle w:val="Heading2"/>
        <w:spacing w:line="276" w:lineRule="auto"/>
        <w:ind w:left="720"/>
        <w:rPr>
          <w:rFonts w:ascii="Arial" w:hAnsi="Arial" w:cs="Arial"/>
          <w:b/>
          <w:bCs/>
          <w:color w:val="auto"/>
          <w:sz w:val="24"/>
          <w:szCs w:val="24"/>
        </w:rPr>
      </w:pPr>
      <w:r w:rsidRPr="000A59B4">
        <w:rPr>
          <w:rFonts w:ascii="Arial" w:hAnsi="Arial" w:cs="Arial"/>
          <w:b/>
          <w:bCs/>
          <w:color w:val="auto"/>
          <w:sz w:val="24"/>
          <w:szCs w:val="24"/>
        </w:rPr>
        <w:t>Fraud Risk Management</w:t>
      </w:r>
    </w:p>
    <w:p w14:paraId="4D5B6E89" w14:textId="035522FF" w:rsidR="009E48F1" w:rsidRPr="000A59B4" w:rsidRDefault="00BE37AC" w:rsidP="008D3C96">
      <w:pPr>
        <w:pStyle w:val="ListBullet"/>
        <w:tabs>
          <w:tab w:val="num" w:pos="1800"/>
        </w:tabs>
        <w:spacing w:after="0"/>
        <w:ind w:left="1800"/>
        <w:rPr>
          <w:rFonts w:ascii="Arial" w:hAnsi="Arial" w:cs="Arial"/>
          <w:sz w:val="24"/>
          <w:szCs w:val="24"/>
        </w:rPr>
      </w:pPr>
      <w:r w:rsidRPr="000A59B4">
        <w:rPr>
          <w:rFonts w:ascii="Arial" w:hAnsi="Arial" w:cs="Arial"/>
          <w:sz w:val="24"/>
          <w:szCs w:val="24"/>
        </w:rPr>
        <w:t>M</w:t>
      </w:r>
      <w:r w:rsidR="009E48F1" w:rsidRPr="000A59B4">
        <w:rPr>
          <w:rFonts w:ascii="Arial" w:hAnsi="Arial" w:cs="Arial"/>
          <w:sz w:val="24"/>
          <w:szCs w:val="24"/>
        </w:rPr>
        <w:t xml:space="preserve">onitoring of </w:t>
      </w:r>
      <w:r w:rsidRPr="000A59B4">
        <w:rPr>
          <w:rFonts w:ascii="Arial" w:hAnsi="Arial" w:cs="Arial"/>
          <w:sz w:val="24"/>
          <w:szCs w:val="24"/>
        </w:rPr>
        <w:t>F</w:t>
      </w:r>
      <w:r w:rsidR="009E48F1" w:rsidRPr="000A59B4">
        <w:rPr>
          <w:rFonts w:ascii="Arial" w:hAnsi="Arial" w:cs="Arial"/>
          <w:sz w:val="24"/>
          <w:szCs w:val="24"/>
        </w:rPr>
        <w:t xml:space="preserve">raud </w:t>
      </w:r>
      <w:r w:rsidRPr="000A59B4">
        <w:rPr>
          <w:rFonts w:ascii="Arial" w:hAnsi="Arial" w:cs="Arial"/>
          <w:sz w:val="24"/>
          <w:szCs w:val="24"/>
        </w:rPr>
        <w:t>R</w:t>
      </w:r>
      <w:r w:rsidR="009E48F1" w:rsidRPr="000A59B4">
        <w:rPr>
          <w:rFonts w:ascii="Arial" w:hAnsi="Arial" w:cs="Arial"/>
          <w:sz w:val="24"/>
          <w:szCs w:val="24"/>
        </w:rPr>
        <w:t xml:space="preserve">isk </w:t>
      </w:r>
      <w:r w:rsidRPr="000A59B4">
        <w:rPr>
          <w:rFonts w:ascii="Arial" w:hAnsi="Arial" w:cs="Arial"/>
          <w:sz w:val="24"/>
          <w:szCs w:val="24"/>
        </w:rPr>
        <w:t>M</w:t>
      </w:r>
      <w:r w:rsidR="009E48F1" w:rsidRPr="000A59B4">
        <w:rPr>
          <w:rFonts w:ascii="Arial" w:hAnsi="Arial" w:cs="Arial"/>
          <w:sz w:val="24"/>
          <w:szCs w:val="24"/>
        </w:rPr>
        <w:t xml:space="preserve">anagement </w:t>
      </w:r>
      <w:r w:rsidRPr="000A59B4">
        <w:rPr>
          <w:rFonts w:ascii="Arial" w:hAnsi="Arial" w:cs="Arial"/>
          <w:sz w:val="24"/>
          <w:szCs w:val="24"/>
        </w:rPr>
        <w:t>S</w:t>
      </w:r>
      <w:r w:rsidR="009E48F1" w:rsidRPr="000A59B4">
        <w:rPr>
          <w:rFonts w:ascii="Arial" w:hAnsi="Arial" w:cs="Arial"/>
          <w:sz w:val="24"/>
          <w:szCs w:val="24"/>
        </w:rPr>
        <w:t>ystem (FRMS).</w:t>
      </w:r>
    </w:p>
    <w:p w14:paraId="47AC5B0E" w14:textId="77777777" w:rsidR="009E48F1" w:rsidRPr="000A59B4" w:rsidRDefault="009E48F1" w:rsidP="008D3C96">
      <w:pPr>
        <w:pStyle w:val="ListBullet"/>
        <w:tabs>
          <w:tab w:val="num" w:pos="1800"/>
        </w:tabs>
        <w:spacing w:after="0"/>
        <w:ind w:left="1800"/>
        <w:rPr>
          <w:rFonts w:ascii="Arial" w:hAnsi="Arial" w:cs="Arial"/>
          <w:sz w:val="24"/>
          <w:szCs w:val="24"/>
        </w:rPr>
      </w:pPr>
      <w:r w:rsidRPr="000A59B4">
        <w:rPr>
          <w:rFonts w:ascii="Arial" w:hAnsi="Arial" w:cs="Arial"/>
          <w:sz w:val="24"/>
          <w:szCs w:val="24"/>
        </w:rPr>
        <w:t>Ensure timely detection, prevention, and escalation of fraudulent activities.</w:t>
      </w:r>
    </w:p>
    <w:p w14:paraId="3A2E0765" w14:textId="77777777" w:rsidR="009E48F1" w:rsidRPr="000A59B4" w:rsidRDefault="009E48F1" w:rsidP="008D3C96">
      <w:pPr>
        <w:pStyle w:val="ListBullet"/>
        <w:tabs>
          <w:tab w:val="num" w:pos="1800"/>
        </w:tabs>
        <w:spacing w:after="0"/>
        <w:ind w:left="1800"/>
        <w:rPr>
          <w:rFonts w:ascii="Arial" w:hAnsi="Arial" w:cs="Arial"/>
          <w:sz w:val="24"/>
          <w:szCs w:val="24"/>
        </w:rPr>
      </w:pPr>
      <w:r w:rsidRPr="000A59B4">
        <w:rPr>
          <w:rFonts w:ascii="Arial" w:hAnsi="Arial" w:cs="Arial"/>
          <w:sz w:val="24"/>
          <w:szCs w:val="24"/>
        </w:rPr>
        <w:t>Guide investigations of high-risk incidents in collaboration with relevant departments.</w:t>
      </w:r>
    </w:p>
    <w:p w14:paraId="12DE8955" w14:textId="1B2B69D6" w:rsidR="009E48F1" w:rsidRPr="000A59B4" w:rsidRDefault="009E48F1" w:rsidP="008D3C96">
      <w:pPr>
        <w:pStyle w:val="Heading2"/>
        <w:spacing w:line="276" w:lineRule="auto"/>
        <w:ind w:left="720"/>
        <w:rPr>
          <w:rFonts w:ascii="Arial" w:hAnsi="Arial" w:cs="Arial"/>
          <w:b/>
          <w:bCs/>
          <w:color w:val="auto"/>
          <w:sz w:val="24"/>
          <w:szCs w:val="24"/>
        </w:rPr>
      </w:pPr>
      <w:r w:rsidRPr="000A59B4">
        <w:rPr>
          <w:rFonts w:ascii="Arial" w:hAnsi="Arial" w:cs="Arial"/>
          <w:b/>
          <w:bCs/>
          <w:color w:val="auto"/>
          <w:sz w:val="24"/>
          <w:szCs w:val="24"/>
        </w:rPr>
        <w:t>Policy Development and Governance</w:t>
      </w:r>
    </w:p>
    <w:p w14:paraId="7E473AF9" w14:textId="60119B18" w:rsidR="009E48F1" w:rsidRPr="000A59B4" w:rsidRDefault="009E48F1" w:rsidP="008D3C96">
      <w:pPr>
        <w:pStyle w:val="ListBullet"/>
        <w:tabs>
          <w:tab w:val="num" w:pos="1800"/>
        </w:tabs>
        <w:spacing w:after="0"/>
        <w:ind w:left="1800"/>
        <w:rPr>
          <w:rFonts w:ascii="Arial" w:hAnsi="Arial" w:cs="Arial"/>
          <w:sz w:val="24"/>
          <w:szCs w:val="24"/>
        </w:rPr>
      </w:pPr>
      <w:r w:rsidRPr="000A59B4">
        <w:rPr>
          <w:rFonts w:ascii="Arial" w:hAnsi="Arial" w:cs="Arial"/>
          <w:sz w:val="24"/>
          <w:szCs w:val="24"/>
        </w:rPr>
        <w:t>Develop and enforce risk, compliance, and governance policies.</w:t>
      </w:r>
    </w:p>
    <w:p w14:paraId="0DAE4C09" w14:textId="77B36DB1" w:rsidR="009E48F1" w:rsidRPr="000A59B4" w:rsidRDefault="009E48F1" w:rsidP="008D3C96">
      <w:pPr>
        <w:pStyle w:val="ListBullet"/>
        <w:tabs>
          <w:tab w:val="num" w:pos="1800"/>
        </w:tabs>
        <w:spacing w:after="0"/>
        <w:ind w:left="1800"/>
        <w:rPr>
          <w:rFonts w:ascii="Arial" w:hAnsi="Arial" w:cs="Arial"/>
          <w:sz w:val="24"/>
          <w:szCs w:val="24"/>
        </w:rPr>
      </w:pPr>
      <w:r w:rsidRPr="000A59B4">
        <w:rPr>
          <w:rFonts w:ascii="Arial" w:hAnsi="Arial" w:cs="Arial"/>
          <w:sz w:val="24"/>
          <w:szCs w:val="24"/>
        </w:rPr>
        <w:t xml:space="preserve"> Align organizational processes with COBIT </w:t>
      </w:r>
      <w:r w:rsidR="001F5D88" w:rsidRPr="000A59B4">
        <w:rPr>
          <w:rFonts w:ascii="Arial" w:hAnsi="Arial" w:cs="Arial"/>
          <w:sz w:val="24"/>
          <w:szCs w:val="24"/>
        </w:rPr>
        <w:t>20</w:t>
      </w:r>
      <w:r w:rsidRPr="000A59B4">
        <w:rPr>
          <w:rFonts w:ascii="Arial" w:hAnsi="Arial" w:cs="Arial"/>
          <w:sz w:val="24"/>
          <w:szCs w:val="24"/>
        </w:rPr>
        <w:t>19, ISO 27001, ISO 27701, and other standards.</w:t>
      </w:r>
    </w:p>
    <w:p w14:paraId="299F74D0" w14:textId="2D8EA1DF" w:rsidR="002771D2" w:rsidRPr="000A59B4" w:rsidRDefault="002771D2" w:rsidP="008D3C96">
      <w:pPr>
        <w:pStyle w:val="ListBullet"/>
        <w:tabs>
          <w:tab w:val="num" w:pos="1800"/>
        </w:tabs>
        <w:spacing w:after="0"/>
        <w:ind w:left="1800"/>
        <w:rPr>
          <w:rFonts w:ascii="Arial" w:hAnsi="Arial" w:cs="Arial"/>
          <w:sz w:val="24"/>
          <w:szCs w:val="24"/>
        </w:rPr>
      </w:pPr>
      <w:r w:rsidRPr="000A59B4">
        <w:rPr>
          <w:rFonts w:ascii="Arial" w:hAnsi="Arial" w:cs="Arial"/>
          <w:sz w:val="24"/>
          <w:szCs w:val="24"/>
        </w:rPr>
        <w:t>Actively drive the improvement of risk management processes in line with global best practices</w:t>
      </w:r>
      <w:r w:rsidR="006D00F4" w:rsidRPr="000A59B4">
        <w:rPr>
          <w:rFonts w:ascii="Arial" w:hAnsi="Arial" w:cs="Arial"/>
          <w:sz w:val="24"/>
          <w:szCs w:val="24"/>
        </w:rPr>
        <w:t>.</w:t>
      </w:r>
    </w:p>
    <w:p w14:paraId="72A7A632" w14:textId="2BE0F443" w:rsidR="009E48F1" w:rsidRPr="000A59B4" w:rsidRDefault="00BB6952" w:rsidP="008D3C96">
      <w:pPr>
        <w:pStyle w:val="Heading2"/>
        <w:spacing w:line="276" w:lineRule="auto"/>
        <w:ind w:left="720"/>
        <w:rPr>
          <w:rFonts w:ascii="Arial" w:hAnsi="Arial" w:cs="Arial"/>
          <w:b/>
          <w:bCs/>
          <w:color w:val="auto"/>
          <w:sz w:val="24"/>
          <w:szCs w:val="24"/>
        </w:rPr>
      </w:pPr>
      <w:r w:rsidRPr="000A59B4">
        <w:rPr>
          <w:rFonts w:ascii="Arial" w:hAnsi="Arial" w:cs="Arial"/>
          <w:color w:val="auto"/>
          <w:sz w:val="24"/>
          <w:szCs w:val="24"/>
        </w:rPr>
        <w:t xml:space="preserve"> </w:t>
      </w:r>
      <w:r w:rsidR="009E48F1" w:rsidRPr="000A59B4">
        <w:rPr>
          <w:rFonts w:ascii="Arial" w:hAnsi="Arial" w:cs="Arial"/>
          <w:b/>
          <w:bCs/>
          <w:color w:val="auto"/>
          <w:sz w:val="24"/>
          <w:szCs w:val="24"/>
        </w:rPr>
        <w:t>Monitoring, Reporting, and Advisory</w:t>
      </w:r>
    </w:p>
    <w:p w14:paraId="40E08F47" w14:textId="6CD58400" w:rsidR="00E26B83" w:rsidRPr="000A59B4" w:rsidRDefault="00E26B83" w:rsidP="008D3C96">
      <w:pPr>
        <w:pStyle w:val="ListBullet"/>
        <w:tabs>
          <w:tab w:val="num" w:pos="1800"/>
        </w:tabs>
        <w:spacing w:after="0"/>
        <w:ind w:left="1800"/>
        <w:rPr>
          <w:rFonts w:ascii="Arial" w:hAnsi="Arial" w:cs="Arial"/>
          <w:sz w:val="24"/>
          <w:szCs w:val="24"/>
        </w:rPr>
      </w:pPr>
      <w:r w:rsidRPr="000A59B4">
        <w:rPr>
          <w:rFonts w:ascii="Arial" w:hAnsi="Arial" w:cs="Arial"/>
          <w:sz w:val="24"/>
          <w:szCs w:val="24"/>
        </w:rPr>
        <w:t xml:space="preserve">Review business activities based on risk exposures, optimize </w:t>
      </w:r>
      <w:r w:rsidR="00A96BD7" w:rsidRPr="000A59B4">
        <w:rPr>
          <w:rFonts w:ascii="Arial" w:hAnsi="Arial" w:cs="Arial"/>
          <w:sz w:val="24"/>
          <w:szCs w:val="24"/>
        </w:rPr>
        <w:t>DRPP</w:t>
      </w:r>
      <w:r w:rsidRPr="000A59B4">
        <w:rPr>
          <w:rFonts w:ascii="Arial" w:hAnsi="Arial" w:cs="Arial"/>
          <w:sz w:val="24"/>
          <w:szCs w:val="24"/>
        </w:rPr>
        <w:t>’s risk portfolio through business activities and risk transfer strategies</w:t>
      </w:r>
    </w:p>
    <w:p w14:paraId="249FBD75" w14:textId="5D69DA17" w:rsidR="009E48F1" w:rsidRPr="000A59B4" w:rsidRDefault="009E48F1" w:rsidP="008D3C96">
      <w:pPr>
        <w:pStyle w:val="ListBullet"/>
        <w:tabs>
          <w:tab w:val="num" w:pos="1800"/>
        </w:tabs>
        <w:spacing w:after="0"/>
        <w:ind w:left="1800"/>
        <w:rPr>
          <w:rFonts w:ascii="Arial" w:hAnsi="Arial" w:cs="Arial"/>
          <w:sz w:val="24"/>
          <w:szCs w:val="24"/>
        </w:rPr>
      </w:pPr>
      <w:r w:rsidRPr="000A59B4">
        <w:rPr>
          <w:rFonts w:ascii="Arial" w:hAnsi="Arial" w:cs="Arial"/>
          <w:sz w:val="24"/>
          <w:szCs w:val="24"/>
        </w:rPr>
        <w:t xml:space="preserve">Prepare and present risk and compliance reports to </w:t>
      </w:r>
      <w:r w:rsidR="008F52A5" w:rsidRPr="000A59B4">
        <w:rPr>
          <w:rFonts w:ascii="Arial" w:hAnsi="Arial" w:cs="Arial"/>
          <w:sz w:val="24"/>
          <w:szCs w:val="24"/>
        </w:rPr>
        <w:t>CCH executive leadership</w:t>
      </w:r>
      <w:r w:rsidRPr="000A59B4">
        <w:rPr>
          <w:rFonts w:ascii="Arial" w:hAnsi="Arial" w:cs="Arial"/>
          <w:sz w:val="24"/>
          <w:szCs w:val="24"/>
        </w:rPr>
        <w:t>.</w:t>
      </w:r>
    </w:p>
    <w:p w14:paraId="1F33FD8F" w14:textId="1C4B64F8" w:rsidR="009E48F1" w:rsidRPr="000A59B4" w:rsidRDefault="009E48F1" w:rsidP="008D3C96">
      <w:pPr>
        <w:pStyle w:val="ListBullet"/>
        <w:tabs>
          <w:tab w:val="num" w:pos="1800"/>
        </w:tabs>
        <w:spacing w:after="0"/>
        <w:ind w:left="1800"/>
        <w:rPr>
          <w:rFonts w:ascii="Arial" w:hAnsi="Arial" w:cs="Arial"/>
          <w:sz w:val="24"/>
          <w:szCs w:val="24"/>
        </w:rPr>
      </w:pPr>
      <w:r w:rsidRPr="000A59B4">
        <w:rPr>
          <w:rFonts w:ascii="Arial" w:hAnsi="Arial" w:cs="Arial"/>
          <w:sz w:val="24"/>
          <w:szCs w:val="24"/>
        </w:rPr>
        <w:t xml:space="preserve">Advise </w:t>
      </w:r>
      <w:r w:rsidR="008F52A5" w:rsidRPr="000A59B4">
        <w:rPr>
          <w:rFonts w:ascii="Arial" w:hAnsi="Arial" w:cs="Arial"/>
          <w:sz w:val="24"/>
          <w:szCs w:val="24"/>
        </w:rPr>
        <w:t xml:space="preserve">CCH </w:t>
      </w:r>
      <w:r w:rsidRPr="000A59B4">
        <w:rPr>
          <w:rFonts w:ascii="Arial" w:hAnsi="Arial" w:cs="Arial"/>
          <w:sz w:val="24"/>
          <w:szCs w:val="24"/>
        </w:rPr>
        <w:t>executive leadership on emerging risks and regulatory changes.</w:t>
      </w:r>
    </w:p>
    <w:p w14:paraId="28931870" w14:textId="77777777" w:rsidR="009E48F1" w:rsidRPr="000A59B4" w:rsidRDefault="009E48F1" w:rsidP="008D3C96">
      <w:pPr>
        <w:pStyle w:val="ListBullet"/>
        <w:tabs>
          <w:tab w:val="num" w:pos="1800"/>
        </w:tabs>
        <w:spacing w:after="0"/>
        <w:ind w:left="1800"/>
        <w:rPr>
          <w:rFonts w:ascii="Arial" w:hAnsi="Arial" w:cs="Arial"/>
          <w:sz w:val="24"/>
          <w:szCs w:val="24"/>
        </w:rPr>
      </w:pPr>
      <w:r w:rsidRPr="000A59B4">
        <w:rPr>
          <w:rFonts w:ascii="Arial" w:hAnsi="Arial" w:cs="Arial"/>
          <w:sz w:val="24"/>
          <w:szCs w:val="24"/>
        </w:rPr>
        <w:lastRenderedPageBreak/>
        <w:t>Oversee the development of dashboards, KPIs, and analytics for ongoing monitoring.</w:t>
      </w:r>
    </w:p>
    <w:p w14:paraId="2E1D5116" w14:textId="595C9700" w:rsidR="009E48F1" w:rsidRPr="000A59B4" w:rsidRDefault="009E48F1" w:rsidP="008D3C96">
      <w:pPr>
        <w:pStyle w:val="Heading2"/>
        <w:spacing w:line="276" w:lineRule="auto"/>
        <w:ind w:left="720"/>
        <w:rPr>
          <w:rFonts w:ascii="Arial" w:hAnsi="Arial" w:cs="Arial"/>
          <w:b/>
          <w:bCs/>
          <w:color w:val="auto"/>
          <w:sz w:val="24"/>
          <w:szCs w:val="24"/>
        </w:rPr>
      </w:pPr>
      <w:r w:rsidRPr="000A59B4">
        <w:rPr>
          <w:rFonts w:ascii="Arial" w:hAnsi="Arial" w:cs="Arial"/>
          <w:color w:val="auto"/>
          <w:sz w:val="24"/>
          <w:szCs w:val="24"/>
        </w:rPr>
        <w:t xml:space="preserve"> </w:t>
      </w:r>
      <w:r w:rsidRPr="000A59B4">
        <w:rPr>
          <w:rFonts w:ascii="Arial" w:hAnsi="Arial" w:cs="Arial"/>
          <w:b/>
          <w:bCs/>
          <w:color w:val="auto"/>
          <w:sz w:val="24"/>
          <w:szCs w:val="24"/>
        </w:rPr>
        <w:t>Capacity Building and Culture</w:t>
      </w:r>
    </w:p>
    <w:p w14:paraId="0EF477C2" w14:textId="77777777" w:rsidR="009D668E" w:rsidRPr="000A59B4" w:rsidRDefault="009D668E" w:rsidP="00A41B2B">
      <w:pPr>
        <w:pStyle w:val="ListBullet"/>
        <w:numPr>
          <w:ilvl w:val="1"/>
          <w:numId w:val="46"/>
        </w:numPr>
        <w:spacing w:after="0"/>
        <w:ind w:left="1843"/>
        <w:rPr>
          <w:rFonts w:ascii="Arial" w:hAnsi="Arial" w:cs="Arial"/>
          <w:sz w:val="24"/>
          <w:szCs w:val="24"/>
        </w:rPr>
      </w:pPr>
      <w:r w:rsidRPr="000A59B4">
        <w:rPr>
          <w:rFonts w:ascii="Arial" w:hAnsi="Arial" w:cs="Arial"/>
          <w:sz w:val="24"/>
          <w:szCs w:val="24"/>
        </w:rPr>
        <w:t>Improve risk management readiness amongst staff through communication and trainings/awareness programs, risk-based performance measurement and incentives</w:t>
      </w:r>
    </w:p>
    <w:p w14:paraId="4CBE8EC6" w14:textId="76E76E12" w:rsidR="001F5D88" w:rsidRPr="000A59B4" w:rsidRDefault="001F5D88" w:rsidP="00A41B2B">
      <w:pPr>
        <w:pStyle w:val="ListBullet"/>
        <w:numPr>
          <w:ilvl w:val="1"/>
          <w:numId w:val="46"/>
        </w:numPr>
        <w:spacing w:after="0"/>
        <w:ind w:left="1843"/>
        <w:rPr>
          <w:rFonts w:ascii="Arial" w:hAnsi="Arial" w:cs="Arial"/>
          <w:sz w:val="24"/>
          <w:szCs w:val="24"/>
        </w:rPr>
      </w:pPr>
      <w:r w:rsidRPr="000A59B4">
        <w:rPr>
          <w:rFonts w:ascii="Arial" w:hAnsi="Arial" w:cs="Arial"/>
          <w:sz w:val="24"/>
          <w:szCs w:val="24"/>
        </w:rPr>
        <w:t xml:space="preserve">Provide training, capacity building and support awareness initiatives for CCH staff and stakeholders on compliance and fraud risk. </w:t>
      </w:r>
    </w:p>
    <w:p w14:paraId="1DC72DA6" w14:textId="1D9F9A70" w:rsidR="009E48F1" w:rsidRPr="000A59B4" w:rsidRDefault="009E48F1" w:rsidP="00A41B2B">
      <w:pPr>
        <w:pStyle w:val="ListBullet"/>
        <w:numPr>
          <w:ilvl w:val="1"/>
          <w:numId w:val="46"/>
        </w:numPr>
        <w:spacing w:after="0"/>
        <w:ind w:left="1843"/>
        <w:rPr>
          <w:rFonts w:ascii="Arial" w:hAnsi="Arial" w:cs="Arial"/>
          <w:sz w:val="24"/>
          <w:szCs w:val="24"/>
        </w:rPr>
      </w:pPr>
      <w:r w:rsidRPr="000A59B4">
        <w:rPr>
          <w:rFonts w:ascii="Arial" w:hAnsi="Arial" w:cs="Arial"/>
          <w:sz w:val="24"/>
          <w:szCs w:val="24"/>
        </w:rPr>
        <w:t>Foster a culture of compliance, accountability, and risk awareness across all units.</w:t>
      </w:r>
    </w:p>
    <w:p w14:paraId="769B8983" w14:textId="77777777" w:rsidR="002C1752" w:rsidRPr="000A59B4" w:rsidRDefault="002C1752" w:rsidP="008D3C96">
      <w:pPr>
        <w:pStyle w:val="ListParagraph"/>
        <w:spacing w:after="0" w:line="276" w:lineRule="auto"/>
        <w:rPr>
          <w:rFonts w:ascii="Arial" w:hAnsi="Arial" w:cs="Arial"/>
          <w:sz w:val="24"/>
          <w:szCs w:val="24"/>
        </w:rPr>
      </w:pPr>
    </w:p>
    <w:p w14:paraId="1589F22A" w14:textId="6E8E8C44" w:rsidR="00EB4B19" w:rsidRPr="000A59B4" w:rsidRDefault="00EB4B19" w:rsidP="008D3C96">
      <w:pPr>
        <w:pStyle w:val="ListParagraph"/>
        <w:numPr>
          <w:ilvl w:val="0"/>
          <w:numId w:val="3"/>
        </w:numPr>
        <w:spacing w:after="0" w:line="276" w:lineRule="auto"/>
        <w:jc w:val="both"/>
        <w:rPr>
          <w:rFonts w:ascii="Arial" w:hAnsi="Arial" w:cs="Arial"/>
          <w:b/>
          <w:bCs/>
          <w:sz w:val="24"/>
          <w:szCs w:val="24"/>
        </w:rPr>
      </w:pPr>
      <w:r w:rsidRPr="000A59B4">
        <w:rPr>
          <w:rFonts w:ascii="Arial" w:hAnsi="Arial" w:cs="Arial"/>
          <w:b/>
          <w:bCs/>
          <w:sz w:val="24"/>
          <w:szCs w:val="24"/>
        </w:rPr>
        <w:t>MINIMUM ACADEMIC QUALIFICATIONS</w:t>
      </w:r>
      <w:r w:rsidR="00E37208" w:rsidRPr="000A59B4">
        <w:rPr>
          <w:rFonts w:ascii="Arial" w:hAnsi="Arial" w:cs="Arial"/>
          <w:b/>
          <w:bCs/>
          <w:sz w:val="24"/>
          <w:szCs w:val="24"/>
        </w:rPr>
        <w:t xml:space="preserve"> AND PROFESSIONAL EXP</w:t>
      </w:r>
      <w:r w:rsidR="00FE3DC7" w:rsidRPr="000A59B4">
        <w:rPr>
          <w:rFonts w:ascii="Arial" w:hAnsi="Arial" w:cs="Arial"/>
          <w:b/>
          <w:bCs/>
          <w:sz w:val="24"/>
          <w:szCs w:val="24"/>
        </w:rPr>
        <w:t>E</w:t>
      </w:r>
      <w:r w:rsidR="00E37208" w:rsidRPr="000A59B4">
        <w:rPr>
          <w:rFonts w:ascii="Arial" w:hAnsi="Arial" w:cs="Arial"/>
          <w:b/>
          <w:bCs/>
          <w:sz w:val="24"/>
          <w:szCs w:val="24"/>
        </w:rPr>
        <w:t xml:space="preserve">RIENCE </w:t>
      </w:r>
    </w:p>
    <w:p w14:paraId="6EC7AE13" w14:textId="77777777" w:rsidR="00766819" w:rsidRPr="000A59B4" w:rsidRDefault="00766819" w:rsidP="008D3C96">
      <w:pPr>
        <w:pStyle w:val="ListParagraph"/>
        <w:spacing w:after="0" w:line="276" w:lineRule="auto"/>
        <w:rPr>
          <w:rFonts w:ascii="Arial" w:hAnsi="Arial" w:cs="Arial"/>
          <w:sz w:val="24"/>
          <w:szCs w:val="24"/>
        </w:rPr>
      </w:pPr>
      <w:r w:rsidRPr="000A59B4">
        <w:rPr>
          <w:rFonts w:ascii="Arial" w:hAnsi="Arial" w:cs="Arial"/>
          <w:sz w:val="24"/>
          <w:szCs w:val="24"/>
        </w:rPr>
        <w:t xml:space="preserve">The candidate must: </w:t>
      </w:r>
    </w:p>
    <w:p w14:paraId="7F13157C" w14:textId="6FCE1A63" w:rsidR="00766819" w:rsidRPr="000A59B4" w:rsidRDefault="00766819" w:rsidP="00A41B2B">
      <w:pPr>
        <w:pStyle w:val="ListParagraph"/>
        <w:numPr>
          <w:ilvl w:val="1"/>
          <w:numId w:val="47"/>
        </w:numPr>
        <w:spacing w:after="0" w:line="276" w:lineRule="auto"/>
        <w:ind w:left="1843"/>
        <w:rPr>
          <w:rFonts w:ascii="Arial" w:hAnsi="Arial" w:cs="Arial"/>
          <w:sz w:val="24"/>
          <w:szCs w:val="24"/>
        </w:rPr>
      </w:pPr>
      <w:r w:rsidRPr="000A59B4">
        <w:rPr>
          <w:rFonts w:ascii="Arial" w:hAnsi="Arial" w:cs="Arial"/>
          <w:sz w:val="24"/>
          <w:szCs w:val="24"/>
        </w:rPr>
        <w:t xml:space="preserve">Have at least a </w:t>
      </w:r>
      <w:proofErr w:type="gramStart"/>
      <w:r w:rsidR="00FE2EE1" w:rsidRPr="000A59B4">
        <w:rPr>
          <w:rFonts w:ascii="Arial" w:hAnsi="Arial" w:cs="Arial"/>
          <w:sz w:val="24"/>
          <w:szCs w:val="24"/>
        </w:rPr>
        <w:t>M</w:t>
      </w:r>
      <w:r w:rsidRPr="000A59B4">
        <w:rPr>
          <w:rFonts w:ascii="Arial" w:hAnsi="Arial" w:cs="Arial"/>
          <w:sz w:val="24"/>
          <w:szCs w:val="24"/>
        </w:rPr>
        <w:t>aster’s</w:t>
      </w:r>
      <w:proofErr w:type="gramEnd"/>
      <w:r w:rsidRPr="000A59B4">
        <w:rPr>
          <w:rFonts w:ascii="Arial" w:hAnsi="Arial" w:cs="Arial"/>
          <w:sz w:val="24"/>
          <w:szCs w:val="24"/>
        </w:rPr>
        <w:t xml:space="preserve"> degree</w:t>
      </w:r>
      <w:r w:rsidR="00C37BC6" w:rsidRPr="000A59B4">
        <w:rPr>
          <w:rFonts w:ascii="Arial" w:hAnsi="Arial" w:cs="Arial"/>
          <w:sz w:val="24"/>
          <w:szCs w:val="24"/>
        </w:rPr>
        <w:t xml:space="preserve"> </w:t>
      </w:r>
      <w:r w:rsidRPr="000A59B4">
        <w:rPr>
          <w:rFonts w:ascii="Arial" w:hAnsi="Arial" w:cs="Arial"/>
          <w:sz w:val="24"/>
          <w:szCs w:val="24"/>
        </w:rPr>
        <w:t>in either</w:t>
      </w:r>
      <w:r w:rsidR="00AB3CC1" w:rsidRPr="000A59B4">
        <w:rPr>
          <w:rFonts w:ascii="Arial" w:hAnsi="Arial" w:cs="Arial"/>
          <w:sz w:val="24"/>
          <w:szCs w:val="24"/>
        </w:rPr>
        <w:t xml:space="preserve"> Risk Management,</w:t>
      </w:r>
      <w:r w:rsidRPr="000A59B4">
        <w:rPr>
          <w:rFonts w:ascii="Arial" w:hAnsi="Arial" w:cs="Arial"/>
          <w:sz w:val="24"/>
          <w:szCs w:val="24"/>
        </w:rPr>
        <w:t xml:space="preserve"> </w:t>
      </w:r>
      <w:r w:rsidR="007C4FF9" w:rsidRPr="000A59B4">
        <w:rPr>
          <w:rFonts w:ascii="Arial" w:hAnsi="Arial" w:cs="Arial"/>
          <w:sz w:val="24"/>
          <w:szCs w:val="24"/>
        </w:rPr>
        <w:t>Finance</w:t>
      </w:r>
      <w:r w:rsidR="000250C2" w:rsidRPr="000A59B4">
        <w:rPr>
          <w:rFonts w:ascii="Arial" w:hAnsi="Arial" w:cs="Arial"/>
          <w:sz w:val="24"/>
          <w:szCs w:val="24"/>
        </w:rPr>
        <w:t xml:space="preserve"> and</w:t>
      </w:r>
      <w:r w:rsidR="007C4FF9" w:rsidRPr="000A59B4">
        <w:rPr>
          <w:rFonts w:ascii="Arial" w:hAnsi="Arial" w:cs="Arial"/>
          <w:sz w:val="24"/>
          <w:szCs w:val="24"/>
        </w:rPr>
        <w:t xml:space="preserve"> Banking, </w:t>
      </w:r>
      <w:r w:rsidR="00D429F5" w:rsidRPr="000A59B4">
        <w:rPr>
          <w:rFonts w:ascii="Arial" w:hAnsi="Arial" w:cs="Arial"/>
          <w:sz w:val="24"/>
          <w:szCs w:val="24"/>
        </w:rPr>
        <w:t>Law</w:t>
      </w:r>
      <w:r w:rsidR="000250C2" w:rsidRPr="000A59B4">
        <w:rPr>
          <w:rFonts w:ascii="Arial" w:hAnsi="Arial" w:cs="Arial"/>
          <w:sz w:val="24"/>
          <w:szCs w:val="24"/>
        </w:rPr>
        <w:t>, Information Systems</w:t>
      </w:r>
      <w:r w:rsidR="00D429F5" w:rsidRPr="000A59B4">
        <w:rPr>
          <w:rFonts w:ascii="Arial" w:hAnsi="Arial" w:cs="Arial"/>
          <w:sz w:val="24"/>
          <w:szCs w:val="24"/>
        </w:rPr>
        <w:t xml:space="preserve"> or related field</w:t>
      </w:r>
      <w:r w:rsidR="00036DFB" w:rsidRPr="000A59B4">
        <w:rPr>
          <w:rFonts w:ascii="Arial" w:hAnsi="Arial" w:cs="Arial"/>
          <w:sz w:val="24"/>
          <w:szCs w:val="24"/>
        </w:rPr>
        <w:t xml:space="preserve"> from a recognized University</w:t>
      </w:r>
      <w:r w:rsidRPr="000A59B4">
        <w:rPr>
          <w:rFonts w:ascii="Arial" w:hAnsi="Arial" w:cs="Arial"/>
          <w:sz w:val="24"/>
          <w:szCs w:val="24"/>
        </w:rPr>
        <w:t xml:space="preserve"> </w:t>
      </w:r>
    </w:p>
    <w:p w14:paraId="0E1D5C78" w14:textId="3801F49D" w:rsidR="009566F3" w:rsidRPr="000A59B4" w:rsidRDefault="008C0030" w:rsidP="00A41B2B">
      <w:pPr>
        <w:pStyle w:val="ListBullet"/>
        <w:numPr>
          <w:ilvl w:val="1"/>
          <w:numId w:val="47"/>
        </w:numPr>
        <w:spacing w:after="0"/>
        <w:ind w:left="1843"/>
        <w:rPr>
          <w:rFonts w:ascii="Arial" w:hAnsi="Arial" w:cs="Arial"/>
          <w:sz w:val="24"/>
          <w:szCs w:val="24"/>
        </w:rPr>
      </w:pPr>
      <w:r w:rsidRPr="000A59B4">
        <w:rPr>
          <w:rFonts w:ascii="Arial" w:hAnsi="Arial" w:cs="Arial"/>
          <w:sz w:val="24"/>
          <w:szCs w:val="24"/>
        </w:rPr>
        <w:t xml:space="preserve">Professional certifications </w:t>
      </w:r>
      <w:r w:rsidR="001F5D88" w:rsidRPr="000A59B4">
        <w:rPr>
          <w:rFonts w:ascii="Arial" w:hAnsi="Arial" w:cs="Arial"/>
          <w:sz w:val="24"/>
          <w:szCs w:val="24"/>
        </w:rPr>
        <w:t xml:space="preserve">or government recognized credentials </w:t>
      </w:r>
      <w:r w:rsidRPr="000A59B4">
        <w:rPr>
          <w:rFonts w:ascii="Arial" w:hAnsi="Arial" w:cs="Arial"/>
          <w:sz w:val="24"/>
          <w:szCs w:val="24"/>
        </w:rPr>
        <w:t>in Risk Management,</w:t>
      </w:r>
      <w:r w:rsidR="00EF5B19" w:rsidRPr="000A59B4">
        <w:rPr>
          <w:rFonts w:ascii="Arial" w:hAnsi="Arial" w:cs="Arial"/>
          <w:sz w:val="24"/>
          <w:szCs w:val="24"/>
        </w:rPr>
        <w:t xml:space="preserve"> or</w:t>
      </w:r>
      <w:r w:rsidRPr="000A59B4">
        <w:rPr>
          <w:rFonts w:ascii="Arial" w:hAnsi="Arial" w:cs="Arial"/>
          <w:sz w:val="24"/>
          <w:szCs w:val="24"/>
        </w:rPr>
        <w:t xml:space="preserve"> AML/CFT, are an added advantage.</w:t>
      </w:r>
    </w:p>
    <w:p w14:paraId="01C30A6E" w14:textId="77777777" w:rsidR="009566F3" w:rsidRPr="000A59B4" w:rsidRDefault="001521A0" w:rsidP="00A41B2B">
      <w:pPr>
        <w:pStyle w:val="ListBullet"/>
        <w:numPr>
          <w:ilvl w:val="1"/>
          <w:numId w:val="47"/>
        </w:numPr>
        <w:spacing w:after="0"/>
        <w:ind w:left="1843"/>
        <w:rPr>
          <w:rFonts w:ascii="Arial" w:hAnsi="Arial" w:cs="Arial"/>
          <w:sz w:val="24"/>
          <w:szCs w:val="24"/>
        </w:rPr>
      </w:pPr>
      <w:r w:rsidRPr="000A59B4">
        <w:rPr>
          <w:rFonts w:ascii="Arial" w:hAnsi="Arial" w:cs="Arial"/>
          <w:sz w:val="24"/>
          <w:szCs w:val="24"/>
        </w:rPr>
        <w:t xml:space="preserve">Have at least </w:t>
      </w:r>
      <w:r w:rsidR="001F0C20" w:rsidRPr="000A59B4">
        <w:rPr>
          <w:rFonts w:ascii="Arial" w:hAnsi="Arial" w:cs="Arial"/>
          <w:sz w:val="24"/>
          <w:szCs w:val="24"/>
        </w:rPr>
        <w:t>7</w:t>
      </w:r>
      <w:r w:rsidRPr="000A59B4">
        <w:rPr>
          <w:rFonts w:ascii="Arial" w:hAnsi="Arial" w:cs="Arial"/>
          <w:sz w:val="24"/>
          <w:szCs w:val="24"/>
        </w:rPr>
        <w:t xml:space="preserve"> years’ experience at Management level</w:t>
      </w:r>
    </w:p>
    <w:p w14:paraId="2FDDD71F" w14:textId="23325616" w:rsidR="00766819" w:rsidRPr="000A59B4" w:rsidRDefault="00274A2B" w:rsidP="00A41B2B">
      <w:pPr>
        <w:pStyle w:val="ListBullet"/>
        <w:numPr>
          <w:ilvl w:val="1"/>
          <w:numId w:val="47"/>
        </w:numPr>
        <w:spacing w:after="0"/>
        <w:ind w:left="1843"/>
        <w:rPr>
          <w:rFonts w:ascii="Arial" w:hAnsi="Arial" w:cs="Arial"/>
          <w:sz w:val="24"/>
          <w:szCs w:val="24"/>
        </w:rPr>
      </w:pPr>
      <w:r w:rsidRPr="000A59B4">
        <w:rPr>
          <w:rFonts w:ascii="Arial" w:hAnsi="Arial" w:cs="Arial"/>
          <w:sz w:val="24"/>
          <w:szCs w:val="24"/>
        </w:rPr>
        <w:t>M</w:t>
      </w:r>
      <w:r w:rsidR="006E7EA3" w:rsidRPr="000A59B4">
        <w:rPr>
          <w:rFonts w:ascii="Arial" w:hAnsi="Arial" w:cs="Arial"/>
          <w:sz w:val="24"/>
          <w:szCs w:val="24"/>
        </w:rPr>
        <w:t xml:space="preserve">inimum </w:t>
      </w:r>
      <w:r w:rsidR="00EF20F0" w:rsidRPr="000A59B4">
        <w:rPr>
          <w:rFonts w:ascii="Arial" w:hAnsi="Arial" w:cs="Arial"/>
          <w:sz w:val="24"/>
          <w:szCs w:val="24"/>
        </w:rPr>
        <w:t>ten</w:t>
      </w:r>
      <w:r w:rsidR="007002BC" w:rsidRPr="000A59B4">
        <w:rPr>
          <w:rFonts w:ascii="Arial" w:hAnsi="Arial" w:cs="Arial"/>
          <w:sz w:val="24"/>
          <w:szCs w:val="24"/>
        </w:rPr>
        <w:t xml:space="preserve"> (</w:t>
      </w:r>
      <w:r w:rsidR="00EF20F0" w:rsidRPr="000A59B4">
        <w:rPr>
          <w:rFonts w:ascii="Arial" w:hAnsi="Arial" w:cs="Arial"/>
          <w:sz w:val="24"/>
          <w:szCs w:val="24"/>
        </w:rPr>
        <w:t>10</w:t>
      </w:r>
      <w:r w:rsidR="007002BC" w:rsidRPr="000A59B4">
        <w:rPr>
          <w:rFonts w:ascii="Arial" w:hAnsi="Arial" w:cs="Arial"/>
          <w:sz w:val="24"/>
          <w:szCs w:val="24"/>
        </w:rPr>
        <w:t>)</w:t>
      </w:r>
      <w:r w:rsidR="006E7EA3" w:rsidRPr="000A59B4">
        <w:rPr>
          <w:rFonts w:ascii="Arial" w:hAnsi="Arial" w:cs="Arial"/>
          <w:sz w:val="24"/>
          <w:szCs w:val="24"/>
        </w:rPr>
        <w:t xml:space="preserve"> </w:t>
      </w:r>
      <w:proofErr w:type="spellStart"/>
      <w:r w:rsidR="006E7EA3" w:rsidRPr="000A59B4">
        <w:rPr>
          <w:rFonts w:ascii="Arial" w:hAnsi="Arial" w:cs="Arial"/>
          <w:sz w:val="24"/>
          <w:szCs w:val="24"/>
        </w:rPr>
        <w:t>years</w:t>
      </w:r>
      <w:r w:rsidR="007002BC" w:rsidRPr="000A59B4">
        <w:rPr>
          <w:rFonts w:ascii="Arial" w:hAnsi="Arial" w:cs="Arial"/>
          <w:sz w:val="24"/>
          <w:szCs w:val="24"/>
        </w:rPr>
        <w:t xml:space="preserve"> experience</w:t>
      </w:r>
      <w:proofErr w:type="spellEnd"/>
      <w:r w:rsidR="006E7EA3" w:rsidRPr="000A59B4">
        <w:rPr>
          <w:rFonts w:ascii="Arial" w:hAnsi="Arial" w:cs="Arial"/>
          <w:sz w:val="24"/>
          <w:szCs w:val="24"/>
        </w:rPr>
        <w:t xml:space="preserve"> </w:t>
      </w:r>
      <w:proofErr w:type="spellStart"/>
      <w:r w:rsidR="001F5D88" w:rsidRPr="000A59B4">
        <w:rPr>
          <w:rFonts w:ascii="Arial" w:hAnsi="Arial" w:cs="Arial"/>
          <w:sz w:val="24"/>
          <w:szCs w:val="24"/>
        </w:rPr>
        <w:t>in</w:t>
      </w:r>
      <w:r w:rsidR="00AC4E2A" w:rsidRPr="000A59B4">
        <w:rPr>
          <w:rFonts w:ascii="Arial" w:hAnsi="Arial" w:cs="Arial"/>
          <w:sz w:val="24"/>
          <w:szCs w:val="24"/>
        </w:rPr>
        <w:t>Ris</w:t>
      </w:r>
      <w:r w:rsidR="00FF54DB" w:rsidRPr="000A59B4">
        <w:rPr>
          <w:rFonts w:ascii="Arial" w:hAnsi="Arial" w:cs="Arial"/>
          <w:sz w:val="24"/>
          <w:szCs w:val="24"/>
        </w:rPr>
        <w:t>k</w:t>
      </w:r>
      <w:proofErr w:type="spellEnd"/>
      <w:r w:rsidR="00FF54DB" w:rsidRPr="000A59B4">
        <w:rPr>
          <w:rFonts w:ascii="Arial" w:hAnsi="Arial" w:cs="Arial"/>
          <w:sz w:val="24"/>
          <w:szCs w:val="24"/>
        </w:rPr>
        <w:t xml:space="preserve"> and </w:t>
      </w:r>
      <w:r w:rsidR="006E7EA3" w:rsidRPr="000A59B4">
        <w:rPr>
          <w:rFonts w:ascii="Arial" w:hAnsi="Arial" w:cs="Arial"/>
          <w:sz w:val="24"/>
          <w:szCs w:val="24"/>
        </w:rPr>
        <w:t>Compliance</w:t>
      </w:r>
      <w:r w:rsidR="001F5D88" w:rsidRPr="000A59B4">
        <w:rPr>
          <w:rFonts w:ascii="Arial" w:hAnsi="Arial" w:cs="Arial"/>
          <w:sz w:val="24"/>
          <w:szCs w:val="24"/>
        </w:rPr>
        <w:t>.</w:t>
      </w:r>
      <w:r w:rsidR="006E7EA3" w:rsidRPr="000A59B4">
        <w:rPr>
          <w:rFonts w:ascii="Arial" w:hAnsi="Arial" w:cs="Arial"/>
          <w:sz w:val="24"/>
          <w:szCs w:val="24"/>
        </w:rPr>
        <w:t xml:space="preserve"> </w:t>
      </w:r>
    </w:p>
    <w:p w14:paraId="50938687" w14:textId="6C443F01" w:rsidR="00EF20F0" w:rsidRPr="000A59B4" w:rsidRDefault="00EF5B19" w:rsidP="00A41B2B">
      <w:pPr>
        <w:pStyle w:val="ListBullet"/>
        <w:numPr>
          <w:ilvl w:val="1"/>
          <w:numId w:val="47"/>
        </w:numPr>
        <w:spacing w:after="0"/>
        <w:ind w:left="1843"/>
        <w:rPr>
          <w:rFonts w:ascii="Arial" w:hAnsi="Arial" w:cs="Arial"/>
          <w:sz w:val="24"/>
          <w:szCs w:val="24"/>
        </w:rPr>
      </w:pPr>
      <w:r w:rsidRPr="000A59B4">
        <w:rPr>
          <w:rFonts w:ascii="Arial" w:hAnsi="Arial" w:cs="Arial"/>
          <w:sz w:val="24"/>
          <w:szCs w:val="24"/>
        </w:rPr>
        <w:t>Be a national of a COMESA Member State</w:t>
      </w:r>
    </w:p>
    <w:p w14:paraId="4E75B54C" w14:textId="77777777" w:rsidR="00C06C68" w:rsidRPr="000A59B4" w:rsidRDefault="00C06C68" w:rsidP="008D3C96">
      <w:pPr>
        <w:pStyle w:val="ListParagraph"/>
        <w:spacing w:after="0" w:line="276" w:lineRule="auto"/>
        <w:ind w:left="1440"/>
        <w:rPr>
          <w:rFonts w:ascii="Arial" w:hAnsi="Arial" w:cs="Arial"/>
          <w:sz w:val="24"/>
          <w:szCs w:val="24"/>
        </w:rPr>
      </w:pPr>
    </w:p>
    <w:p w14:paraId="4D3B2889" w14:textId="3F940BCF" w:rsidR="00EB4B19" w:rsidRPr="000A59B4" w:rsidRDefault="006E559E" w:rsidP="008D3C96">
      <w:pPr>
        <w:pStyle w:val="ListParagraph"/>
        <w:numPr>
          <w:ilvl w:val="0"/>
          <w:numId w:val="3"/>
        </w:numPr>
        <w:spacing w:after="0" w:line="276" w:lineRule="auto"/>
        <w:jc w:val="both"/>
        <w:rPr>
          <w:rFonts w:ascii="Arial" w:hAnsi="Arial" w:cs="Arial"/>
          <w:b/>
          <w:bCs/>
          <w:sz w:val="24"/>
          <w:szCs w:val="24"/>
        </w:rPr>
      </w:pPr>
      <w:r w:rsidRPr="000A59B4">
        <w:rPr>
          <w:rFonts w:ascii="Arial" w:hAnsi="Arial" w:cs="Arial"/>
          <w:b/>
          <w:bCs/>
          <w:sz w:val="24"/>
          <w:szCs w:val="24"/>
        </w:rPr>
        <w:t>COMPETENCIES</w:t>
      </w:r>
    </w:p>
    <w:p w14:paraId="06564FD0" w14:textId="02516BE0" w:rsidR="00E13925" w:rsidRPr="000A59B4" w:rsidRDefault="0074750C" w:rsidP="00A41B2B">
      <w:pPr>
        <w:pStyle w:val="ListBullet"/>
        <w:numPr>
          <w:ilvl w:val="1"/>
          <w:numId w:val="48"/>
        </w:numPr>
        <w:spacing w:after="0"/>
        <w:ind w:left="1843"/>
        <w:rPr>
          <w:rFonts w:ascii="Arial" w:hAnsi="Arial" w:cs="Arial"/>
          <w:sz w:val="24"/>
          <w:szCs w:val="24"/>
        </w:rPr>
      </w:pPr>
      <w:r w:rsidRPr="000A59B4">
        <w:rPr>
          <w:rFonts w:ascii="Arial" w:hAnsi="Arial" w:cs="Arial"/>
          <w:sz w:val="24"/>
          <w:szCs w:val="24"/>
        </w:rPr>
        <w:t>Good knowledge of Risk Management practices</w:t>
      </w:r>
    </w:p>
    <w:p w14:paraId="38407FAF" w14:textId="5D1D5E49" w:rsidR="00E13925" w:rsidRPr="000A59B4" w:rsidRDefault="00E13925" w:rsidP="00A41B2B">
      <w:pPr>
        <w:pStyle w:val="ListBullet"/>
        <w:numPr>
          <w:ilvl w:val="1"/>
          <w:numId w:val="48"/>
        </w:numPr>
        <w:spacing w:after="0"/>
        <w:ind w:left="1843"/>
        <w:rPr>
          <w:rFonts w:ascii="Arial" w:hAnsi="Arial" w:cs="Arial"/>
          <w:sz w:val="24"/>
          <w:szCs w:val="24"/>
        </w:rPr>
      </w:pPr>
      <w:r w:rsidRPr="000A59B4">
        <w:rPr>
          <w:rFonts w:ascii="Arial" w:hAnsi="Arial" w:cs="Arial"/>
          <w:sz w:val="24"/>
          <w:szCs w:val="24"/>
        </w:rPr>
        <w:t xml:space="preserve">In-depth understanding of risk frameworks, AML/CFT regulations, and fraud prevention </w:t>
      </w:r>
      <w:r w:rsidR="007F76EE" w:rsidRPr="000A59B4">
        <w:rPr>
          <w:rFonts w:ascii="Arial" w:hAnsi="Arial" w:cs="Arial"/>
          <w:sz w:val="24"/>
          <w:szCs w:val="24"/>
        </w:rPr>
        <w:t>and compliance requirements</w:t>
      </w:r>
    </w:p>
    <w:p w14:paraId="264FC96A" w14:textId="79C8DDE1" w:rsidR="00405304" w:rsidRPr="000A59B4" w:rsidRDefault="00405304" w:rsidP="00A41B2B">
      <w:pPr>
        <w:pStyle w:val="ListBullet"/>
        <w:numPr>
          <w:ilvl w:val="1"/>
          <w:numId w:val="48"/>
        </w:numPr>
        <w:spacing w:after="0"/>
        <w:ind w:left="1843"/>
        <w:rPr>
          <w:rFonts w:ascii="Arial" w:hAnsi="Arial" w:cs="Arial"/>
          <w:sz w:val="24"/>
          <w:szCs w:val="24"/>
        </w:rPr>
      </w:pPr>
      <w:r w:rsidRPr="000A59B4">
        <w:rPr>
          <w:rFonts w:ascii="Arial" w:hAnsi="Arial" w:cs="Arial"/>
          <w:sz w:val="24"/>
          <w:szCs w:val="24"/>
        </w:rPr>
        <w:t>Good understanding of all business operations.</w:t>
      </w:r>
    </w:p>
    <w:p w14:paraId="1D6F267D" w14:textId="77777777" w:rsidR="00E13925" w:rsidRPr="000A59B4" w:rsidRDefault="00E13925" w:rsidP="00A41B2B">
      <w:pPr>
        <w:pStyle w:val="ListBullet"/>
        <w:numPr>
          <w:ilvl w:val="1"/>
          <w:numId w:val="48"/>
        </w:numPr>
        <w:spacing w:after="0"/>
        <w:ind w:left="1843"/>
        <w:rPr>
          <w:rFonts w:ascii="Arial" w:hAnsi="Arial" w:cs="Arial"/>
          <w:sz w:val="24"/>
          <w:szCs w:val="24"/>
        </w:rPr>
      </w:pPr>
      <w:r w:rsidRPr="000A59B4">
        <w:rPr>
          <w:rFonts w:ascii="Arial" w:hAnsi="Arial" w:cs="Arial"/>
          <w:sz w:val="24"/>
          <w:szCs w:val="24"/>
        </w:rPr>
        <w:t>Excellent analytical, problem-solving, and decision-making skills.</w:t>
      </w:r>
    </w:p>
    <w:p w14:paraId="4C244FB1" w14:textId="77777777" w:rsidR="00E13925" w:rsidRPr="000A59B4" w:rsidRDefault="00E13925" w:rsidP="00A41B2B">
      <w:pPr>
        <w:pStyle w:val="ListBullet"/>
        <w:numPr>
          <w:ilvl w:val="1"/>
          <w:numId w:val="48"/>
        </w:numPr>
        <w:spacing w:after="0"/>
        <w:ind w:left="1843"/>
        <w:rPr>
          <w:rFonts w:ascii="Arial" w:hAnsi="Arial" w:cs="Arial"/>
          <w:sz w:val="24"/>
          <w:szCs w:val="24"/>
        </w:rPr>
      </w:pPr>
      <w:r w:rsidRPr="000A59B4">
        <w:rPr>
          <w:rFonts w:ascii="Arial" w:hAnsi="Arial" w:cs="Arial"/>
          <w:sz w:val="24"/>
          <w:szCs w:val="24"/>
        </w:rPr>
        <w:t>High ethical standards and integrity.</w:t>
      </w:r>
    </w:p>
    <w:p w14:paraId="10A8E633" w14:textId="16A68B91" w:rsidR="00F96487" w:rsidRPr="000A59B4" w:rsidRDefault="00F96487" w:rsidP="00A41B2B">
      <w:pPr>
        <w:pStyle w:val="ListBullet"/>
        <w:numPr>
          <w:ilvl w:val="1"/>
          <w:numId w:val="48"/>
        </w:numPr>
        <w:spacing w:after="0"/>
        <w:ind w:left="1843"/>
        <w:rPr>
          <w:rFonts w:ascii="Arial" w:hAnsi="Arial" w:cs="Arial"/>
          <w:sz w:val="24"/>
          <w:szCs w:val="24"/>
        </w:rPr>
      </w:pPr>
      <w:r w:rsidRPr="000A59B4">
        <w:rPr>
          <w:rFonts w:ascii="Arial" w:hAnsi="Arial" w:cs="Arial"/>
          <w:sz w:val="24"/>
          <w:szCs w:val="24"/>
        </w:rPr>
        <w:t>Investigative skills.</w:t>
      </w:r>
    </w:p>
    <w:p w14:paraId="5B033C00" w14:textId="409009D5" w:rsidR="000B51BC" w:rsidRPr="000A59B4" w:rsidRDefault="00E13925" w:rsidP="00A41B2B">
      <w:pPr>
        <w:pStyle w:val="ListBullet"/>
        <w:numPr>
          <w:ilvl w:val="1"/>
          <w:numId w:val="48"/>
        </w:numPr>
        <w:spacing w:after="0"/>
        <w:ind w:left="1843"/>
        <w:rPr>
          <w:rFonts w:ascii="Arial" w:hAnsi="Arial" w:cs="Arial"/>
          <w:sz w:val="24"/>
          <w:szCs w:val="24"/>
        </w:rPr>
      </w:pPr>
      <w:r w:rsidRPr="000A59B4">
        <w:rPr>
          <w:rFonts w:ascii="Arial" w:hAnsi="Arial" w:cs="Arial"/>
          <w:sz w:val="24"/>
          <w:szCs w:val="24"/>
        </w:rPr>
        <w:t>Proven ability to manage multiple priorities under pressure.</w:t>
      </w:r>
    </w:p>
    <w:p w14:paraId="0E5EDEA8" w14:textId="77777777" w:rsidR="008D3C96" w:rsidRPr="000A59B4" w:rsidRDefault="008D3C96" w:rsidP="008D3C96">
      <w:pPr>
        <w:pStyle w:val="ListBullet"/>
        <w:numPr>
          <w:ilvl w:val="0"/>
          <w:numId w:val="0"/>
        </w:numPr>
        <w:spacing w:after="0"/>
        <w:ind w:left="1440"/>
        <w:rPr>
          <w:rFonts w:ascii="Arial" w:hAnsi="Arial" w:cs="Arial"/>
          <w:sz w:val="24"/>
          <w:szCs w:val="24"/>
        </w:rPr>
      </w:pPr>
    </w:p>
    <w:p w14:paraId="7347ECF3" w14:textId="73A84B69" w:rsidR="00E45E59" w:rsidRPr="000A59B4" w:rsidRDefault="00E45E59" w:rsidP="008D3C96">
      <w:pPr>
        <w:pStyle w:val="ListParagraph"/>
        <w:numPr>
          <w:ilvl w:val="0"/>
          <w:numId w:val="3"/>
        </w:numPr>
        <w:spacing w:after="0" w:line="276" w:lineRule="auto"/>
        <w:jc w:val="both"/>
        <w:rPr>
          <w:rFonts w:ascii="Arial" w:hAnsi="Arial" w:cs="Arial"/>
          <w:b/>
          <w:bCs/>
          <w:sz w:val="24"/>
          <w:szCs w:val="24"/>
        </w:rPr>
      </w:pPr>
      <w:r w:rsidRPr="000A59B4">
        <w:rPr>
          <w:rFonts w:ascii="Arial" w:hAnsi="Arial" w:cs="Arial"/>
          <w:b/>
          <w:bCs/>
          <w:sz w:val="24"/>
          <w:szCs w:val="24"/>
        </w:rPr>
        <w:t>LANGUAGES</w:t>
      </w:r>
    </w:p>
    <w:p w14:paraId="7C4E86F4" w14:textId="49C6C877" w:rsidR="00E45E59" w:rsidRPr="000A59B4" w:rsidRDefault="0084581D" w:rsidP="008D3C96">
      <w:pPr>
        <w:pStyle w:val="ListParagraph"/>
        <w:spacing w:after="0" w:line="276" w:lineRule="auto"/>
        <w:rPr>
          <w:rFonts w:ascii="Arial" w:hAnsi="Arial" w:cs="Arial"/>
          <w:sz w:val="24"/>
          <w:szCs w:val="24"/>
        </w:rPr>
      </w:pPr>
      <w:bookmarkStart w:id="9" w:name="_Hlk203734015"/>
      <w:r w:rsidRPr="000A59B4">
        <w:rPr>
          <w:rFonts w:ascii="Arial" w:hAnsi="Arial" w:cs="Arial"/>
          <w:sz w:val="24"/>
          <w:szCs w:val="24"/>
        </w:rPr>
        <w:t>Fluency in English and a working knowledge of French and/or Arabic will be an added advantage</w:t>
      </w:r>
      <w:bookmarkEnd w:id="9"/>
      <w:r w:rsidRPr="000A59B4">
        <w:rPr>
          <w:rFonts w:ascii="Arial" w:hAnsi="Arial" w:cs="Arial"/>
          <w:sz w:val="24"/>
          <w:szCs w:val="24"/>
        </w:rPr>
        <w:t>.</w:t>
      </w:r>
    </w:p>
    <w:p w14:paraId="2330E294" w14:textId="77777777" w:rsidR="0084581D" w:rsidRPr="000A59B4" w:rsidRDefault="0084581D" w:rsidP="008D3C96">
      <w:pPr>
        <w:pStyle w:val="ListParagraph"/>
        <w:spacing w:after="0" w:line="276" w:lineRule="auto"/>
        <w:rPr>
          <w:rFonts w:ascii="Arial" w:hAnsi="Arial" w:cs="Arial"/>
          <w:b/>
          <w:bCs/>
          <w:sz w:val="24"/>
          <w:szCs w:val="24"/>
        </w:rPr>
      </w:pPr>
    </w:p>
    <w:p w14:paraId="3C8CB026" w14:textId="675D26C1" w:rsidR="00E45E59" w:rsidRPr="000A59B4" w:rsidRDefault="00E45E59" w:rsidP="008D3C96">
      <w:pPr>
        <w:pStyle w:val="ListParagraph"/>
        <w:numPr>
          <w:ilvl w:val="0"/>
          <w:numId w:val="3"/>
        </w:numPr>
        <w:spacing w:after="0" w:line="276" w:lineRule="auto"/>
        <w:jc w:val="both"/>
        <w:rPr>
          <w:rFonts w:ascii="Arial" w:hAnsi="Arial" w:cs="Arial"/>
          <w:b/>
          <w:bCs/>
          <w:sz w:val="24"/>
          <w:szCs w:val="24"/>
        </w:rPr>
      </w:pPr>
      <w:r w:rsidRPr="000A59B4">
        <w:rPr>
          <w:rFonts w:ascii="Arial" w:hAnsi="Arial" w:cs="Arial"/>
          <w:b/>
          <w:bCs/>
          <w:sz w:val="24"/>
          <w:szCs w:val="24"/>
        </w:rPr>
        <w:t xml:space="preserve">PERIOD OF APPOINTMENT </w:t>
      </w:r>
    </w:p>
    <w:p w14:paraId="52CEAD95" w14:textId="467B339D" w:rsidR="001D7565" w:rsidRPr="000A59B4" w:rsidRDefault="00FB4897" w:rsidP="008D3C96">
      <w:pPr>
        <w:pStyle w:val="ListParagraph"/>
        <w:spacing w:after="0" w:line="276" w:lineRule="auto"/>
        <w:rPr>
          <w:rFonts w:ascii="Arial" w:hAnsi="Arial" w:cs="Arial"/>
          <w:sz w:val="24"/>
          <w:szCs w:val="24"/>
        </w:rPr>
      </w:pPr>
      <w:r w:rsidRPr="000A59B4">
        <w:rPr>
          <w:rFonts w:ascii="Arial" w:hAnsi="Arial" w:cs="Arial"/>
          <w:sz w:val="24"/>
          <w:szCs w:val="24"/>
        </w:rPr>
        <w:t>The Risk and Compliance Officer will be appointed for a period of 3 years upon successful completion of probation</w:t>
      </w:r>
      <w:r w:rsidR="009E48F1" w:rsidRPr="000A59B4">
        <w:rPr>
          <w:rFonts w:ascii="Arial" w:hAnsi="Arial" w:cs="Arial"/>
          <w:sz w:val="24"/>
          <w:szCs w:val="24"/>
        </w:rPr>
        <w:t xml:space="preserve"> for a period</w:t>
      </w:r>
      <w:r w:rsidRPr="000A59B4">
        <w:rPr>
          <w:rFonts w:ascii="Arial" w:hAnsi="Arial" w:cs="Arial"/>
          <w:sz w:val="24"/>
          <w:szCs w:val="24"/>
        </w:rPr>
        <w:t xml:space="preserve"> of</w:t>
      </w:r>
      <w:r w:rsidR="00EC6076" w:rsidRPr="000A59B4">
        <w:rPr>
          <w:rFonts w:ascii="Arial" w:hAnsi="Arial" w:cs="Arial"/>
          <w:sz w:val="24"/>
          <w:szCs w:val="24"/>
        </w:rPr>
        <w:t xml:space="preserve"> </w:t>
      </w:r>
      <w:r w:rsidR="009E48F1" w:rsidRPr="000A59B4">
        <w:rPr>
          <w:rFonts w:ascii="Arial" w:hAnsi="Arial" w:cs="Arial"/>
          <w:sz w:val="24"/>
          <w:szCs w:val="24"/>
        </w:rPr>
        <w:t>3 months</w:t>
      </w:r>
    </w:p>
    <w:p w14:paraId="1F8C27E2" w14:textId="77777777" w:rsidR="00FF6A3D" w:rsidRPr="000A59B4" w:rsidRDefault="00FF6A3D" w:rsidP="008D3C96">
      <w:pPr>
        <w:spacing w:after="0" w:line="276" w:lineRule="auto"/>
        <w:jc w:val="both"/>
        <w:rPr>
          <w:rFonts w:ascii="Arial" w:hAnsi="Arial" w:cs="Arial"/>
          <w:sz w:val="24"/>
          <w:szCs w:val="24"/>
        </w:rPr>
      </w:pPr>
    </w:p>
    <w:p w14:paraId="3B1D442E" w14:textId="77777777" w:rsidR="00574936" w:rsidRPr="000A59B4" w:rsidRDefault="00574936" w:rsidP="008D3C96">
      <w:pPr>
        <w:spacing w:after="0" w:line="276" w:lineRule="auto"/>
        <w:jc w:val="both"/>
        <w:rPr>
          <w:rFonts w:ascii="Arial" w:hAnsi="Arial" w:cs="Arial"/>
          <w:sz w:val="24"/>
          <w:szCs w:val="24"/>
        </w:rPr>
      </w:pPr>
    </w:p>
    <w:p w14:paraId="35357542" w14:textId="77777777" w:rsidR="006E7842" w:rsidRPr="000A59B4" w:rsidRDefault="006E7842" w:rsidP="008D3C96">
      <w:pPr>
        <w:spacing w:after="0" w:line="276" w:lineRule="auto"/>
        <w:jc w:val="both"/>
        <w:rPr>
          <w:rFonts w:ascii="Arial" w:hAnsi="Arial" w:cs="Arial"/>
          <w:sz w:val="24"/>
          <w:szCs w:val="24"/>
        </w:rPr>
      </w:pPr>
    </w:p>
    <w:p w14:paraId="5B441031" w14:textId="77777777" w:rsidR="006E7842" w:rsidRPr="000A59B4" w:rsidRDefault="006E7842" w:rsidP="008D3C96">
      <w:pPr>
        <w:spacing w:after="0" w:line="276" w:lineRule="auto"/>
        <w:jc w:val="both"/>
        <w:rPr>
          <w:rFonts w:ascii="Arial" w:hAnsi="Arial" w:cs="Arial"/>
          <w:sz w:val="24"/>
          <w:szCs w:val="24"/>
        </w:rPr>
      </w:pPr>
    </w:p>
    <w:p w14:paraId="4BB0C357" w14:textId="77777777" w:rsidR="006E7842" w:rsidRPr="000A59B4" w:rsidRDefault="006E7842" w:rsidP="008D3C96">
      <w:pPr>
        <w:spacing w:after="0" w:line="276" w:lineRule="auto"/>
        <w:jc w:val="both"/>
        <w:rPr>
          <w:rFonts w:ascii="Arial" w:hAnsi="Arial" w:cs="Arial"/>
          <w:sz w:val="24"/>
          <w:szCs w:val="24"/>
        </w:rPr>
      </w:pPr>
    </w:p>
    <w:p w14:paraId="2270C8B9" w14:textId="77777777" w:rsidR="00574936" w:rsidRPr="000A59B4" w:rsidRDefault="00574936" w:rsidP="008D3C96">
      <w:pPr>
        <w:spacing w:after="0" w:line="276" w:lineRule="auto"/>
        <w:jc w:val="both"/>
        <w:rPr>
          <w:rFonts w:ascii="Arial" w:hAnsi="Arial" w:cs="Arial"/>
          <w:sz w:val="24"/>
          <w:szCs w:val="24"/>
        </w:rPr>
      </w:pPr>
    </w:p>
    <w:p w14:paraId="6E51EFAA" w14:textId="6DEDDE8E" w:rsidR="000B7243" w:rsidRPr="000A59B4" w:rsidRDefault="000B7243" w:rsidP="008D3C96">
      <w:pPr>
        <w:shd w:val="clear" w:color="auto" w:fill="D9E2F3" w:themeFill="accent1" w:themeFillTint="33"/>
        <w:spacing w:after="0" w:line="276" w:lineRule="auto"/>
        <w:jc w:val="both"/>
        <w:rPr>
          <w:rFonts w:ascii="Arial" w:hAnsi="Arial" w:cs="Arial"/>
          <w:sz w:val="24"/>
          <w:szCs w:val="24"/>
        </w:rPr>
      </w:pPr>
      <w:r w:rsidRPr="000A59B4">
        <w:rPr>
          <w:rFonts w:ascii="Arial" w:hAnsi="Arial" w:cs="Arial"/>
          <w:b/>
          <w:bCs/>
          <w:sz w:val="24"/>
          <w:szCs w:val="24"/>
        </w:rPr>
        <w:t>JOB DESCRIPTION T</w:t>
      </w:r>
      <w:r w:rsidR="00574936" w:rsidRPr="000A59B4">
        <w:rPr>
          <w:rFonts w:ascii="Arial" w:hAnsi="Arial" w:cs="Arial"/>
          <w:b/>
          <w:bCs/>
          <w:sz w:val="24"/>
          <w:szCs w:val="24"/>
        </w:rPr>
        <w:t>HREE</w:t>
      </w:r>
      <w:r w:rsidRPr="000A59B4">
        <w:rPr>
          <w:rFonts w:ascii="Arial" w:hAnsi="Arial" w:cs="Arial"/>
          <w:b/>
          <w:bCs/>
          <w:sz w:val="24"/>
          <w:szCs w:val="24"/>
        </w:rPr>
        <w:t xml:space="preserve"> (</w:t>
      </w:r>
      <w:r w:rsidR="00574936" w:rsidRPr="000A59B4">
        <w:rPr>
          <w:rFonts w:ascii="Arial" w:hAnsi="Arial" w:cs="Arial"/>
          <w:b/>
          <w:bCs/>
          <w:sz w:val="24"/>
          <w:szCs w:val="24"/>
        </w:rPr>
        <w:t>3</w:t>
      </w:r>
      <w:r w:rsidRPr="000A59B4">
        <w:rPr>
          <w:rFonts w:ascii="Arial" w:hAnsi="Arial" w:cs="Arial"/>
          <w:b/>
          <w:bCs/>
          <w:sz w:val="24"/>
          <w:szCs w:val="24"/>
        </w:rPr>
        <w:t>):</w:t>
      </w:r>
      <w:r w:rsidRPr="000A59B4">
        <w:rPr>
          <w:rFonts w:ascii="Arial" w:hAnsi="Arial" w:cs="Arial"/>
          <w:sz w:val="24"/>
          <w:szCs w:val="24"/>
        </w:rPr>
        <w:t xml:space="preserve"> </w:t>
      </w:r>
      <w:bookmarkStart w:id="10" w:name="_Hlk203734249"/>
      <w:r w:rsidRPr="000A59B4">
        <w:rPr>
          <w:rFonts w:ascii="Arial" w:hAnsi="Arial" w:cs="Arial"/>
          <w:sz w:val="24"/>
          <w:szCs w:val="24"/>
        </w:rPr>
        <w:t xml:space="preserve">Customer Relationship Officer  </w:t>
      </w:r>
      <w:bookmarkEnd w:id="10"/>
    </w:p>
    <w:p w14:paraId="58643E0C" w14:textId="0D23BD98" w:rsidR="000B7243" w:rsidRPr="000A59B4" w:rsidRDefault="000B7243" w:rsidP="008D3C96">
      <w:pPr>
        <w:shd w:val="clear" w:color="auto" w:fill="D9E2F3" w:themeFill="accent1" w:themeFillTint="33"/>
        <w:spacing w:after="0" w:line="276" w:lineRule="auto"/>
        <w:jc w:val="both"/>
        <w:rPr>
          <w:rFonts w:ascii="Arial" w:hAnsi="Arial" w:cs="Arial"/>
          <w:sz w:val="24"/>
          <w:szCs w:val="24"/>
        </w:rPr>
      </w:pPr>
      <w:r w:rsidRPr="000A59B4">
        <w:rPr>
          <w:rFonts w:ascii="Arial" w:hAnsi="Arial" w:cs="Arial"/>
          <w:sz w:val="24"/>
          <w:szCs w:val="24"/>
        </w:rPr>
        <w:t xml:space="preserve">Job </w:t>
      </w:r>
      <w:proofErr w:type="gramStart"/>
      <w:r w:rsidRPr="000A59B4">
        <w:rPr>
          <w:rFonts w:ascii="Arial" w:hAnsi="Arial" w:cs="Arial"/>
          <w:sz w:val="24"/>
          <w:szCs w:val="24"/>
        </w:rPr>
        <w:t>Title :</w:t>
      </w:r>
      <w:proofErr w:type="gramEnd"/>
      <w:r w:rsidRPr="000A59B4">
        <w:rPr>
          <w:rFonts w:ascii="Arial" w:hAnsi="Arial" w:cs="Arial"/>
          <w:sz w:val="24"/>
          <w:szCs w:val="24"/>
        </w:rPr>
        <w:t xml:space="preserve"> Customer Relationship Officer  </w:t>
      </w:r>
    </w:p>
    <w:p w14:paraId="52B2940E" w14:textId="58227A6B" w:rsidR="000B7243" w:rsidRPr="000A59B4" w:rsidRDefault="000B7243" w:rsidP="008D3C96">
      <w:pPr>
        <w:shd w:val="clear" w:color="auto" w:fill="D9E2F3" w:themeFill="accent1" w:themeFillTint="33"/>
        <w:spacing w:after="0" w:line="276" w:lineRule="auto"/>
        <w:jc w:val="both"/>
        <w:rPr>
          <w:rFonts w:ascii="Arial" w:hAnsi="Arial" w:cs="Arial"/>
          <w:sz w:val="24"/>
          <w:szCs w:val="24"/>
        </w:rPr>
      </w:pPr>
      <w:r w:rsidRPr="000A59B4">
        <w:rPr>
          <w:rFonts w:ascii="Arial" w:hAnsi="Arial" w:cs="Arial"/>
          <w:sz w:val="24"/>
          <w:szCs w:val="24"/>
        </w:rPr>
        <w:t xml:space="preserve">Duty </w:t>
      </w:r>
      <w:proofErr w:type="gramStart"/>
      <w:r w:rsidRPr="000A59B4">
        <w:rPr>
          <w:rFonts w:ascii="Arial" w:hAnsi="Arial" w:cs="Arial"/>
          <w:sz w:val="24"/>
          <w:szCs w:val="24"/>
        </w:rPr>
        <w:t>Station :</w:t>
      </w:r>
      <w:proofErr w:type="gramEnd"/>
      <w:r w:rsidRPr="000A59B4">
        <w:rPr>
          <w:rFonts w:ascii="Arial" w:hAnsi="Arial" w:cs="Arial"/>
          <w:sz w:val="24"/>
          <w:szCs w:val="24"/>
        </w:rPr>
        <w:t xml:space="preserve">  </w:t>
      </w:r>
      <w:r w:rsidR="007F76EE" w:rsidRPr="000A59B4">
        <w:rPr>
          <w:rFonts w:ascii="Arial" w:hAnsi="Arial" w:cs="Arial"/>
          <w:sz w:val="24"/>
          <w:szCs w:val="24"/>
        </w:rPr>
        <w:t xml:space="preserve">Zimbabwe </w:t>
      </w:r>
      <w:r w:rsidR="00BC31E7" w:rsidRPr="000A59B4">
        <w:rPr>
          <w:rFonts w:ascii="Arial" w:hAnsi="Arial" w:cs="Arial"/>
          <w:sz w:val="24"/>
          <w:szCs w:val="24"/>
        </w:rPr>
        <w:t>/</w:t>
      </w:r>
      <w:r w:rsidR="007F76EE" w:rsidRPr="000A59B4">
        <w:rPr>
          <w:rFonts w:ascii="Arial" w:hAnsi="Arial" w:cs="Arial"/>
          <w:sz w:val="24"/>
          <w:szCs w:val="24"/>
        </w:rPr>
        <w:t xml:space="preserve"> Remote. May require travel within COMESA</w:t>
      </w:r>
    </w:p>
    <w:p w14:paraId="27E6B31B" w14:textId="3FBE7877" w:rsidR="000B7243" w:rsidRPr="000A59B4" w:rsidRDefault="007F76EE" w:rsidP="008D3C96">
      <w:pPr>
        <w:shd w:val="clear" w:color="auto" w:fill="D9E2F3" w:themeFill="accent1" w:themeFillTint="33"/>
        <w:spacing w:after="0" w:line="276" w:lineRule="auto"/>
        <w:jc w:val="both"/>
        <w:rPr>
          <w:rFonts w:ascii="Arial" w:hAnsi="Arial" w:cs="Arial"/>
          <w:sz w:val="24"/>
          <w:szCs w:val="24"/>
        </w:rPr>
      </w:pPr>
      <w:r w:rsidRPr="000A59B4">
        <w:rPr>
          <w:rFonts w:ascii="Arial" w:hAnsi="Arial" w:cs="Arial"/>
          <w:sz w:val="24"/>
          <w:szCs w:val="24"/>
        </w:rPr>
        <w:t xml:space="preserve">Professional </w:t>
      </w:r>
      <w:proofErr w:type="gramStart"/>
      <w:r w:rsidRPr="000A59B4">
        <w:rPr>
          <w:rFonts w:ascii="Arial" w:hAnsi="Arial" w:cs="Arial"/>
          <w:sz w:val="24"/>
          <w:szCs w:val="24"/>
        </w:rPr>
        <w:t>Fee</w:t>
      </w:r>
      <w:r w:rsidR="000B7243" w:rsidRPr="000A59B4">
        <w:rPr>
          <w:rFonts w:ascii="Arial" w:hAnsi="Arial" w:cs="Arial"/>
          <w:sz w:val="24"/>
          <w:szCs w:val="24"/>
        </w:rPr>
        <w:t xml:space="preserve"> :</w:t>
      </w:r>
      <w:proofErr w:type="gramEnd"/>
      <w:r w:rsidR="000B7243" w:rsidRPr="000A59B4">
        <w:rPr>
          <w:rFonts w:ascii="Arial" w:hAnsi="Arial" w:cs="Arial"/>
          <w:sz w:val="24"/>
          <w:szCs w:val="24"/>
        </w:rPr>
        <w:t xml:space="preserve"> USD90 000 per annum</w:t>
      </w:r>
      <w:r w:rsidRPr="000A59B4">
        <w:rPr>
          <w:rFonts w:ascii="Arial" w:hAnsi="Arial" w:cs="Arial"/>
          <w:sz w:val="24"/>
          <w:szCs w:val="24"/>
        </w:rPr>
        <w:t xml:space="preserve"> (all inclusive)</w:t>
      </w:r>
    </w:p>
    <w:p w14:paraId="2F30D3BE" w14:textId="77777777" w:rsidR="002C2453" w:rsidRPr="000A59B4" w:rsidRDefault="002C2453" w:rsidP="002C2453">
      <w:pPr>
        <w:pStyle w:val="ListParagraph"/>
        <w:spacing w:after="0" w:line="276" w:lineRule="auto"/>
        <w:jc w:val="both"/>
        <w:rPr>
          <w:rFonts w:ascii="Arial" w:hAnsi="Arial" w:cs="Arial"/>
          <w:b/>
          <w:bCs/>
          <w:sz w:val="24"/>
          <w:szCs w:val="24"/>
        </w:rPr>
      </w:pPr>
    </w:p>
    <w:p w14:paraId="5D13BDE5" w14:textId="3851A4EC" w:rsidR="00EB4B19" w:rsidRPr="000A59B4" w:rsidRDefault="00EB4B19" w:rsidP="008D3C96">
      <w:pPr>
        <w:pStyle w:val="ListParagraph"/>
        <w:numPr>
          <w:ilvl w:val="0"/>
          <w:numId w:val="4"/>
        </w:numPr>
        <w:spacing w:after="0" w:line="276" w:lineRule="auto"/>
        <w:jc w:val="both"/>
        <w:rPr>
          <w:rFonts w:ascii="Arial" w:hAnsi="Arial" w:cs="Arial"/>
          <w:b/>
          <w:bCs/>
          <w:sz w:val="24"/>
          <w:szCs w:val="24"/>
        </w:rPr>
      </w:pPr>
      <w:r w:rsidRPr="000A59B4">
        <w:rPr>
          <w:rFonts w:ascii="Arial" w:hAnsi="Arial" w:cs="Arial"/>
          <w:b/>
          <w:bCs/>
          <w:sz w:val="24"/>
          <w:szCs w:val="24"/>
        </w:rPr>
        <w:t>JOB PURPOSE</w:t>
      </w:r>
    </w:p>
    <w:p w14:paraId="1B78FE16" w14:textId="0989DA56" w:rsidR="001C0A9B" w:rsidRPr="000A59B4" w:rsidRDefault="001C0A9B" w:rsidP="008D3C96">
      <w:pPr>
        <w:spacing w:after="0" w:line="276" w:lineRule="auto"/>
        <w:ind w:left="360"/>
        <w:rPr>
          <w:rFonts w:ascii="Arial" w:hAnsi="Arial" w:cs="Arial"/>
          <w:sz w:val="24"/>
          <w:szCs w:val="24"/>
        </w:rPr>
      </w:pPr>
      <w:r w:rsidRPr="000A59B4">
        <w:rPr>
          <w:rFonts w:ascii="Arial" w:hAnsi="Arial" w:cs="Arial"/>
          <w:sz w:val="24"/>
          <w:szCs w:val="24"/>
        </w:rPr>
        <w:t xml:space="preserve">As Customer Relationship Officer, you will be responsible for managing and enhancing relationships with stakeholders, clients, and partners to ensure service excellence and mutual value creation. You will oversee client account management, stakeholder engagement strategies, customer feedback, and issue resolution, while facilitating effective communication between </w:t>
      </w:r>
      <w:r w:rsidR="00AC6A23" w:rsidRPr="000A59B4">
        <w:rPr>
          <w:rFonts w:ascii="Arial" w:hAnsi="Arial" w:cs="Arial"/>
          <w:sz w:val="24"/>
          <w:szCs w:val="24"/>
        </w:rPr>
        <w:t>CCH</w:t>
      </w:r>
      <w:r w:rsidRPr="000A59B4">
        <w:rPr>
          <w:rFonts w:ascii="Arial" w:hAnsi="Arial" w:cs="Arial"/>
          <w:sz w:val="24"/>
          <w:szCs w:val="24"/>
        </w:rPr>
        <w:t xml:space="preserve"> and its partners. The role also involves coordinating with internal teams to meet service delivery standards and contribute to the </w:t>
      </w:r>
      <w:r w:rsidR="00E5392D" w:rsidRPr="000A59B4">
        <w:rPr>
          <w:rFonts w:ascii="Arial" w:hAnsi="Arial" w:cs="Arial"/>
          <w:sz w:val="24"/>
          <w:szCs w:val="24"/>
        </w:rPr>
        <w:t xml:space="preserve">DRPP </w:t>
      </w:r>
      <w:r w:rsidRPr="000A59B4">
        <w:rPr>
          <w:rFonts w:ascii="Arial" w:hAnsi="Arial" w:cs="Arial"/>
          <w:sz w:val="24"/>
          <w:szCs w:val="24"/>
        </w:rPr>
        <w:t>Scheme’s overall customer experience objectives across the entire customer life cycle.</w:t>
      </w:r>
    </w:p>
    <w:p w14:paraId="61C1287F" w14:textId="77777777" w:rsidR="000C0456" w:rsidRPr="000A59B4" w:rsidRDefault="000C0456" w:rsidP="008D3C96">
      <w:pPr>
        <w:pStyle w:val="ListParagraph"/>
        <w:spacing w:after="0" w:line="276" w:lineRule="auto"/>
        <w:jc w:val="both"/>
        <w:rPr>
          <w:rFonts w:ascii="Arial" w:hAnsi="Arial" w:cs="Arial"/>
          <w:sz w:val="24"/>
          <w:szCs w:val="24"/>
        </w:rPr>
      </w:pPr>
    </w:p>
    <w:p w14:paraId="266FBF03" w14:textId="77777777" w:rsidR="00EB4B19" w:rsidRPr="000A59B4" w:rsidRDefault="00EB4B19" w:rsidP="008D3C96">
      <w:pPr>
        <w:pStyle w:val="ListParagraph"/>
        <w:numPr>
          <w:ilvl w:val="0"/>
          <w:numId w:val="4"/>
        </w:numPr>
        <w:spacing w:after="0" w:line="276" w:lineRule="auto"/>
        <w:jc w:val="both"/>
        <w:rPr>
          <w:rFonts w:ascii="Arial" w:hAnsi="Arial" w:cs="Arial"/>
          <w:sz w:val="24"/>
          <w:szCs w:val="24"/>
        </w:rPr>
      </w:pPr>
      <w:r w:rsidRPr="000A59B4">
        <w:rPr>
          <w:rFonts w:ascii="Arial" w:hAnsi="Arial" w:cs="Arial"/>
          <w:b/>
          <w:bCs/>
          <w:sz w:val="24"/>
          <w:szCs w:val="24"/>
        </w:rPr>
        <w:t>MAIN DUTIES AND ACCOUNTABILITIES</w:t>
      </w:r>
    </w:p>
    <w:p w14:paraId="1A5C1C32" w14:textId="53C9F24F" w:rsidR="002673D8" w:rsidRPr="000A59B4" w:rsidRDefault="004E7E92" w:rsidP="002C2453">
      <w:pPr>
        <w:pStyle w:val="ListNumber"/>
        <w:numPr>
          <w:ilvl w:val="0"/>
          <w:numId w:val="0"/>
        </w:numPr>
        <w:spacing w:after="0"/>
        <w:ind w:left="993" w:hanging="360"/>
        <w:rPr>
          <w:rFonts w:ascii="Arial" w:hAnsi="Arial" w:cs="Arial"/>
          <w:b/>
          <w:bCs/>
          <w:sz w:val="24"/>
          <w:szCs w:val="24"/>
        </w:rPr>
      </w:pPr>
      <w:r w:rsidRPr="000A59B4">
        <w:rPr>
          <w:rFonts w:ascii="Arial" w:hAnsi="Arial" w:cs="Arial"/>
          <w:b/>
          <w:bCs/>
          <w:sz w:val="24"/>
          <w:szCs w:val="24"/>
        </w:rPr>
        <w:t xml:space="preserve"> </w:t>
      </w:r>
      <w:r w:rsidR="002673D8" w:rsidRPr="000A59B4">
        <w:rPr>
          <w:rFonts w:ascii="Arial" w:hAnsi="Arial" w:cs="Arial"/>
          <w:b/>
          <w:bCs/>
          <w:sz w:val="24"/>
          <w:szCs w:val="24"/>
        </w:rPr>
        <w:t>Customer Relationship Management Systems</w:t>
      </w:r>
      <w:r w:rsidR="006844CA" w:rsidRPr="000A59B4">
        <w:rPr>
          <w:rFonts w:ascii="Arial" w:hAnsi="Arial" w:cs="Arial"/>
          <w:b/>
          <w:bCs/>
          <w:sz w:val="24"/>
          <w:szCs w:val="24"/>
        </w:rPr>
        <w:t xml:space="preserve"> and Client Management</w:t>
      </w:r>
    </w:p>
    <w:p w14:paraId="5AB27611" w14:textId="77777777" w:rsidR="002673D8" w:rsidRPr="000A59B4" w:rsidRDefault="002673D8" w:rsidP="002C2453">
      <w:pPr>
        <w:pStyle w:val="ListBullet"/>
        <w:tabs>
          <w:tab w:val="num" w:pos="1353"/>
        </w:tabs>
        <w:spacing w:after="0"/>
        <w:ind w:left="1353"/>
        <w:rPr>
          <w:rFonts w:ascii="Arial" w:hAnsi="Arial" w:cs="Arial"/>
          <w:sz w:val="24"/>
          <w:szCs w:val="24"/>
        </w:rPr>
      </w:pPr>
      <w:r w:rsidRPr="000A59B4">
        <w:rPr>
          <w:rFonts w:ascii="Arial" w:hAnsi="Arial" w:cs="Arial"/>
          <w:sz w:val="24"/>
          <w:szCs w:val="24"/>
        </w:rPr>
        <w:t>Implement, maintain, and optimize CRM software to centralize client information, track interactions, and improve service delivery.</w:t>
      </w:r>
    </w:p>
    <w:p w14:paraId="0B685B19" w14:textId="77777777" w:rsidR="002673D8" w:rsidRPr="000A59B4" w:rsidRDefault="002673D8" w:rsidP="002C2453">
      <w:pPr>
        <w:pStyle w:val="ListBullet"/>
        <w:tabs>
          <w:tab w:val="num" w:pos="1353"/>
        </w:tabs>
        <w:spacing w:after="0"/>
        <w:ind w:left="1353"/>
        <w:rPr>
          <w:rFonts w:ascii="Arial" w:hAnsi="Arial" w:cs="Arial"/>
          <w:sz w:val="24"/>
          <w:szCs w:val="24"/>
        </w:rPr>
      </w:pPr>
      <w:r w:rsidRPr="000A59B4">
        <w:rPr>
          <w:rFonts w:ascii="Arial" w:hAnsi="Arial" w:cs="Arial"/>
          <w:sz w:val="24"/>
          <w:szCs w:val="24"/>
        </w:rPr>
        <w:t>Leverage CRM analytics to gain insights into customer behaviour, lifecycle stages, and service needs.</w:t>
      </w:r>
    </w:p>
    <w:p w14:paraId="3D7B774B" w14:textId="7EBFE323" w:rsidR="002673D8" w:rsidRPr="000A59B4" w:rsidRDefault="002673D8" w:rsidP="002C2453">
      <w:pPr>
        <w:pStyle w:val="ListBullet"/>
        <w:tabs>
          <w:tab w:val="num" w:pos="1353"/>
        </w:tabs>
        <w:spacing w:after="0"/>
        <w:ind w:left="1353"/>
        <w:rPr>
          <w:rFonts w:ascii="Arial" w:hAnsi="Arial" w:cs="Arial"/>
          <w:sz w:val="24"/>
          <w:szCs w:val="24"/>
        </w:rPr>
      </w:pPr>
      <w:r w:rsidRPr="000A59B4">
        <w:rPr>
          <w:rFonts w:ascii="Arial" w:hAnsi="Arial" w:cs="Arial"/>
          <w:sz w:val="24"/>
          <w:szCs w:val="24"/>
        </w:rPr>
        <w:t>Ensure data integrity, and system security within CRM platforms.</w:t>
      </w:r>
    </w:p>
    <w:p w14:paraId="449C4E57" w14:textId="2608AABA" w:rsidR="002673D8" w:rsidRPr="000A59B4" w:rsidRDefault="002673D8" w:rsidP="002C2453">
      <w:pPr>
        <w:pStyle w:val="ListBullet"/>
        <w:tabs>
          <w:tab w:val="num" w:pos="1353"/>
        </w:tabs>
        <w:spacing w:after="0"/>
        <w:ind w:left="1353"/>
        <w:rPr>
          <w:rFonts w:ascii="Arial" w:hAnsi="Arial" w:cs="Arial"/>
          <w:sz w:val="24"/>
          <w:szCs w:val="24"/>
        </w:rPr>
      </w:pPr>
      <w:r w:rsidRPr="000A59B4">
        <w:rPr>
          <w:rFonts w:ascii="Arial" w:hAnsi="Arial" w:cs="Arial"/>
          <w:sz w:val="24"/>
          <w:szCs w:val="24"/>
        </w:rPr>
        <w:t xml:space="preserve">Provide training and support to </w:t>
      </w:r>
      <w:r w:rsidR="00E02EE1" w:rsidRPr="000A59B4">
        <w:rPr>
          <w:rFonts w:ascii="Arial" w:hAnsi="Arial" w:cs="Arial"/>
          <w:sz w:val="24"/>
          <w:szCs w:val="24"/>
        </w:rPr>
        <w:t xml:space="preserve">CCH </w:t>
      </w:r>
      <w:r w:rsidRPr="000A59B4">
        <w:rPr>
          <w:rFonts w:ascii="Arial" w:hAnsi="Arial" w:cs="Arial"/>
          <w:sz w:val="24"/>
          <w:szCs w:val="24"/>
        </w:rPr>
        <w:t>staff for effective use of CRM tools in daily operations.</w:t>
      </w:r>
    </w:p>
    <w:p w14:paraId="41FD4A10" w14:textId="77777777" w:rsidR="004E7E92" w:rsidRPr="000A59B4" w:rsidRDefault="004E7E92" w:rsidP="002C2453">
      <w:pPr>
        <w:pStyle w:val="ListBullet"/>
        <w:spacing w:after="0"/>
        <w:ind w:left="1353"/>
        <w:rPr>
          <w:rFonts w:ascii="Arial" w:hAnsi="Arial" w:cs="Arial"/>
          <w:sz w:val="24"/>
          <w:szCs w:val="24"/>
        </w:rPr>
      </w:pPr>
      <w:r w:rsidRPr="000A59B4">
        <w:rPr>
          <w:rFonts w:ascii="Arial" w:hAnsi="Arial" w:cs="Arial"/>
          <w:sz w:val="24"/>
          <w:szCs w:val="24"/>
        </w:rPr>
        <w:t xml:space="preserve">Build and maintain strong relationships with central banks, Digital Finance Service Providers, and payment system end users. </w:t>
      </w:r>
    </w:p>
    <w:p w14:paraId="6217621E" w14:textId="3EC3E258" w:rsidR="00433FAA" w:rsidRPr="000A59B4" w:rsidRDefault="00433FAA" w:rsidP="002C2453">
      <w:pPr>
        <w:pStyle w:val="ListBullet"/>
        <w:spacing w:after="0"/>
        <w:ind w:left="1353"/>
        <w:rPr>
          <w:rFonts w:ascii="Arial" w:hAnsi="Arial" w:cs="Arial"/>
          <w:sz w:val="24"/>
          <w:szCs w:val="24"/>
        </w:rPr>
      </w:pPr>
      <w:r w:rsidRPr="000A59B4">
        <w:rPr>
          <w:rFonts w:ascii="Arial" w:hAnsi="Arial" w:cs="Arial"/>
          <w:sz w:val="24"/>
          <w:szCs w:val="24"/>
        </w:rPr>
        <w:t>Serve as the liaison between CCH and external partners on matters relating to service delivery and relationship management.</w:t>
      </w:r>
    </w:p>
    <w:p w14:paraId="73CFB49E" w14:textId="77777777" w:rsidR="004E7E92" w:rsidRPr="000A59B4" w:rsidRDefault="004E7E92" w:rsidP="002C2453">
      <w:pPr>
        <w:pStyle w:val="ListBullet"/>
        <w:spacing w:after="0"/>
        <w:ind w:left="1353"/>
        <w:rPr>
          <w:rFonts w:ascii="Arial" w:hAnsi="Arial" w:cs="Arial"/>
          <w:sz w:val="24"/>
          <w:szCs w:val="24"/>
        </w:rPr>
      </w:pPr>
      <w:r w:rsidRPr="000A59B4">
        <w:rPr>
          <w:rFonts w:ascii="Arial" w:hAnsi="Arial" w:cs="Arial"/>
          <w:sz w:val="24"/>
          <w:szCs w:val="24"/>
        </w:rPr>
        <w:t xml:space="preserve">Act as the first point of contact for client enquiries, concerns, and service requests. </w:t>
      </w:r>
    </w:p>
    <w:p w14:paraId="4778D694" w14:textId="51E2BFA2" w:rsidR="003B35F7" w:rsidRPr="000A59B4" w:rsidRDefault="006844CA" w:rsidP="002C2453">
      <w:pPr>
        <w:pStyle w:val="ListBullet"/>
        <w:tabs>
          <w:tab w:val="num" w:pos="1353"/>
        </w:tabs>
        <w:spacing w:after="0"/>
        <w:ind w:left="1353"/>
        <w:rPr>
          <w:rFonts w:ascii="Arial" w:hAnsi="Arial" w:cs="Arial"/>
          <w:sz w:val="24"/>
          <w:szCs w:val="24"/>
        </w:rPr>
      </w:pPr>
      <w:r w:rsidRPr="000A59B4">
        <w:rPr>
          <w:rFonts w:ascii="Arial" w:hAnsi="Arial" w:cs="Arial"/>
          <w:sz w:val="24"/>
          <w:szCs w:val="24"/>
        </w:rPr>
        <w:t>Ensure timely and professional resolution of client issues</w:t>
      </w:r>
    </w:p>
    <w:p w14:paraId="5512B90D" w14:textId="77777777" w:rsidR="00934C09" w:rsidRPr="000A59B4" w:rsidRDefault="00934C09" w:rsidP="002C2453">
      <w:pPr>
        <w:pStyle w:val="ListBullet"/>
        <w:numPr>
          <w:ilvl w:val="0"/>
          <w:numId w:val="0"/>
        </w:numPr>
        <w:spacing w:after="0"/>
        <w:ind w:left="273"/>
        <w:rPr>
          <w:rFonts w:ascii="Arial" w:hAnsi="Arial" w:cs="Arial"/>
          <w:sz w:val="24"/>
          <w:szCs w:val="24"/>
        </w:rPr>
      </w:pPr>
    </w:p>
    <w:p w14:paraId="3D6E6349" w14:textId="77777777" w:rsidR="006F0294" w:rsidRPr="000A59B4" w:rsidRDefault="006F0294" w:rsidP="002C2453">
      <w:pPr>
        <w:pStyle w:val="ListNumber"/>
        <w:numPr>
          <w:ilvl w:val="0"/>
          <w:numId w:val="0"/>
        </w:numPr>
        <w:spacing w:after="0"/>
        <w:ind w:left="720"/>
        <w:rPr>
          <w:rFonts w:ascii="Arial" w:hAnsi="Arial" w:cs="Arial"/>
          <w:b/>
          <w:bCs/>
          <w:sz w:val="24"/>
          <w:szCs w:val="24"/>
        </w:rPr>
      </w:pPr>
      <w:r w:rsidRPr="000A59B4">
        <w:rPr>
          <w:rFonts w:ascii="Arial" w:hAnsi="Arial" w:cs="Arial"/>
          <w:b/>
          <w:bCs/>
          <w:sz w:val="24"/>
          <w:szCs w:val="24"/>
        </w:rPr>
        <w:t>Relationship Strategy and Planning</w:t>
      </w:r>
    </w:p>
    <w:p w14:paraId="4EE3B512" w14:textId="77777777" w:rsidR="006F0294" w:rsidRPr="000A59B4" w:rsidRDefault="006F0294" w:rsidP="002C2453">
      <w:pPr>
        <w:pStyle w:val="ListBullet"/>
        <w:spacing w:after="0"/>
        <w:ind w:left="1440"/>
        <w:rPr>
          <w:rFonts w:ascii="Arial" w:hAnsi="Arial" w:cs="Arial"/>
          <w:sz w:val="24"/>
          <w:szCs w:val="24"/>
        </w:rPr>
      </w:pPr>
      <w:r w:rsidRPr="000A59B4">
        <w:rPr>
          <w:rFonts w:ascii="Arial" w:hAnsi="Arial" w:cs="Arial"/>
          <w:sz w:val="24"/>
          <w:szCs w:val="24"/>
        </w:rPr>
        <w:t>Develop and implement customer relationship management strategies aligned with the customer life cycle.</w:t>
      </w:r>
    </w:p>
    <w:p w14:paraId="10A64D4E" w14:textId="77777777" w:rsidR="006F0294" w:rsidRPr="000A59B4" w:rsidRDefault="006F0294" w:rsidP="002C2453">
      <w:pPr>
        <w:pStyle w:val="ListBullet"/>
        <w:spacing w:after="0"/>
        <w:ind w:left="1440"/>
        <w:rPr>
          <w:rFonts w:ascii="Arial" w:hAnsi="Arial" w:cs="Arial"/>
          <w:sz w:val="24"/>
          <w:szCs w:val="24"/>
        </w:rPr>
      </w:pPr>
      <w:r w:rsidRPr="000A59B4">
        <w:rPr>
          <w:rFonts w:ascii="Arial" w:hAnsi="Arial" w:cs="Arial"/>
          <w:sz w:val="24"/>
          <w:szCs w:val="24"/>
        </w:rPr>
        <w:t>Plan and organize stakeholder engagement activities to enhance service delivery and long-term loyalty.</w:t>
      </w:r>
    </w:p>
    <w:p w14:paraId="56F0740A" w14:textId="77777777" w:rsidR="006F0294" w:rsidRPr="000A59B4" w:rsidRDefault="006F0294" w:rsidP="002C2453">
      <w:pPr>
        <w:pStyle w:val="ListBullet"/>
        <w:spacing w:after="0"/>
        <w:ind w:left="1440"/>
        <w:rPr>
          <w:rFonts w:ascii="Arial" w:hAnsi="Arial" w:cs="Arial"/>
          <w:sz w:val="24"/>
          <w:szCs w:val="24"/>
        </w:rPr>
      </w:pPr>
      <w:r w:rsidRPr="000A59B4">
        <w:rPr>
          <w:rFonts w:ascii="Arial" w:hAnsi="Arial" w:cs="Arial"/>
          <w:sz w:val="24"/>
          <w:szCs w:val="24"/>
        </w:rPr>
        <w:t>Develop and update customer relationship policies, service standards, and engagement protocols.</w:t>
      </w:r>
    </w:p>
    <w:p w14:paraId="172D3524" w14:textId="77777777" w:rsidR="00B8529F" w:rsidRPr="000A59B4" w:rsidRDefault="006F0294" w:rsidP="002C2453">
      <w:pPr>
        <w:pStyle w:val="ListBullet"/>
        <w:spacing w:after="0"/>
        <w:ind w:left="1440"/>
        <w:rPr>
          <w:rFonts w:ascii="Arial" w:hAnsi="Arial" w:cs="Arial"/>
          <w:sz w:val="24"/>
          <w:szCs w:val="24"/>
        </w:rPr>
      </w:pPr>
      <w:r w:rsidRPr="000A59B4">
        <w:rPr>
          <w:rFonts w:ascii="Arial" w:hAnsi="Arial" w:cs="Arial"/>
          <w:sz w:val="24"/>
          <w:szCs w:val="24"/>
        </w:rPr>
        <w:t>Ensure consistent application of service standards across all touchpoints.</w:t>
      </w:r>
    </w:p>
    <w:p w14:paraId="31960F14" w14:textId="777B58CD" w:rsidR="00756770" w:rsidRPr="000A59B4" w:rsidRDefault="003B35F7" w:rsidP="002C2453">
      <w:pPr>
        <w:pStyle w:val="ListBullet"/>
        <w:spacing w:after="0"/>
        <w:ind w:left="1440"/>
        <w:rPr>
          <w:rFonts w:ascii="Arial" w:hAnsi="Arial" w:cs="Arial"/>
          <w:sz w:val="24"/>
          <w:szCs w:val="24"/>
        </w:rPr>
      </w:pPr>
      <w:r w:rsidRPr="000A59B4">
        <w:rPr>
          <w:rFonts w:ascii="Arial" w:hAnsi="Arial" w:cs="Arial"/>
          <w:sz w:val="24"/>
          <w:szCs w:val="24"/>
        </w:rPr>
        <w:t xml:space="preserve">Support new participants during onboarding and integration into the DRPP. </w:t>
      </w:r>
    </w:p>
    <w:p w14:paraId="187F879E" w14:textId="698EF034" w:rsidR="003B35F7" w:rsidRPr="000A59B4" w:rsidRDefault="003B35F7" w:rsidP="002C2453">
      <w:pPr>
        <w:pStyle w:val="ListBullet"/>
        <w:spacing w:after="0"/>
        <w:ind w:left="1440"/>
        <w:rPr>
          <w:rFonts w:ascii="Arial" w:hAnsi="Arial" w:cs="Arial"/>
          <w:sz w:val="24"/>
          <w:szCs w:val="24"/>
        </w:rPr>
      </w:pPr>
      <w:r w:rsidRPr="000A59B4">
        <w:rPr>
          <w:rFonts w:ascii="Arial" w:hAnsi="Arial" w:cs="Arial"/>
          <w:sz w:val="24"/>
          <w:szCs w:val="24"/>
        </w:rPr>
        <w:t xml:space="preserve">Advising participants of all requirements, documentation to participate in the </w:t>
      </w:r>
      <w:r w:rsidR="00AA7B89" w:rsidRPr="000A59B4">
        <w:rPr>
          <w:rFonts w:ascii="Arial" w:hAnsi="Arial" w:cs="Arial"/>
          <w:sz w:val="24"/>
          <w:szCs w:val="24"/>
        </w:rPr>
        <w:t>DRPP</w:t>
      </w:r>
      <w:r w:rsidRPr="000A59B4">
        <w:rPr>
          <w:rFonts w:ascii="Arial" w:hAnsi="Arial" w:cs="Arial"/>
          <w:sz w:val="24"/>
          <w:szCs w:val="24"/>
        </w:rPr>
        <w:t xml:space="preserve">. </w:t>
      </w:r>
    </w:p>
    <w:p w14:paraId="1EA17908" w14:textId="77777777" w:rsidR="00756770" w:rsidRPr="000A59B4" w:rsidRDefault="00756770" w:rsidP="002C2453">
      <w:pPr>
        <w:pStyle w:val="ListBullet"/>
        <w:spacing w:after="0"/>
        <w:ind w:left="1440"/>
        <w:rPr>
          <w:rFonts w:ascii="Arial" w:hAnsi="Arial" w:cs="Arial"/>
          <w:sz w:val="24"/>
          <w:szCs w:val="24"/>
        </w:rPr>
      </w:pPr>
      <w:r w:rsidRPr="000A59B4">
        <w:rPr>
          <w:rFonts w:ascii="Arial" w:hAnsi="Arial" w:cs="Arial"/>
          <w:sz w:val="24"/>
          <w:szCs w:val="24"/>
        </w:rPr>
        <w:t xml:space="preserve">Develop user guides, FAQs, and knowledge materials. </w:t>
      </w:r>
    </w:p>
    <w:p w14:paraId="0F65D60D" w14:textId="77777777" w:rsidR="00756770" w:rsidRPr="000A59B4" w:rsidRDefault="00756770" w:rsidP="002C2453">
      <w:pPr>
        <w:pStyle w:val="ListBullet"/>
        <w:spacing w:after="0"/>
        <w:ind w:left="1440"/>
        <w:rPr>
          <w:rFonts w:ascii="Arial" w:hAnsi="Arial" w:cs="Arial"/>
          <w:sz w:val="24"/>
          <w:szCs w:val="24"/>
        </w:rPr>
      </w:pPr>
      <w:r w:rsidRPr="000A59B4">
        <w:rPr>
          <w:rFonts w:ascii="Arial" w:hAnsi="Arial" w:cs="Arial"/>
          <w:sz w:val="24"/>
          <w:szCs w:val="24"/>
        </w:rPr>
        <w:lastRenderedPageBreak/>
        <w:t xml:space="preserve">Develop and deliver client training sessions and financial education materials. </w:t>
      </w:r>
    </w:p>
    <w:p w14:paraId="6F8289B1" w14:textId="771BCC05" w:rsidR="003B35F7" w:rsidRPr="000A59B4" w:rsidRDefault="003B35F7" w:rsidP="002C2453">
      <w:pPr>
        <w:pStyle w:val="ListBullet"/>
        <w:spacing w:after="0"/>
        <w:ind w:left="1440"/>
        <w:rPr>
          <w:rFonts w:ascii="Arial" w:hAnsi="Arial" w:cs="Arial"/>
          <w:sz w:val="24"/>
          <w:szCs w:val="24"/>
        </w:rPr>
      </w:pPr>
      <w:r w:rsidRPr="000A59B4">
        <w:rPr>
          <w:rFonts w:ascii="Arial" w:hAnsi="Arial" w:cs="Arial"/>
          <w:sz w:val="24"/>
          <w:szCs w:val="24"/>
        </w:rPr>
        <w:t xml:space="preserve">Providing training and capacity building to all stakeholders on system </w:t>
      </w:r>
      <w:proofErr w:type="gramStart"/>
      <w:r w:rsidRPr="000A59B4">
        <w:rPr>
          <w:rFonts w:ascii="Arial" w:hAnsi="Arial" w:cs="Arial"/>
          <w:sz w:val="24"/>
          <w:szCs w:val="24"/>
        </w:rPr>
        <w:t>use,  and</w:t>
      </w:r>
      <w:proofErr w:type="gramEnd"/>
      <w:r w:rsidRPr="000A59B4">
        <w:rPr>
          <w:rFonts w:ascii="Arial" w:hAnsi="Arial" w:cs="Arial"/>
          <w:sz w:val="24"/>
          <w:szCs w:val="24"/>
        </w:rPr>
        <w:t xml:space="preserve"> best practices.</w:t>
      </w:r>
    </w:p>
    <w:p w14:paraId="0F804EA2" w14:textId="77777777" w:rsidR="002C2453" w:rsidRPr="000A59B4" w:rsidRDefault="002C2453" w:rsidP="002C2453">
      <w:pPr>
        <w:pStyle w:val="ListBullet"/>
        <w:numPr>
          <w:ilvl w:val="0"/>
          <w:numId w:val="0"/>
        </w:numPr>
        <w:spacing w:after="0"/>
        <w:ind w:left="1440"/>
        <w:rPr>
          <w:rFonts w:ascii="Arial" w:hAnsi="Arial" w:cs="Arial"/>
          <w:sz w:val="24"/>
          <w:szCs w:val="24"/>
        </w:rPr>
      </w:pPr>
    </w:p>
    <w:p w14:paraId="550727AF" w14:textId="77777777" w:rsidR="007118CB" w:rsidRPr="000A59B4" w:rsidRDefault="007118CB" w:rsidP="002C2453">
      <w:pPr>
        <w:pStyle w:val="ListNumber"/>
        <w:numPr>
          <w:ilvl w:val="0"/>
          <w:numId w:val="0"/>
        </w:numPr>
        <w:spacing w:after="0"/>
        <w:ind w:left="720"/>
        <w:rPr>
          <w:rFonts w:ascii="Arial" w:hAnsi="Arial" w:cs="Arial"/>
          <w:b/>
          <w:bCs/>
          <w:sz w:val="24"/>
          <w:szCs w:val="24"/>
        </w:rPr>
      </w:pPr>
      <w:r w:rsidRPr="000A59B4">
        <w:rPr>
          <w:rFonts w:ascii="Arial" w:hAnsi="Arial" w:cs="Arial"/>
          <w:b/>
          <w:bCs/>
          <w:sz w:val="24"/>
          <w:szCs w:val="24"/>
        </w:rPr>
        <w:t>Fraud Management, Compliance, and Risk Oversight</w:t>
      </w:r>
    </w:p>
    <w:p w14:paraId="6724CA37" w14:textId="77777777" w:rsidR="007118CB" w:rsidRPr="000A59B4" w:rsidRDefault="007118CB" w:rsidP="002C2453">
      <w:pPr>
        <w:pStyle w:val="ListBullet"/>
        <w:spacing w:after="0"/>
        <w:ind w:left="1440"/>
        <w:rPr>
          <w:rFonts w:ascii="Arial" w:hAnsi="Arial" w:cs="Arial"/>
          <w:sz w:val="24"/>
          <w:szCs w:val="24"/>
        </w:rPr>
      </w:pPr>
      <w:r w:rsidRPr="000A59B4">
        <w:rPr>
          <w:rFonts w:ascii="Arial" w:hAnsi="Arial" w:cs="Arial"/>
          <w:sz w:val="24"/>
          <w:szCs w:val="24"/>
        </w:rPr>
        <w:t>Escalate and assist in investigating suspicious activities in line with compliance protocols.</w:t>
      </w:r>
    </w:p>
    <w:p w14:paraId="096E85A9" w14:textId="230489D2" w:rsidR="007118CB" w:rsidRPr="000A59B4" w:rsidRDefault="007118CB" w:rsidP="002C2453">
      <w:pPr>
        <w:pStyle w:val="ListBullet"/>
        <w:spacing w:after="0"/>
        <w:ind w:left="1440"/>
        <w:rPr>
          <w:rFonts w:ascii="Arial" w:hAnsi="Arial" w:cs="Arial"/>
          <w:sz w:val="24"/>
          <w:szCs w:val="24"/>
        </w:rPr>
      </w:pPr>
      <w:r w:rsidRPr="000A59B4">
        <w:rPr>
          <w:rFonts w:ascii="Arial" w:hAnsi="Arial" w:cs="Arial"/>
          <w:sz w:val="24"/>
          <w:szCs w:val="24"/>
        </w:rPr>
        <w:t xml:space="preserve">Liaise with Compliance and Risk functions to strengthen </w:t>
      </w:r>
      <w:r w:rsidR="00AE1D24" w:rsidRPr="000A59B4">
        <w:rPr>
          <w:rFonts w:ascii="Arial" w:hAnsi="Arial" w:cs="Arial"/>
          <w:sz w:val="24"/>
          <w:szCs w:val="24"/>
        </w:rPr>
        <w:t>C</w:t>
      </w:r>
      <w:r w:rsidRPr="000A59B4">
        <w:rPr>
          <w:rFonts w:ascii="Arial" w:hAnsi="Arial" w:cs="Arial"/>
          <w:sz w:val="24"/>
          <w:szCs w:val="24"/>
        </w:rPr>
        <w:t xml:space="preserve">ustomer </w:t>
      </w:r>
      <w:r w:rsidR="00AE1D24" w:rsidRPr="000A59B4">
        <w:rPr>
          <w:rFonts w:ascii="Arial" w:hAnsi="Arial" w:cs="Arial"/>
          <w:sz w:val="24"/>
          <w:szCs w:val="24"/>
        </w:rPr>
        <w:t>D</w:t>
      </w:r>
      <w:r w:rsidRPr="000A59B4">
        <w:rPr>
          <w:rFonts w:ascii="Arial" w:hAnsi="Arial" w:cs="Arial"/>
          <w:sz w:val="24"/>
          <w:szCs w:val="24"/>
        </w:rPr>
        <w:t xml:space="preserve">ue </w:t>
      </w:r>
      <w:r w:rsidR="00AE1D24" w:rsidRPr="000A59B4">
        <w:rPr>
          <w:rFonts w:ascii="Arial" w:hAnsi="Arial" w:cs="Arial"/>
          <w:sz w:val="24"/>
          <w:szCs w:val="24"/>
        </w:rPr>
        <w:t>D</w:t>
      </w:r>
      <w:r w:rsidRPr="000A59B4">
        <w:rPr>
          <w:rFonts w:ascii="Arial" w:hAnsi="Arial" w:cs="Arial"/>
          <w:sz w:val="24"/>
          <w:szCs w:val="24"/>
        </w:rPr>
        <w:t>iligence (CDD) and enhanced due diligence (EDD).</w:t>
      </w:r>
    </w:p>
    <w:p w14:paraId="700A6A86" w14:textId="77777777" w:rsidR="007118CB" w:rsidRPr="000A59B4" w:rsidRDefault="007118CB" w:rsidP="002C2453">
      <w:pPr>
        <w:pStyle w:val="ListBullet"/>
        <w:spacing w:after="0"/>
        <w:ind w:left="1440"/>
        <w:rPr>
          <w:rFonts w:ascii="Arial" w:hAnsi="Arial" w:cs="Arial"/>
          <w:sz w:val="24"/>
          <w:szCs w:val="24"/>
        </w:rPr>
      </w:pPr>
      <w:r w:rsidRPr="000A59B4">
        <w:rPr>
          <w:rFonts w:ascii="Arial" w:hAnsi="Arial" w:cs="Arial"/>
          <w:sz w:val="24"/>
          <w:szCs w:val="24"/>
        </w:rPr>
        <w:t>Maintain up-to-date knowledge of compliance requirements affecting customer relationship management.</w:t>
      </w:r>
    </w:p>
    <w:p w14:paraId="156AF0CB" w14:textId="77777777" w:rsidR="0065528D" w:rsidRPr="000A59B4" w:rsidRDefault="0065528D" w:rsidP="008D3C96">
      <w:pPr>
        <w:pStyle w:val="ListBullet"/>
        <w:numPr>
          <w:ilvl w:val="0"/>
          <w:numId w:val="0"/>
        </w:numPr>
        <w:spacing w:after="0"/>
        <w:ind w:left="360" w:hanging="360"/>
        <w:rPr>
          <w:rFonts w:ascii="Arial" w:hAnsi="Arial" w:cs="Arial"/>
          <w:sz w:val="24"/>
          <w:szCs w:val="24"/>
        </w:rPr>
      </w:pPr>
    </w:p>
    <w:p w14:paraId="7CD33193" w14:textId="77777777" w:rsidR="0065528D" w:rsidRPr="000A59B4" w:rsidRDefault="0065528D" w:rsidP="002C2453">
      <w:pPr>
        <w:pStyle w:val="ListNumber"/>
        <w:numPr>
          <w:ilvl w:val="0"/>
          <w:numId w:val="0"/>
        </w:numPr>
        <w:spacing w:after="0"/>
        <w:ind w:left="720"/>
        <w:rPr>
          <w:rFonts w:ascii="Arial" w:hAnsi="Arial" w:cs="Arial"/>
          <w:b/>
          <w:bCs/>
          <w:sz w:val="24"/>
          <w:szCs w:val="24"/>
        </w:rPr>
      </w:pPr>
      <w:r w:rsidRPr="000A59B4">
        <w:rPr>
          <w:rFonts w:ascii="Arial" w:hAnsi="Arial" w:cs="Arial"/>
          <w:b/>
          <w:bCs/>
          <w:sz w:val="24"/>
          <w:szCs w:val="24"/>
        </w:rPr>
        <w:t>Customer Support and Issue Resolution</w:t>
      </w:r>
    </w:p>
    <w:p w14:paraId="4D21CD43" w14:textId="77777777" w:rsidR="0065528D" w:rsidRPr="000A59B4" w:rsidRDefault="0065528D" w:rsidP="002C2453">
      <w:pPr>
        <w:pStyle w:val="ListBullet"/>
        <w:spacing w:after="0"/>
        <w:ind w:left="1440"/>
        <w:rPr>
          <w:rFonts w:ascii="Arial" w:hAnsi="Arial" w:cs="Arial"/>
          <w:sz w:val="24"/>
          <w:szCs w:val="24"/>
        </w:rPr>
      </w:pPr>
      <w:r w:rsidRPr="000A59B4">
        <w:rPr>
          <w:rFonts w:ascii="Arial" w:hAnsi="Arial" w:cs="Arial"/>
          <w:sz w:val="24"/>
          <w:szCs w:val="24"/>
        </w:rPr>
        <w:t>Manage customer support channels and ensure timely resolution of stakeholder issues.</w:t>
      </w:r>
    </w:p>
    <w:p w14:paraId="24CC5CBB" w14:textId="77777777" w:rsidR="0065528D" w:rsidRPr="000A59B4" w:rsidRDefault="0065528D" w:rsidP="002C2453">
      <w:pPr>
        <w:pStyle w:val="ListBullet"/>
        <w:spacing w:after="0"/>
        <w:ind w:left="1440"/>
        <w:rPr>
          <w:rFonts w:ascii="Arial" w:hAnsi="Arial" w:cs="Arial"/>
          <w:sz w:val="24"/>
          <w:szCs w:val="24"/>
        </w:rPr>
      </w:pPr>
      <w:r w:rsidRPr="000A59B4">
        <w:rPr>
          <w:rFonts w:ascii="Arial" w:hAnsi="Arial" w:cs="Arial"/>
          <w:sz w:val="24"/>
          <w:szCs w:val="24"/>
        </w:rPr>
        <w:t>Oversee customer feedback processes and use insights to improve the customer journey.</w:t>
      </w:r>
    </w:p>
    <w:p w14:paraId="4F0E4028" w14:textId="13CC851C" w:rsidR="0065528D" w:rsidRPr="000A59B4" w:rsidRDefault="0065528D" w:rsidP="002C2453">
      <w:pPr>
        <w:pStyle w:val="ListBullet"/>
        <w:spacing w:after="0"/>
        <w:ind w:left="1440"/>
        <w:rPr>
          <w:rFonts w:ascii="Arial" w:hAnsi="Arial" w:cs="Arial"/>
          <w:sz w:val="24"/>
          <w:szCs w:val="24"/>
        </w:rPr>
      </w:pPr>
      <w:r w:rsidRPr="000A59B4">
        <w:rPr>
          <w:rFonts w:ascii="Arial" w:hAnsi="Arial" w:cs="Arial"/>
          <w:sz w:val="24"/>
          <w:szCs w:val="24"/>
        </w:rPr>
        <w:t xml:space="preserve">Ensure adequate </w:t>
      </w:r>
      <w:r w:rsidR="00F9164A" w:rsidRPr="000A59B4">
        <w:rPr>
          <w:rFonts w:ascii="Arial" w:hAnsi="Arial" w:cs="Arial"/>
          <w:sz w:val="24"/>
          <w:szCs w:val="24"/>
        </w:rPr>
        <w:t xml:space="preserve">resources (CCH </w:t>
      </w:r>
      <w:r w:rsidRPr="000A59B4">
        <w:rPr>
          <w:rFonts w:ascii="Arial" w:hAnsi="Arial" w:cs="Arial"/>
          <w:sz w:val="24"/>
          <w:szCs w:val="24"/>
        </w:rPr>
        <w:t>staff and tools</w:t>
      </w:r>
      <w:r w:rsidR="00F9164A" w:rsidRPr="000A59B4">
        <w:rPr>
          <w:rFonts w:ascii="Arial" w:hAnsi="Arial" w:cs="Arial"/>
          <w:sz w:val="24"/>
          <w:szCs w:val="24"/>
        </w:rPr>
        <w:t>)</w:t>
      </w:r>
      <w:r w:rsidRPr="000A59B4">
        <w:rPr>
          <w:rFonts w:ascii="Arial" w:hAnsi="Arial" w:cs="Arial"/>
          <w:sz w:val="24"/>
          <w:szCs w:val="24"/>
        </w:rPr>
        <w:t xml:space="preserve"> are available to support customers across regions and time zones.</w:t>
      </w:r>
    </w:p>
    <w:p w14:paraId="70C030A5" w14:textId="77777777" w:rsidR="0065528D" w:rsidRPr="000A59B4" w:rsidRDefault="0065528D" w:rsidP="002C2453">
      <w:pPr>
        <w:pStyle w:val="ListBullet"/>
        <w:spacing w:after="0"/>
        <w:ind w:left="1440"/>
        <w:rPr>
          <w:rFonts w:ascii="Arial" w:hAnsi="Arial" w:cs="Arial"/>
          <w:sz w:val="24"/>
          <w:szCs w:val="24"/>
        </w:rPr>
      </w:pPr>
      <w:r w:rsidRPr="000A59B4">
        <w:rPr>
          <w:rFonts w:ascii="Arial" w:hAnsi="Arial" w:cs="Arial"/>
          <w:sz w:val="24"/>
          <w:szCs w:val="24"/>
        </w:rPr>
        <w:t>Monitor and report on key pain points along the customer life cycle, driving improvements.</w:t>
      </w:r>
    </w:p>
    <w:p w14:paraId="292886F9" w14:textId="77777777" w:rsidR="008B0E15" w:rsidRPr="000A59B4" w:rsidRDefault="008B0E15" w:rsidP="002C2453">
      <w:pPr>
        <w:pStyle w:val="ListBullet"/>
        <w:spacing w:after="0"/>
        <w:ind w:left="1440"/>
        <w:rPr>
          <w:rFonts w:ascii="Arial" w:hAnsi="Arial" w:cs="Arial"/>
          <w:sz w:val="24"/>
          <w:szCs w:val="24"/>
        </w:rPr>
      </w:pPr>
      <w:r w:rsidRPr="000A59B4">
        <w:rPr>
          <w:rFonts w:ascii="Arial" w:hAnsi="Arial" w:cs="Arial"/>
          <w:sz w:val="24"/>
          <w:szCs w:val="24"/>
        </w:rPr>
        <w:t>Ensure clients comply with CCH operational guidelines, regulatory standards, and risk management requirements</w:t>
      </w:r>
    </w:p>
    <w:p w14:paraId="63006DC8" w14:textId="77777777" w:rsidR="00F77C03" w:rsidRPr="000A59B4" w:rsidRDefault="00F77C03" w:rsidP="002C2453">
      <w:pPr>
        <w:pStyle w:val="ListBullet"/>
        <w:spacing w:after="0"/>
        <w:ind w:left="1440"/>
        <w:rPr>
          <w:rFonts w:ascii="Arial" w:hAnsi="Arial" w:cs="Arial"/>
          <w:sz w:val="24"/>
          <w:szCs w:val="24"/>
        </w:rPr>
      </w:pPr>
      <w:r w:rsidRPr="000A59B4">
        <w:rPr>
          <w:rFonts w:ascii="Arial" w:eastAsia="Times New Roman" w:hAnsi="Arial" w:cs="Arial"/>
          <w:sz w:val="24"/>
          <w:szCs w:val="24"/>
        </w:rPr>
        <w:t>Maintain up-to-date client records and relationship management databases.</w:t>
      </w:r>
    </w:p>
    <w:p w14:paraId="7C44CADE" w14:textId="31EA21EA" w:rsidR="00B368F8" w:rsidRPr="000A59B4" w:rsidRDefault="00F77C03" w:rsidP="002C2453">
      <w:pPr>
        <w:pStyle w:val="ListBullet"/>
        <w:spacing w:after="0"/>
        <w:ind w:left="1440"/>
        <w:rPr>
          <w:rFonts w:ascii="Arial" w:hAnsi="Arial" w:cs="Arial"/>
          <w:sz w:val="24"/>
          <w:szCs w:val="24"/>
        </w:rPr>
      </w:pPr>
      <w:r w:rsidRPr="000A59B4">
        <w:rPr>
          <w:rFonts w:ascii="Arial" w:hAnsi="Arial" w:cs="Arial"/>
          <w:sz w:val="24"/>
          <w:szCs w:val="24"/>
        </w:rPr>
        <w:t xml:space="preserve">Conducting regional meetings, workshops, forums, and outreach programs to expand service uptake, strengthen stakeholder relations, and build loyalty and trust. </w:t>
      </w:r>
    </w:p>
    <w:p w14:paraId="762795D7" w14:textId="77777777" w:rsidR="00B368F8" w:rsidRPr="000A59B4" w:rsidRDefault="00B368F8" w:rsidP="002C2453">
      <w:pPr>
        <w:pStyle w:val="ListBullet"/>
        <w:spacing w:after="0"/>
        <w:ind w:left="1440"/>
        <w:rPr>
          <w:rFonts w:ascii="Arial" w:hAnsi="Arial" w:cs="Arial"/>
          <w:sz w:val="24"/>
          <w:szCs w:val="24"/>
        </w:rPr>
      </w:pPr>
      <w:r w:rsidRPr="000A59B4">
        <w:rPr>
          <w:rFonts w:ascii="Arial" w:hAnsi="Arial" w:cs="Arial"/>
          <w:sz w:val="24"/>
          <w:szCs w:val="24"/>
        </w:rPr>
        <w:t>Prepare periodic reports on client engagement, satisfaction, and performance trends.</w:t>
      </w:r>
    </w:p>
    <w:p w14:paraId="67AC4839" w14:textId="77777777" w:rsidR="00B368F8" w:rsidRPr="000A59B4" w:rsidRDefault="00B368F8" w:rsidP="002C2453">
      <w:pPr>
        <w:pStyle w:val="ListBullet"/>
        <w:spacing w:after="0"/>
        <w:ind w:left="1440"/>
        <w:rPr>
          <w:rFonts w:ascii="Arial" w:hAnsi="Arial" w:cs="Arial"/>
          <w:b/>
          <w:sz w:val="24"/>
          <w:szCs w:val="24"/>
        </w:rPr>
      </w:pPr>
      <w:r w:rsidRPr="000A59B4">
        <w:rPr>
          <w:rFonts w:ascii="Arial" w:hAnsi="Arial" w:cs="Arial"/>
          <w:sz w:val="24"/>
          <w:szCs w:val="24"/>
        </w:rPr>
        <w:t xml:space="preserve">Obtaining customer feedback and offering recommendations for system improvement. </w:t>
      </w:r>
    </w:p>
    <w:p w14:paraId="40953358" w14:textId="6E4C385C" w:rsidR="002B50D4" w:rsidRPr="000A59B4" w:rsidRDefault="002B50D4" w:rsidP="002C2453">
      <w:pPr>
        <w:pStyle w:val="ListBullet"/>
        <w:spacing w:after="0"/>
        <w:ind w:left="1440"/>
        <w:rPr>
          <w:rFonts w:ascii="Arial" w:hAnsi="Arial" w:cs="Arial"/>
          <w:sz w:val="24"/>
          <w:szCs w:val="24"/>
        </w:rPr>
      </w:pPr>
      <w:r w:rsidRPr="000A59B4">
        <w:rPr>
          <w:rFonts w:ascii="Arial" w:hAnsi="Arial" w:cs="Arial"/>
          <w:sz w:val="24"/>
          <w:szCs w:val="24"/>
        </w:rPr>
        <w:t>Spearhead digital financial inclusion initiatives aimed at driving the adoption of the DRPP. This includes promoting women’s access to digital finance.</w:t>
      </w:r>
    </w:p>
    <w:p w14:paraId="26CAA564" w14:textId="77777777" w:rsidR="00AE0BC0" w:rsidRPr="000A59B4" w:rsidRDefault="00AE0BC0" w:rsidP="002C2453">
      <w:pPr>
        <w:pStyle w:val="ListBullet"/>
        <w:numPr>
          <w:ilvl w:val="0"/>
          <w:numId w:val="0"/>
        </w:numPr>
        <w:spacing w:after="0"/>
        <w:ind w:left="1080" w:hanging="360"/>
        <w:rPr>
          <w:rFonts w:ascii="Arial" w:hAnsi="Arial" w:cs="Arial"/>
          <w:sz w:val="24"/>
          <w:szCs w:val="24"/>
        </w:rPr>
      </w:pPr>
    </w:p>
    <w:p w14:paraId="318BD1E3" w14:textId="77777777" w:rsidR="00AE0BC0" w:rsidRPr="000A59B4" w:rsidRDefault="00AE0BC0" w:rsidP="002C2453">
      <w:pPr>
        <w:pStyle w:val="ListNumber"/>
        <w:numPr>
          <w:ilvl w:val="0"/>
          <w:numId w:val="0"/>
        </w:numPr>
        <w:spacing w:after="0"/>
        <w:ind w:left="720"/>
        <w:rPr>
          <w:rFonts w:ascii="Arial" w:hAnsi="Arial" w:cs="Arial"/>
          <w:b/>
          <w:bCs/>
          <w:sz w:val="24"/>
          <w:szCs w:val="24"/>
        </w:rPr>
      </w:pPr>
      <w:r w:rsidRPr="000A59B4">
        <w:rPr>
          <w:rFonts w:ascii="Arial" w:hAnsi="Arial" w:cs="Arial"/>
          <w:b/>
          <w:bCs/>
          <w:sz w:val="24"/>
          <w:szCs w:val="24"/>
        </w:rPr>
        <w:t>Account Management and Service Delivery Oversight</w:t>
      </w:r>
    </w:p>
    <w:p w14:paraId="5BFFADB5" w14:textId="77777777" w:rsidR="00AE0BC0" w:rsidRPr="000A59B4" w:rsidRDefault="00AE0BC0" w:rsidP="002C2453">
      <w:pPr>
        <w:pStyle w:val="ListBullet"/>
        <w:spacing w:after="0"/>
        <w:ind w:left="1440"/>
        <w:rPr>
          <w:rFonts w:ascii="Arial" w:hAnsi="Arial" w:cs="Arial"/>
          <w:sz w:val="24"/>
          <w:szCs w:val="24"/>
        </w:rPr>
      </w:pPr>
      <w:r w:rsidRPr="000A59B4">
        <w:rPr>
          <w:rFonts w:ascii="Arial" w:hAnsi="Arial" w:cs="Arial"/>
          <w:sz w:val="24"/>
          <w:szCs w:val="24"/>
        </w:rPr>
        <w:t>Oversee client account management activities to ensure compliance with agreements and service standards.</w:t>
      </w:r>
    </w:p>
    <w:p w14:paraId="7AB7D417" w14:textId="01228421" w:rsidR="00AE0BC0" w:rsidRPr="000A59B4" w:rsidRDefault="00B5382F" w:rsidP="002C2453">
      <w:pPr>
        <w:pStyle w:val="ListBullet"/>
        <w:spacing w:after="0"/>
        <w:ind w:left="1440"/>
        <w:rPr>
          <w:rFonts w:ascii="Arial" w:hAnsi="Arial" w:cs="Arial"/>
          <w:sz w:val="24"/>
          <w:szCs w:val="24"/>
        </w:rPr>
      </w:pPr>
      <w:r w:rsidRPr="000A59B4">
        <w:rPr>
          <w:rFonts w:ascii="Arial" w:hAnsi="Arial" w:cs="Arial"/>
          <w:sz w:val="24"/>
          <w:szCs w:val="24"/>
        </w:rPr>
        <w:t>E</w:t>
      </w:r>
      <w:r w:rsidR="00AE0BC0" w:rsidRPr="000A59B4">
        <w:rPr>
          <w:rFonts w:ascii="Arial" w:hAnsi="Arial" w:cs="Arial"/>
          <w:sz w:val="24"/>
          <w:szCs w:val="24"/>
        </w:rPr>
        <w:t>nsure issues are resolved promptly and professionally.</w:t>
      </w:r>
    </w:p>
    <w:p w14:paraId="7950604D" w14:textId="2B80DA05" w:rsidR="00AE0BC0" w:rsidRPr="000A59B4" w:rsidRDefault="00AE0BC0" w:rsidP="002C2453">
      <w:pPr>
        <w:pStyle w:val="ListBullet"/>
        <w:spacing w:after="0"/>
        <w:ind w:left="1440"/>
        <w:rPr>
          <w:rFonts w:ascii="Arial" w:hAnsi="Arial" w:cs="Arial"/>
          <w:sz w:val="24"/>
          <w:szCs w:val="24"/>
        </w:rPr>
      </w:pPr>
      <w:r w:rsidRPr="000A59B4">
        <w:rPr>
          <w:rFonts w:ascii="Arial" w:hAnsi="Arial" w:cs="Arial"/>
          <w:sz w:val="24"/>
          <w:szCs w:val="24"/>
        </w:rPr>
        <w:t xml:space="preserve">Track service performance across the customer life cycle, identifying opportunities for </w:t>
      </w:r>
      <w:proofErr w:type="gramStart"/>
      <w:r w:rsidRPr="000A59B4">
        <w:rPr>
          <w:rFonts w:ascii="Arial" w:hAnsi="Arial" w:cs="Arial"/>
          <w:sz w:val="24"/>
          <w:szCs w:val="24"/>
        </w:rPr>
        <w:t>improvement</w:t>
      </w:r>
      <w:r w:rsidR="00B23467" w:rsidRPr="000A59B4">
        <w:rPr>
          <w:rFonts w:ascii="Arial" w:hAnsi="Arial" w:cs="Arial"/>
          <w:sz w:val="24"/>
          <w:szCs w:val="24"/>
        </w:rPr>
        <w:t xml:space="preserve">  and</w:t>
      </w:r>
      <w:proofErr w:type="gramEnd"/>
      <w:r w:rsidR="00B23467" w:rsidRPr="000A59B4">
        <w:rPr>
          <w:rFonts w:ascii="Arial" w:hAnsi="Arial" w:cs="Arial"/>
          <w:sz w:val="24"/>
          <w:szCs w:val="24"/>
        </w:rPr>
        <w:t xml:space="preserve"> escalate service issues where necessary. </w:t>
      </w:r>
    </w:p>
    <w:p w14:paraId="1B8B642F" w14:textId="75E63953" w:rsidR="00AE0BC0" w:rsidRPr="000A59B4" w:rsidRDefault="00AE0BC0" w:rsidP="002C2453">
      <w:pPr>
        <w:pStyle w:val="ListBullet"/>
        <w:spacing w:after="0"/>
        <w:ind w:left="1440"/>
        <w:rPr>
          <w:rFonts w:ascii="Arial" w:hAnsi="Arial" w:cs="Arial"/>
          <w:sz w:val="24"/>
          <w:szCs w:val="24"/>
        </w:rPr>
      </w:pPr>
      <w:r w:rsidRPr="000A59B4">
        <w:rPr>
          <w:rFonts w:ascii="Arial" w:hAnsi="Arial" w:cs="Arial"/>
          <w:sz w:val="24"/>
          <w:szCs w:val="24"/>
        </w:rPr>
        <w:t xml:space="preserve">Provide feedback to </w:t>
      </w:r>
      <w:r w:rsidR="00F93EF1" w:rsidRPr="000A59B4">
        <w:rPr>
          <w:rFonts w:ascii="Arial" w:hAnsi="Arial" w:cs="Arial"/>
          <w:sz w:val="24"/>
          <w:szCs w:val="24"/>
        </w:rPr>
        <w:t xml:space="preserve">CCH </w:t>
      </w:r>
      <w:r w:rsidR="006B226A" w:rsidRPr="000A59B4">
        <w:rPr>
          <w:rFonts w:ascii="Arial" w:hAnsi="Arial" w:cs="Arial"/>
          <w:sz w:val="24"/>
          <w:szCs w:val="24"/>
        </w:rPr>
        <w:t xml:space="preserve">Executive </w:t>
      </w:r>
      <w:r w:rsidR="00F93EF1" w:rsidRPr="000A59B4">
        <w:rPr>
          <w:rFonts w:ascii="Arial" w:hAnsi="Arial" w:cs="Arial"/>
          <w:sz w:val="24"/>
          <w:szCs w:val="24"/>
        </w:rPr>
        <w:t>lea</w:t>
      </w:r>
      <w:r w:rsidR="005221FA" w:rsidRPr="000A59B4">
        <w:rPr>
          <w:rFonts w:ascii="Arial" w:hAnsi="Arial" w:cs="Arial"/>
          <w:sz w:val="24"/>
          <w:szCs w:val="24"/>
        </w:rPr>
        <w:t>dership</w:t>
      </w:r>
      <w:r w:rsidRPr="000A59B4">
        <w:rPr>
          <w:rFonts w:ascii="Arial" w:hAnsi="Arial" w:cs="Arial"/>
          <w:sz w:val="24"/>
          <w:szCs w:val="24"/>
        </w:rPr>
        <w:t xml:space="preserve"> on emerging customer needs and service delivery gaps.</w:t>
      </w:r>
    </w:p>
    <w:p w14:paraId="6E4DE2FA" w14:textId="77777777" w:rsidR="003243DF" w:rsidRPr="000A59B4" w:rsidRDefault="003243DF" w:rsidP="002C2453">
      <w:pPr>
        <w:pStyle w:val="ListBullet"/>
        <w:spacing w:after="0"/>
        <w:ind w:left="1440"/>
        <w:rPr>
          <w:rFonts w:ascii="Arial" w:hAnsi="Arial" w:cs="Arial"/>
          <w:sz w:val="24"/>
          <w:szCs w:val="24"/>
        </w:rPr>
      </w:pPr>
      <w:r w:rsidRPr="000A59B4">
        <w:rPr>
          <w:rFonts w:ascii="Arial" w:hAnsi="Arial" w:cs="Arial"/>
          <w:sz w:val="24"/>
          <w:szCs w:val="24"/>
        </w:rPr>
        <w:t>Collaborate with internal and external partners to create customer-focused solutions.</w:t>
      </w:r>
    </w:p>
    <w:p w14:paraId="3D0995AB" w14:textId="1BC0CC80" w:rsidR="003243DF" w:rsidRPr="000A59B4" w:rsidRDefault="003243DF" w:rsidP="00A41B2B">
      <w:pPr>
        <w:pStyle w:val="ListBullet"/>
        <w:tabs>
          <w:tab w:val="clear" w:pos="360"/>
        </w:tabs>
        <w:spacing w:after="0"/>
        <w:ind w:left="1440"/>
        <w:rPr>
          <w:rFonts w:ascii="Arial" w:hAnsi="Arial" w:cs="Arial"/>
          <w:sz w:val="24"/>
          <w:szCs w:val="24"/>
        </w:rPr>
      </w:pPr>
      <w:r w:rsidRPr="000A59B4">
        <w:rPr>
          <w:rFonts w:ascii="Arial" w:hAnsi="Arial" w:cs="Arial"/>
          <w:sz w:val="24"/>
          <w:szCs w:val="24"/>
        </w:rPr>
        <w:lastRenderedPageBreak/>
        <w:t xml:space="preserve">Support the integration of initiatives that build an </w:t>
      </w:r>
      <w:r w:rsidR="007561A2" w:rsidRPr="000A59B4">
        <w:rPr>
          <w:rFonts w:ascii="Arial" w:hAnsi="Arial" w:cs="Arial"/>
          <w:sz w:val="24"/>
          <w:szCs w:val="24"/>
        </w:rPr>
        <w:t>I</w:t>
      </w:r>
      <w:r w:rsidRPr="000A59B4">
        <w:rPr>
          <w:rFonts w:ascii="Arial" w:hAnsi="Arial" w:cs="Arial"/>
          <w:sz w:val="24"/>
          <w:szCs w:val="24"/>
        </w:rPr>
        <w:t>nclusive</w:t>
      </w:r>
      <w:r w:rsidR="007561A2" w:rsidRPr="000A59B4">
        <w:rPr>
          <w:rFonts w:ascii="Arial" w:hAnsi="Arial" w:cs="Arial"/>
          <w:sz w:val="24"/>
          <w:szCs w:val="24"/>
        </w:rPr>
        <w:t xml:space="preserve"> Instant</w:t>
      </w:r>
      <w:r w:rsidRPr="000A59B4">
        <w:rPr>
          <w:rFonts w:ascii="Arial" w:hAnsi="Arial" w:cs="Arial"/>
          <w:sz w:val="24"/>
          <w:szCs w:val="24"/>
        </w:rPr>
        <w:t xml:space="preserve"> </w:t>
      </w:r>
      <w:r w:rsidR="005221FA" w:rsidRPr="000A59B4">
        <w:rPr>
          <w:rFonts w:ascii="Arial" w:hAnsi="Arial" w:cs="Arial"/>
          <w:sz w:val="24"/>
          <w:szCs w:val="24"/>
        </w:rPr>
        <w:t>P</w:t>
      </w:r>
      <w:r w:rsidRPr="000A59B4">
        <w:rPr>
          <w:rFonts w:ascii="Arial" w:hAnsi="Arial" w:cs="Arial"/>
          <w:sz w:val="24"/>
          <w:szCs w:val="24"/>
        </w:rPr>
        <w:t>ayment</w:t>
      </w:r>
      <w:r w:rsidR="005221FA" w:rsidRPr="000A59B4">
        <w:rPr>
          <w:rFonts w:ascii="Arial" w:hAnsi="Arial" w:cs="Arial"/>
          <w:sz w:val="24"/>
          <w:szCs w:val="24"/>
        </w:rPr>
        <w:t xml:space="preserve"> System</w:t>
      </w:r>
      <w:r w:rsidRPr="000A59B4">
        <w:rPr>
          <w:rFonts w:ascii="Arial" w:hAnsi="Arial" w:cs="Arial"/>
          <w:sz w:val="24"/>
          <w:szCs w:val="24"/>
        </w:rPr>
        <w:t xml:space="preserve"> and service ecosystem.</w:t>
      </w:r>
    </w:p>
    <w:p w14:paraId="33BF9CE9" w14:textId="77777777" w:rsidR="003243DF" w:rsidRPr="000A59B4" w:rsidRDefault="003243DF" w:rsidP="00A41B2B">
      <w:pPr>
        <w:pStyle w:val="ListBullet"/>
        <w:tabs>
          <w:tab w:val="clear" w:pos="360"/>
        </w:tabs>
        <w:spacing w:after="0"/>
        <w:ind w:left="1440"/>
        <w:rPr>
          <w:rFonts w:ascii="Arial" w:hAnsi="Arial" w:cs="Arial"/>
          <w:sz w:val="24"/>
          <w:szCs w:val="24"/>
        </w:rPr>
      </w:pPr>
      <w:r w:rsidRPr="000A59B4">
        <w:rPr>
          <w:rFonts w:ascii="Arial" w:hAnsi="Arial" w:cs="Arial"/>
          <w:sz w:val="24"/>
          <w:szCs w:val="24"/>
        </w:rPr>
        <w:t>Champion partnerships that improve customer access, experience, and satisfaction.</w:t>
      </w:r>
    </w:p>
    <w:p w14:paraId="749044B9" w14:textId="77777777" w:rsidR="009E2048" w:rsidRPr="000A59B4" w:rsidRDefault="009E2048" w:rsidP="00A41B2B">
      <w:pPr>
        <w:pStyle w:val="ListBullet"/>
        <w:tabs>
          <w:tab w:val="clear" w:pos="360"/>
        </w:tabs>
        <w:spacing w:after="0"/>
        <w:ind w:left="1440"/>
        <w:rPr>
          <w:rFonts w:ascii="Arial" w:hAnsi="Arial" w:cs="Arial"/>
          <w:sz w:val="24"/>
          <w:szCs w:val="24"/>
        </w:rPr>
      </w:pPr>
      <w:r w:rsidRPr="000A59B4">
        <w:rPr>
          <w:rFonts w:ascii="Arial" w:hAnsi="Arial" w:cs="Arial"/>
          <w:sz w:val="24"/>
          <w:szCs w:val="24"/>
        </w:rPr>
        <w:t>Build and maintain strong relationships with stakeholders, clients, and partners.</w:t>
      </w:r>
    </w:p>
    <w:p w14:paraId="5DA973A0" w14:textId="77777777" w:rsidR="009E2048" w:rsidRPr="000A59B4" w:rsidRDefault="009E2048" w:rsidP="00A41B2B">
      <w:pPr>
        <w:pStyle w:val="ListBullet"/>
        <w:tabs>
          <w:tab w:val="clear" w:pos="360"/>
        </w:tabs>
        <w:spacing w:after="0"/>
        <w:ind w:left="1440"/>
        <w:rPr>
          <w:rFonts w:ascii="Arial" w:hAnsi="Arial" w:cs="Arial"/>
          <w:sz w:val="24"/>
          <w:szCs w:val="24"/>
        </w:rPr>
      </w:pPr>
      <w:r w:rsidRPr="000A59B4">
        <w:rPr>
          <w:rFonts w:ascii="Arial" w:hAnsi="Arial" w:cs="Arial"/>
          <w:sz w:val="24"/>
          <w:szCs w:val="24"/>
        </w:rPr>
        <w:t>Collaborate across departments to ensure seamless execution of initiatives that affect customer experience.</w:t>
      </w:r>
    </w:p>
    <w:p w14:paraId="03C9C316" w14:textId="77777777" w:rsidR="003243DF" w:rsidRPr="000A59B4" w:rsidRDefault="003243DF" w:rsidP="008D3C96">
      <w:pPr>
        <w:pStyle w:val="ListBullet"/>
        <w:numPr>
          <w:ilvl w:val="0"/>
          <w:numId w:val="0"/>
        </w:numPr>
        <w:spacing w:after="0"/>
        <w:rPr>
          <w:rFonts w:ascii="Arial" w:hAnsi="Arial" w:cs="Arial"/>
          <w:sz w:val="24"/>
          <w:szCs w:val="24"/>
        </w:rPr>
      </w:pPr>
    </w:p>
    <w:p w14:paraId="3584B743" w14:textId="77777777" w:rsidR="00A05065" w:rsidRPr="000A59B4" w:rsidRDefault="00A05065" w:rsidP="002C2453">
      <w:pPr>
        <w:pStyle w:val="ListNumber"/>
        <w:numPr>
          <w:ilvl w:val="0"/>
          <w:numId w:val="0"/>
        </w:numPr>
        <w:spacing w:after="0"/>
        <w:ind w:left="720"/>
        <w:rPr>
          <w:rFonts w:ascii="Arial" w:hAnsi="Arial" w:cs="Arial"/>
          <w:b/>
          <w:bCs/>
          <w:sz w:val="24"/>
          <w:szCs w:val="24"/>
        </w:rPr>
      </w:pPr>
      <w:r w:rsidRPr="000A59B4">
        <w:rPr>
          <w:rFonts w:ascii="Arial" w:hAnsi="Arial" w:cs="Arial"/>
          <w:b/>
          <w:bCs/>
          <w:sz w:val="24"/>
          <w:szCs w:val="24"/>
        </w:rPr>
        <w:t>Capacity Building and Team Support</w:t>
      </w:r>
    </w:p>
    <w:p w14:paraId="3F775091" w14:textId="1DF0EEB4" w:rsidR="00A05065" w:rsidRPr="000A59B4" w:rsidRDefault="00A05065" w:rsidP="00A41B2B">
      <w:pPr>
        <w:pStyle w:val="ListBullet"/>
        <w:tabs>
          <w:tab w:val="clear" w:pos="360"/>
        </w:tabs>
        <w:spacing w:after="0"/>
        <w:ind w:left="1440"/>
        <w:rPr>
          <w:rFonts w:ascii="Arial" w:hAnsi="Arial" w:cs="Arial"/>
          <w:sz w:val="24"/>
          <w:szCs w:val="24"/>
        </w:rPr>
      </w:pPr>
      <w:r w:rsidRPr="000A59B4">
        <w:rPr>
          <w:rFonts w:ascii="Arial" w:hAnsi="Arial" w:cs="Arial"/>
          <w:sz w:val="24"/>
          <w:szCs w:val="24"/>
        </w:rPr>
        <w:t>Mentor and supervise CCH staff to ensure effective service delivery.</w:t>
      </w:r>
    </w:p>
    <w:p w14:paraId="5F5AB29A" w14:textId="7BADE368" w:rsidR="00A05065" w:rsidRPr="000A59B4" w:rsidRDefault="00A05065" w:rsidP="00A41B2B">
      <w:pPr>
        <w:pStyle w:val="ListBullet"/>
        <w:tabs>
          <w:tab w:val="clear" w:pos="360"/>
        </w:tabs>
        <w:spacing w:after="0"/>
        <w:ind w:left="1440"/>
        <w:rPr>
          <w:rFonts w:ascii="Arial" w:hAnsi="Arial" w:cs="Arial"/>
          <w:sz w:val="24"/>
          <w:szCs w:val="24"/>
        </w:rPr>
      </w:pPr>
      <w:r w:rsidRPr="000A59B4">
        <w:rPr>
          <w:rFonts w:ascii="Arial" w:hAnsi="Arial" w:cs="Arial"/>
          <w:sz w:val="24"/>
          <w:szCs w:val="24"/>
        </w:rPr>
        <w:t xml:space="preserve">Support training and awareness initiatives for </w:t>
      </w:r>
      <w:r w:rsidR="00D12E1A" w:rsidRPr="000A59B4">
        <w:rPr>
          <w:rFonts w:ascii="Arial" w:hAnsi="Arial" w:cs="Arial"/>
          <w:sz w:val="24"/>
          <w:szCs w:val="24"/>
        </w:rPr>
        <w:t xml:space="preserve">CCH </w:t>
      </w:r>
      <w:r w:rsidRPr="000A59B4">
        <w:rPr>
          <w:rFonts w:ascii="Arial" w:hAnsi="Arial" w:cs="Arial"/>
          <w:sz w:val="24"/>
          <w:szCs w:val="24"/>
        </w:rPr>
        <w:t xml:space="preserve">staff and stakeholders </w:t>
      </w:r>
      <w:proofErr w:type="gramStart"/>
      <w:r w:rsidRPr="000A59B4">
        <w:rPr>
          <w:rFonts w:ascii="Arial" w:hAnsi="Arial" w:cs="Arial"/>
          <w:sz w:val="24"/>
          <w:szCs w:val="24"/>
        </w:rPr>
        <w:t>on  customer</w:t>
      </w:r>
      <w:proofErr w:type="gramEnd"/>
      <w:r w:rsidRPr="000A59B4">
        <w:rPr>
          <w:rFonts w:ascii="Arial" w:hAnsi="Arial" w:cs="Arial"/>
          <w:sz w:val="24"/>
          <w:szCs w:val="24"/>
        </w:rPr>
        <w:t xml:space="preserve"> protection</w:t>
      </w:r>
      <w:r w:rsidR="007F76EE" w:rsidRPr="000A59B4">
        <w:rPr>
          <w:rFonts w:ascii="Arial" w:hAnsi="Arial" w:cs="Arial"/>
          <w:sz w:val="24"/>
          <w:szCs w:val="24"/>
        </w:rPr>
        <w:t>.</w:t>
      </w:r>
    </w:p>
    <w:p w14:paraId="7C806E20" w14:textId="76C37BB5" w:rsidR="0070264E" w:rsidRPr="000A59B4" w:rsidRDefault="00A05065" w:rsidP="00A41B2B">
      <w:pPr>
        <w:pStyle w:val="ListBullet"/>
        <w:tabs>
          <w:tab w:val="clear" w:pos="360"/>
        </w:tabs>
        <w:spacing w:after="0"/>
        <w:ind w:left="1440"/>
        <w:rPr>
          <w:rFonts w:ascii="Arial" w:hAnsi="Arial" w:cs="Arial"/>
          <w:sz w:val="24"/>
          <w:szCs w:val="24"/>
        </w:rPr>
      </w:pPr>
      <w:r w:rsidRPr="000A59B4">
        <w:rPr>
          <w:rFonts w:ascii="Arial" w:hAnsi="Arial" w:cs="Arial"/>
          <w:sz w:val="24"/>
          <w:szCs w:val="24"/>
        </w:rPr>
        <w:t>Identify skill gaps and recommend training aligned with evolving customer needs.</w:t>
      </w:r>
    </w:p>
    <w:p w14:paraId="1186CEC4" w14:textId="77777777" w:rsidR="00EB4B19" w:rsidRPr="000A59B4" w:rsidRDefault="00EB4B19" w:rsidP="008D3C96">
      <w:pPr>
        <w:pStyle w:val="ListParagraph"/>
        <w:spacing w:after="0" w:line="276" w:lineRule="auto"/>
        <w:rPr>
          <w:rFonts w:ascii="Arial" w:hAnsi="Arial" w:cs="Arial"/>
          <w:sz w:val="24"/>
          <w:szCs w:val="24"/>
        </w:rPr>
      </w:pPr>
    </w:p>
    <w:p w14:paraId="55814A7E" w14:textId="0401786D" w:rsidR="00EB4B19" w:rsidRPr="000A59B4" w:rsidRDefault="00EB4B19" w:rsidP="008D3C96">
      <w:pPr>
        <w:pStyle w:val="ListParagraph"/>
        <w:numPr>
          <w:ilvl w:val="0"/>
          <w:numId w:val="4"/>
        </w:numPr>
        <w:spacing w:after="0" w:line="276" w:lineRule="auto"/>
        <w:jc w:val="both"/>
        <w:rPr>
          <w:rFonts w:ascii="Arial" w:hAnsi="Arial" w:cs="Arial"/>
          <w:b/>
          <w:bCs/>
          <w:sz w:val="24"/>
          <w:szCs w:val="24"/>
        </w:rPr>
      </w:pPr>
      <w:r w:rsidRPr="000A59B4">
        <w:rPr>
          <w:rFonts w:ascii="Arial" w:hAnsi="Arial" w:cs="Arial"/>
          <w:b/>
          <w:bCs/>
          <w:sz w:val="24"/>
          <w:szCs w:val="24"/>
        </w:rPr>
        <w:t>MINIMUM ACADEMIC QUALIFICATIONS</w:t>
      </w:r>
      <w:r w:rsidR="00E37208" w:rsidRPr="000A59B4">
        <w:rPr>
          <w:rFonts w:ascii="Arial" w:hAnsi="Arial" w:cs="Arial"/>
          <w:b/>
          <w:bCs/>
          <w:sz w:val="24"/>
          <w:szCs w:val="24"/>
        </w:rPr>
        <w:t xml:space="preserve"> AND PROFESSIONAL EXP</w:t>
      </w:r>
      <w:r w:rsidR="00957609" w:rsidRPr="000A59B4">
        <w:rPr>
          <w:rFonts w:ascii="Arial" w:hAnsi="Arial" w:cs="Arial"/>
          <w:b/>
          <w:bCs/>
          <w:sz w:val="24"/>
          <w:szCs w:val="24"/>
        </w:rPr>
        <w:t>E</w:t>
      </w:r>
      <w:r w:rsidR="00E37208" w:rsidRPr="000A59B4">
        <w:rPr>
          <w:rFonts w:ascii="Arial" w:hAnsi="Arial" w:cs="Arial"/>
          <w:b/>
          <w:bCs/>
          <w:sz w:val="24"/>
          <w:szCs w:val="24"/>
        </w:rPr>
        <w:t xml:space="preserve">RIENCES </w:t>
      </w:r>
    </w:p>
    <w:p w14:paraId="7FBCE7F3" w14:textId="134E209C" w:rsidR="00411FFF" w:rsidRPr="000A59B4" w:rsidRDefault="00C7323C" w:rsidP="00A41B2B">
      <w:pPr>
        <w:pStyle w:val="ListBullet"/>
        <w:tabs>
          <w:tab w:val="clear" w:pos="360"/>
        </w:tabs>
        <w:spacing w:after="0"/>
        <w:ind w:left="1440"/>
        <w:rPr>
          <w:rFonts w:ascii="Arial" w:hAnsi="Arial" w:cs="Arial"/>
          <w:sz w:val="24"/>
          <w:szCs w:val="24"/>
        </w:rPr>
      </w:pPr>
      <w:r w:rsidRPr="000A59B4">
        <w:rPr>
          <w:rFonts w:ascii="Arial" w:hAnsi="Arial" w:cs="Arial"/>
          <w:sz w:val="24"/>
          <w:szCs w:val="24"/>
        </w:rPr>
        <w:t xml:space="preserve">Master's degree either </w:t>
      </w:r>
      <w:r w:rsidR="00825158" w:rsidRPr="000A59B4">
        <w:rPr>
          <w:rFonts w:ascii="Arial" w:hAnsi="Arial" w:cs="Arial"/>
          <w:sz w:val="24"/>
          <w:szCs w:val="24"/>
        </w:rPr>
        <w:t>i</w:t>
      </w:r>
      <w:r w:rsidRPr="000A59B4">
        <w:rPr>
          <w:rFonts w:ascii="Arial" w:hAnsi="Arial" w:cs="Arial"/>
          <w:sz w:val="24"/>
          <w:szCs w:val="24"/>
        </w:rPr>
        <w:t xml:space="preserve">n Business Administration (MBA), Marketing, Banking </w:t>
      </w:r>
      <w:proofErr w:type="gramStart"/>
      <w:r w:rsidRPr="000A59B4">
        <w:rPr>
          <w:rFonts w:ascii="Arial" w:hAnsi="Arial" w:cs="Arial"/>
          <w:sz w:val="24"/>
          <w:szCs w:val="24"/>
        </w:rPr>
        <w:t xml:space="preserve">and </w:t>
      </w:r>
      <w:r w:rsidR="00714D09" w:rsidRPr="000A59B4">
        <w:rPr>
          <w:rFonts w:ascii="Arial" w:hAnsi="Arial" w:cs="Arial"/>
          <w:sz w:val="24"/>
          <w:szCs w:val="24"/>
        </w:rPr>
        <w:t xml:space="preserve"> </w:t>
      </w:r>
      <w:r w:rsidRPr="000A59B4">
        <w:rPr>
          <w:rFonts w:ascii="Arial" w:hAnsi="Arial" w:cs="Arial"/>
          <w:sz w:val="24"/>
          <w:szCs w:val="24"/>
        </w:rPr>
        <w:t>Finance</w:t>
      </w:r>
      <w:proofErr w:type="gramEnd"/>
      <w:r w:rsidRPr="000A59B4">
        <w:rPr>
          <w:rFonts w:ascii="Arial" w:hAnsi="Arial" w:cs="Arial"/>
          <w:sz w:val="24"/>
          <w:szCs w:val="24"/>
        </w:rPr>
        <w:t xml:space="preserve"> or equivalent</w:t>
      </w:r>
      <w:r w:rsidR="00825158" w:rsidRPr="000A59B4">
        <w:rPr>
          <w:rFonts w:ascii="Arial" w:hAnsi="Arial" w:cs="Arial"/>
          <w:sz w:val="24"/>
          <w:szCs w:val="24"/>
        </w:rPr>
        <w:t xml:space="preserve"> from a recognized university</w:t>
      </w:r>
      <w:r w:rsidRPr="000A59B4">
        <w:rPr>
          <w:rFonts w:ascii="Arial" w:hAnsi="Arial" w:cs="Arial"/>
          <w:sz w:val="24"/>
          <w:szCs w:val="24"/>
        </w:rPr>
        <w:t>.</w:t>
      </w:r>
    </w:p>
    <w:p w14:paraId="75B309C3" w14:textId="1A73ED7B" w:rsidR="00411FFF" w:rsidRPr="000A59B4" w:rsidRDefault="00411FFF" w:rsidP="00A41B2B">
      <w:pPr>
        <w:pStyle w:val="ListBullet"/>
        <w:tabs>
          <w:tab w:val="clear" w:pos="360"/>
        </w:tabs>
        <w:spacing w:after="0"/>
        <w:ind w:left="1440"/>
        <w:rPr>
          <w:rFonts w:ascii="Arial" w:hAnsi="Arial" w:cs="Arial"/>
          <w:sz w:val="24"/>
          <w:szCs w:val="24"/>
        </w:rPr>
      </w:pPr>
      <w:r w:rsidRPr="000A59B4">
        <w:rPr>
          <w:rFonts w:ascii="Arial" w:hAnsi="Arial" w:cs="Arial"/>
          <w:sz w:val="24"/>
          <w:szCs w:val="24"/>
        </w:rPr>
        <w:t>Professional certification in Relationship Management, Customer Experience,</w:t>
      </w:r>
      <w:r w:rsidR="00825158" w:rsidRPr="000A59B4">
        <w:rPr>
          <w:rFonts w:ascii="Arial" w:hAnsi="Arial" w:cs="Arial"/>
          <w:sz w:val="24"/>
          <w:szCs w:val="24"/>
        </w:rPr>
        <w:t xml:space="preserve"> Digital Money</w:t>
      </w:r>
      <w:r w:rsidR="00EA73D9" w:rsidRPr="000A59B4">
        <w:rPr>
          <w:rFonts w:ascii="Arial" w:hAnsi="Arial" w:cs="Arial"/>
          <w:sz w:val="24"/>
          <w:szCs w:val="24"/>
        </w:rPr>
        <w:t xml:space="preserve">, Trade </w:t>
      </w:r>
      <w:r w:rsidR="008307C4" w:rsidRPr="000A59B4">
        <w:rPr>
          <w:rFonts w:ascii="Arial" w:hAnsi="Arial" w:cs="Arial"/>
          <w:sz w:val="24"/>
          <w:szCs w:val="24"/>
        </w:rPr>
        <w:t>or related areas is an added advantage.</w:t>
      </w:r>
    </w:p>
    <w:p w14:paraId="74DC8010" w14:textId="58FA13B1" w:rsidR="006A24D3" w:rsidRPr="000A59B4" w:rsidRDefault="00C7323C" w:rsidP="00A41B2B">
      <w:pPr>
        <w:pStyle w:val="ListBullet"/>
        <w:tabs>
          <w:tab w:val="clear" w:pos="360"/>
        </w:tabs>
        <w:spacing w:after="0"/>
        <w:ind w:left="1440"/>
        <w:rPr>
          <w:rFonts w:ascii="Arial" w:hAnsi="Arial" w:cs="Arial"/>
          <w:sz w:val="24"/>
          <w:szCs w:val="24"/>
        </w:rPr>
      </w:pPr>
      <w:r w:rsidRPr="000A59B4">
        <w:rPr>
          <w:rFonts w:ascii="Arial" w:hAnsi="Arial" w:cs="Arial"/>
          <w:sz w:val="24"/>
          <w:szCs w:val="24"/>
        </w:rPr>
        <w:t xml:space="preserve">Minimum 10 years of work experience in </w:t>
      </w:r>
      <w:r w:rsidR="00177202" w:rsidRPr="000A59B4">
        <w:rPr>
          <w:rFonts w:ascii="Arial" w:hAnsi="Arial" w:cs="Arial"/>
          <w:sz w:val="24"/>
          <w:szCs w:val="24"/>
        </w:rPr>
        <w:t xml:space="preserve">Customer Relationship Management, </w:t>
      </w:r>
      <w:r w:rsidRPr="000A59B4">
        <w:rPr>
          <w:rFonts w:ascii="Arial" w:hAnsi="Arial" w:cs="Arial"/>
          <w:sz w:val="24"/>
          <w:szCs w:val="24"/>
        </w:rPr>
        <w:t>Marketing, Communications, and, preferably in regional financial institutions.</w:t>
      </w:r>
    </w:p>
    <w:p w14:paraId="1AAFD278" w14:textId="4FEA917E" w:rsidR="00C7323C" w:rsidRPr="000A59B4" w:rsidRDefault="00C7323C" w:rsidP="00A41B2B">
      <w:pPr>
        <w:pStyle w:val="ListBullet"/>
        <w:tabs>
          <w:tab w:val="clear" w:pos="360"/>
        </w:tabs>
        <w:spacing w:after="0"/>
        <w:ind w:left="1440"/>
        <w:rPr>
          <w:rFonts w:ascii="Arial" w:hAnsi="Arial" w:cs="Arial"/>
          <w:sz w:val="24"/>
          <w:szCs w:val="24"/>
        </w:rPr>
      </w:pPr>
      <w:r w:rsidRPr="000A59B4">
        <w:rPr>
          <w:rFonts w:ascii="Arial" w:hAnsi="Arial" w:cs="Arial"/>
          <w:sz w:val="24"/>
          <w:szCs w:val="24"/>
        </w:rPr>
        <w:t xml:space="preserve">Strong understanding of payment systems, settlement processes, or financial integration frameworks. </w:t>
      </w:r>
    </w:p>
    <w:p w14:paraId="5552394A" w14:textId="4D0D66F0" w:rsidR="00B16955" w:rsidRPr="000A59B4" w:rsidRDefault="00B16955" w:rsidP="00A41B2B">
      <w:pPr>
        <w:pStyle w:val="ListBullet"/>
        <w:tabs>
          <w:tab w:val="clear" w:pos="360"/>
        </w:tabs>
        <w:spacing w:after="0"/>
        <w:ind w:left="1440"/>
        <w:rPr>
          <w:rFonts w:ascii="Arial" w:hAnsi="Arial" w:cs="Arial"/>
          <w:sz w:val="24"/>
          <w:szCs w:val="24"/>
        </w:rPr>
      </w:pPr>
      <w:r w:rsidRPr="000A59B4">
        <w:rPr>
          <w:rFonts w:ascii="Arial" w:hAnsi="Arial" w:cs="Arial"/>
          <w:sz w:val="24"/>
          <w:szCs w:val="24"/>
        </w:rPr>
        <w:t>Possess extensive experience in high-level senior executive relationship management.</w:t>
      </w:r>
    </w:p>
    <w:p w14:paraId="0576556D" w14:textId="77777777" w:rsidR="00274415" w:rsidRPr="000A59B4" w:rsidRDefault="00C7323C" w:rsidP="00A41B2B">
      <w:pPr>
        <w:pStyle w:val="ListBullet"/>
        <w:tabs>
          <w:tab w:val="clear" w:pos="360"/>
        </w:tabs>
        <w:spacing w:after="0"/>
        <w:ind w:left="1440"/>
        <w:rPr>
          <w:rFonts w:ascii="Arial" w:hAnsi="Arial" w:cs="Arial"/>
          <w:sz w:val="24"/>
          <w:szCs w:val="24"/>
        </w:rPr>
      </w:pPr>
      <w:r w:rsidRPr="000A59B4">
        <w:rPr>
          <w:rFonts w:ascii="Arial" w:hAnsi="Arial" w:cs="Arial"/>
          <w:sz w:val="24"/>
          <w:szCs w:val="24"/>
        </w:rPr>
        <w:t>Experience working in multicultural, regional, and international organizations is an added advantage</w:t>
      </w:r>
    </w:p>
    <w:p w14:paraId="03DCD6B8" w14:textId="77777777" w:rsidR="00063D9C" w:rsidRPr="000A59B4" w:rsidRDefault="000A3C9D" w:rsidP="00A41B2B">
      <w:pPr>
        <w:pStyle w:val="ListBullet"/>
        <w:tabs>
          <w:tab w:val="clear" w:pos="360"/>
        </w:tabs>
        <w:spacing w:after="0"/>
        <w:ind w:left="1440"/>
        <w:rPr>
          <w:rFonts w:ascii="Arial" w:hAnsi="Arial" w:cs="Arial"/>
          <w:sz w:val="24"/>
          <w:szCs w:val="24"/>
        </w:rPr>
      </w:pPr>
      <w:r w:rsidRPr="000A59B4">
        <w:rPr>
          <w:rFonts w:ascii="Arial" w:hAnsi="Arial" w:cs="Arial"/>
          <w:sz w:val="24"/>
          <w:szCs w:val="24"/>
        </w:rPr>
        <w:t xml:space="preserve">Demonstrate a proven track record of managing large, complex client </w:t>
      </w:r>
      <w:proofErr w:type="gramStart"/>
      <w:r w:rsidRPr="000A59B4">
        <w:rPr>
          <w:rFonts w:ascii="Arial" w:hAnsi="Arial" w:cs="Arial"/>
          <w:sz w:val="24"/>
          <w:szCs w:val="24"/>
        </w:rPr>
        <w:t>relationships  in</w:t>
      </w:r>
      <w:proofErr w:type="gramEnd"/>
      <w:r w:rsidRPr="000A59B4">
        <w:rPr>
          <w:rFonts w:ascii="Arial" w:hAnsi="Arial" w:cs="Arial"/>
          <w:sz w:val="24"/>
          <w:szCs w:val="24"/>
        </w:rPr>
        <w:t xml:space="preserve"> multiple jurisdictions</w:t>
      </w:r>
    </w:p>
    <w:p w14:paraId="7EC5F29A" w14:textId="77777777" w:rsidR="00E8234A" w:rsidRPr="000A59B4" w:rsidRDefault="00063D9C" w:rsidP="00A41B2B">
      <w:pPr>
        <w:pStyle w:val="ListBullet"/>
        <w:tabs>
          <w:tab w:val="clear" w:pos="360"/>
        </w:tabs>
        <w:spacing w:after="0"/>
        <w:ind w:left="1440"/>
        <w:rPr>
          <w:rFonts w:ascii="Arial" w:hAnsi="Arial" w:cs="Arial"/>
          <w:sz w:val="24"/>
          <w:szCs w:val="24"/>
        </w:rPr>
      </w:pPr>
      <w:r w:rsidRPr="000A59B4">
        <w:rPr>
          <w:rFonts w:ascii="Arial" w:hAnsi="Arial" w:cs="Arial"/>
          <w:sz w:val="24"/>
          <w:szCs w:val="24"/>
        </w:rPr>
        <w:t>Ability to interact with senior officials of banks, corporates, and governments</w:t>
      </w:r>
    </w:p>
    <w:p w14:paraId="5C008179" w14:textId="6F4FC490" w:rsidR="0071788A" w:rsidRPr="000A59B4" w:rsidRDefault="00E8234A" w:rsidP="00A41B2B">
      <w:pPr>
        <w:pStyle w:val="ListBullet"/>
        <w:tabs>
          <w:tab w:val="clear" w:pos="360"/>
        </w:tabs>
        <w:spacing w:after="0"/>
        <w:ind w:left="1440"/>
        <w:rPr>
          <w:rFonts w:ascii="Arial" w:hAnsi="Arial" w:cs="Arial"/>
          <w:sz w:val="24"/>
          <w:szCs w:val="24"/>
        </w:rPr>
      </w:pPr>
      <w:r w:rsidRPr="000A59B4">
        <w:rPr>
          <w:rFonts w:ascii="Arial" w:hAnsi="Arial" w:cs="Arial"/>
          <w:sz w:val="24"/>
          <w:szCs w:val="24"/>
        </w:rPr>
        <w:t xml:space="preserve">Ability </w:t>
      </w:r>
      <w:r w:rsidR="00063D9C" w:rsidRPr="000A59B4">
        <w:rPr>
          <w:rFonts w:ascii="Arial" w:hAnsi="Arial" w:cs="Arial"/>
          <w:sz w:val="24"/>
          <w:szCs w:val="24"/>
        </w:rPr>
        <w:t>to represent CCH in important professional fora where oral presentation of papers will be necessary to high level technical and professional audiences</w:t>
      </w:r>
    </w:p>
    <w:p w14:paraId="19D171B4" w14:textId="7807BD92" w:rsidR="0071788A" w:rsidRPr="000A59B4" w:rsidRDefault="0071788A" w:rsidP="00A41B2B">
      <w:pPr>
        <w:pStyle w:val="ListBullet"/>
        <w:tabs>
          <w:tab w:val="clear" w:pos="360"/>
        </w:tabs>
        <w:spacing w:after="0"/>
        <w:ind w:left="1440"/>
        <w:rPr>
          <w:rFonts w:ascii="Arial" w:hAnsi="Arial" w:cs="Arial"/>
          <w:sz w:val="24"/>
          <w:szCs w:val="24"/>
        </w:rPr>
      </w:pPr>
      <w:r w:rsidRPr="000A59B4">
        <w:rPr>
          <w:rFonts w:ascii="Arial" w:hAnsi="Arial" w:cs="Arial"/>
          <w:sz w:val="24"/>
          <w:szCs w:val="24"/>
        </w:rPr>
        <w:t>Be a national of a COMESA Member State</w:t>
      </w:r>
    </w:p>
    <w:p w14:paraId="0B18F23A" w14:textId="77777777" w:rsidR="00C7323C" w:rsidRPr="000A59B4" w:rsidRDefault="00C7323C" w:rsidP="008D3C96">
      <w:pPr>
        <w:pStyle w:val="ListParagraph"/>
        <w:spacing w:after="0" w:line="276" w:lineRule="auto"/>
        <w:jc w:val="both"/>
        <w:rPr>
          <w:rFonts w:ascii="Arial" w:hAnsi="Arial" w:cs="Arial"/>
          <w:b/>
          <w:bCs/>
          <w:sz w:val="24"/>
          <w:szCs w:val="24"/>
        </w:rPr>
      </w:pPr>
    </w:p>
    <w:p w14:paraId="075738A3" w14:textId="77777777" w:rsidR="00127E22" w:rsidRPr="000A59B4" w:rsidRDefault="00127E22" w:rsidP="008D3C96">
      <w:pPr>
        <w:pStyle w:val="ListParagraph"/>
        <w:spacing w:after="0" w:line="276" w:lineRule="auto"/>
        <w:jc w:val="both"/>
        <w:rPr>
          <w:rFonts w:ascii="Arial" w:hAnsi="Arial" w:cs="Arial"/>
          <w:b/>
          <w:bCs/>
          <w:sz w:val="24"/>
          <w:szCs w:val="24"/>
        </w:rPr>
      </w:pPr>
    </w:p>
    <w:p w14:paraId="5C13B7C3" w14:textId="7C41E726" w:rsidR="00EB4B19" w:rsidRPr="000A59B4" w:rsidRDefault="005E7D61" w:rsidP="008D3C96">
      <w:pPr>
        <w:pStyle w:val="ListParagraph"/>
        <w:numPr>
          <w:ilvl w:val="0"/>
          <w:numId w:val="4"/>
        </w:numPr>
        <w:spacing w:after="0" w:line="276" w:lineRule="auto"/>
        <w:jc w:val="both"/>
        <w:rPr>
          <w:rFonts w:ascii="Arial" w:hAnsi="Arial" w:cs="Arial"/>
          <w:b/>
          <w:bCs/>
          <w:sz w:val="24"/>
          <w:szCs w:val="24"/>
        </w:rPr>
      </w:pPr>
      <w:r w:rsidRPr="000A59B4">
        <w:rPr>
          <w:rFonts w:ascii="Arial" w:hAnsi="Arial" w:cs="Arial"/>
          <w:b/>
          <w:bCs/>
          <w:sz w:val="24"/>
          <w:szCs w:val="24"/>
        </w:rPr>
        <w:t>COMPETENCIES</w:t>
      </w:r>
    </w:p>
    <w:p w14:paraId="7B54E116" w14:textId="77777777" w:rsidR="00243155" w:rsidRPr="000A59B4" w:rsidRDefault="00243155" w:rsidP="00A41B2B">
      <w:pPr>
        <w:pStyle w:val="ListBullet"/>
        <w:tabs>
          <w:tab w:val="clear" w:pos="360"/>
        </w:tabs>
        <w:spacing w:after="0"/>
        <w:ind w:left="1440"/>
        <w:rPr>
          <w:rFonts w:ascii="Arial" w:hAnsi="Arial" w:cs="Arial"/>
          <w:sz w:val="24"/>
          <w:szCs w:val="24"/>
        </w:rPr>
      </w:pPr>
      <w:r w:rsidRPr="000A59B4">
        <w:rPr>
          <w:rFonts w:ascii="Arial" w:hAnsi="Arial" w:cs="Arial"/>
          <w:sz w:val="24"/>
          <w:szCs w:val="24"/>
        </w:rPr>
        <w:t>Demonstrated customer-centric mindset with strong relationship-building and stakeholder engagement skills.</w:t>
      </w:r>
    </w:p>
    <w:p w14:paraId="024BFD23" w14:textId="77777777" w:rsidR="00243155" w:rsidRPr="000A59B4" w:rsidRDefault="00243155" w:rsidP="00A41B2B">
      <w:pPr>
        <w:pStyle w:val="ListBullet"/>
        <w:tabs>
          <w:tab w:val="clear" w:pos="360"/>
        </w:tabs>
        <w:spacing w:after="0"/>
        <w:ind w:left="1440"/>
        <w:rPr>
          <w:rFonts w:ascii="Arial" w:hAnsi="Arial" w:cs="Arial"/>
          <w:sz w:val="24"/>
          <w:szCs w:val="24"/>
        </w:rPr>
      </w:pPr>
      <w:r w:rsidRPr="000A59B4">
        <w:rPr>
          <w:rFonts w:ascii="Arial" w:hAnsi="Arial" w:cs="Arial"/>
          <w:sz w:val="24"/>
          <w:szCs w:val="24"/>
        </w:rPr>
        <w:t>Knowledge of consumer behaviour and customer life cycle management, with the ability to apply insights to improve service delivery.</w:t>
      </w:r>
    </w:p>
    <w:p w14:paraId="383AC9CF" w14:textId="77777777" w:rsidR="00243155" w:rsidRPr="000A59B4" w:rsidRDefault="00243155" w:rsidP="00A41B2B">
      <w:pPr>
        <w:pStyle w:val="ListBullet"/>
        <w:tabs>
          <w:tab w:val="clear" w:pos="360"/>
        </w:tabs>
        <w:spacing w:after="0"/>
        <w:ind w:left="1440"/>
        <w:rPr>
          <w:rFonts w:ascii="Arial" w:hAnsi="Arial" w:cs="Arial"/>
          <w:sz w:val="24"/>
          <w:szCs w:val="24"/>
        </w:rPr>
      </w:pPr>
      <w:r w:rsidRPr="000A59B4">
        <w:rPr>
          <w:rFonts w:ascii="Arial" w:hAnsi="Arial" w:cs="Arial"/>
          <w:sz w:val="24"/>
          <w:szCs w:val="24"/>
        </w:rPr>
        <w:t>Proficiency in CRM platforms (e.g., Salesforce, Zoho, Microsoft Dynamics, or equivalent) and ability to use technology to enhance relationship management.</w:t>
      </w:r>
    </w:p>
    <w:p w14:paraId="425CD67B" w14:textId="77777777" w:rsidR="00243155" w:rsidRPr="000A59B4" w:rsidRDefault="00243155" w:rsidP="00A41B2B">
      <w:pPr>
        <w:pStyle w:val="ListBullet"/>
        <w:tabs>
          <w:tab w:val="clear" w:pos="360"/>
        </w:tabs>
        <w:spacing w:after="0"/>
        <w:ind w:left="1440"/>
        <w:rPr>
          <w:rFonts w:ascii="Arial" w:hAnsi="Arial" w:cs="Arial"/>
          <w:sz w:val="24"/>
          <w:szCs w:val="24"/>
        </w:rPr>
      </w:pPr>
      <w:r w:rsidRPr="000A59B4">
        <w:rPr>
          <w:rFonts w:ascii="Arial" w:hAnsi="Arial" w:cs="Arial"/>
          <w:sz w:val="24"/>
          <w:szCs w:val="24"/>
        </w:rPr>
        <w:lastRenderedPageBreak/>
        <w:t>Ability to integrate CRM insights with customer life cycle strategies for targeted engagement and improved client satisfaction.</w:t>
      </w:r>
    </w:p>
    <w:p w14:paraId="7E9CF3B6" w14:textId="77777777" w:rsidR="00243155" w:rsidRPr="000A59B4" w:rsidRDefault="00243155" w:rsidP="00A41B2B">
      <w:pPr>
        <w:pStyle w:val="ListBullet"/>
        <w:tabs>
          <w:tab w:val="clear" w:pos="360"/>
        </w:tabs>
        <w:spacing w:after="0"/>
        <w:ind w:left="1440"/>
        <w:rPr>
          <w:rFonts w:ascii="Arial" w:hAnsi="Arial" w:cs="Arial"/>
          <w:sz w:val="24"/>
          <w:szCs w:val="24"/>
        </w:rPr>
      </w:pPr>
      <w:r w:rsidRPr="000A59B4">
        <w:rPr>
          <w:rFonts w:ascii="Arial" w:hAnsi="Arial" w:cs="Arial"/>
          <w:sz w:val="24"/>
          <w:szCs w:val="24"/>
        </w:rPr>
        <w:t>Strong understanding of CRM reporting and dashboard use for decision-making.</w:t>
      </w:r>
    </w:p>
    <w:p w14:paraId="09DFC79B" w14:textId="77777777" w:rsidR="00243155" w:rsidRPr="000A59B4" w:rsidRDefault="00243155" w:rsidP="00A41B2B">
      <w:pPr>
        <w:pStyle w:val="ListBullet"/>
        <w:tabs>
          <w:tab w:val="clear" w:pos="360"/>
        </w:tabs>
        <w:spacing w:after="0"/>
        <w:ind w:left="1440"/>
        <w:rPr>
          <w:rFonts w:ascii="Arial" w:hAnsi="Arial" w:cs="Arial"/>
          <w:sz w:val="24"/>
          <w:szCs w:val="24"/>
        </w:rPr>
      </w:pPr>
      <w:r w:rsidRPr="000A59B4">
        <w:rPr>
          <w:rFonts w:ascii="Arial" w:hAnsi="Arial" w:cs="Arial"/>
          <w:sz w:val="24"/>
          <w:szCs w:val="24"/>
        </w:rPr>
        <w:t>Proven analytical and problem-solving skills with attention to detail.</w:t>
      </w:r>
    </w:p>
    <w:p w14:paraId="6E0ED852" w14:textId="79F77A49" w:rsidR="002A568B" w:rsidRPr="000A59B4" w:rsidRDefault="00243155" w:rsidP="00A41B2B">
      <w:pPr>
        <w:pStyle w:val="ListBullet"/>
        <w:tabs>
          <w:tab w:val="clear" w:pos="360"/>
        </w:tabs>
        <w:spacing w:after="0"/>
        <w:ind w:left="1440"/>
        <w:rPr>
          <w:rFonts w:ascii="Arial" w:hAnsi="Arial" w:cs="Arial"/>
          <w:sz w:val="24"/>
          <w:szCs w:val="24"/>
        </w:rPr>
      </w:pPr>
      <w:r w:rsidRPr="000A59B4">
        <w:rPr>
          <w:rFonts w:ascii="Arial" w:hAnsi="Arial" w:cs="Arial"/>
          <w:sz w:val="24"/>
          <w:szCs w:val="24"/>
        </w:rPr>
        <w:t>Excellent communication (written and verbal) and interpersonal skills to engage at all levels.</w:t>
      </w:r>
    </w:p>
    <w:p w14:paraId="4CC623F9" w14:textId="77777777" w:rsidR="00DD2F83" w:rsidRPr="000A59B4" w:rsidRDefault="00DD2F83" w:rsidP="00A41B2B">
      <w:pPr>
        <w:pStyle w:val="ListBullet"/>
        <w:tabs>
          <w:tab w:val="clear" w:pos="360"/>
        </w:tabs>
        <w:spacing w:after="0"/>
        <w:ind w:left="1440"/>
        <w:rPr>
          <w:rFonts w:ascii="Arial" w:hAnsi="Arial" w:cs="Arial"/>
          <w:sz w:val="24"/>
          <w:szCs w:val="24"/>
        </w:rPr>
      </w:pPr>
      <w:r w:rsidRPr="000A59B4">
        <w:rPr>
          <w:rFonts w:ascii="Arial" w:hAnsi="Arial" w:cs="Arial"/>
          <w:sz w:val="24"/>
          <w:szCs w:val="24"/>
        </w:rPr>
        <w:t>Strong ethical standards, integrity, and ability to foster collaboration across teams.</w:t>
      </w:r>
    </w:p>
    <w:p w14:paraId="685EDD3F" w14:textId="77777777" w:rsidR="00DD2F83" w:rsidRPr="000A59B4" w:rsidRDefault="00DD2F83" w:rsidP="00A41B2B">
      <w:pPr>
        <w:pStyle w:val="ListBullet"/>
        <w:tabs>
          <w:tab w:val="clear" w:pos="360"/>
        </w:tabs>
        <w:spacing w:after="0"/>
        <w:ind w:left="1440"/>
        <w:rPr>
          <w:rFonts w:ascii="Arial" w:hAnsi="Arial" w:cs="Arial"/>
          <w:sz w:val="24"/>
          <w:szCs w:val="24"/>
        </w:rPr>
      </w:pPr>
      <w:r w:rsidRPr="000A59B4">
        <w:rPr>
          <w:rFonts w:ascii="Arial" w:hAnsi="Arial" w:cs="Arial"/>
          <w:sz w:val="24"/>
          <w:szCs w:val="24"/>
        </w:rPr>
        <w:t>Experience in stakeholder engagement, client account management, or customer relationship management roles.</w:t>
      </w:r>
    </w:p>
    <w:p w14:paraId="7E85C1EC" w14:textId="7EB814C5" w:rsidR="00ED7BE9" w:rsidRPr="000A59B4" w:rsidRDefault="00DD2F83" w:rsidP="00A41B2B">
      <w:pPr>
        <w:pStyle w:val="ListBullet"/>
        <w:tabs>
          <w:tab w:val="clear" w:pos="360"/>
        </w:tabs>
        <w:spacing w:after="0"/>
        <w:ind w:left="1440"/>
        <w:rPr>
          <w:rFonts w:ascii="Arial" w:hAnsi="Arial" w:cs="Arial"/>
          <w:sz w:val="24"/>
          <w:szCs w:val="24"/>
        </w:rPr>
      </w:pPr>
      <w:r w:rsidRPr="000A59B4">
        <w:rPr>
          <w:rFonts w:ascii="Arial" w:hAnsi="Arial" w:cs="Arial"/>
          <w:sz w:val="24"/>
          <w:szCs w:val="24"/>
        </w:rPr>
        <w:t>Ability to work independently and collaboratively in a fast-paced environment.</w:t>
      </w:r>
    </w:p>
    <w:p w14:paraId="67839EC4" w14:textId="77777777" w:rsidR="00A41B2B" w:rsidRPr="000A59B4" w:rsidRDefault="00A41B2B" w:rsidP="00A41B2B">
      <w:pPr>
        <w:pStyle w:val="ListBullet"/>
        <w:numPr>
          <w:ilvl w:val="0"/>
          <w:numId w:val="0"/>
        </w:numPr>
        <w:spacing w:after="0"/>
        <w:ind w:left="1440"/>
        <w:rPr>
          <w:rFonts w:ascii="Arial" w:hAnsi="Arial" w:cs="Arial"/>
          <w:sz w:val="24"/>
          <w:szCs w:val="24"/>
        </w:rPr>
      </w:pPr>
    </w:p>
    <w:p w14:paraId="3F42DB70" w14:textId="14565C97" w:rsidR="003C6976" w:rsidRPr="000A59B4" w:rsidRDefault="003C6976" w:rsidP="008D3C96">
      <w:pPr>
        <w:pStyle w:val="ListParagraph"/>
        <w:numPr>
          <w:ilvl w:val="0"/>
          <w:numId w:val="4"/>
        </w:numPr>
        <w:spacing w:after="0" w:line="276" w:lineRule="auto"/>
        <w:jc w:val="both"/>
        <w:rPr>
          <w:rFonts w:ascii="Arial" w:hAnsi="Arial" w:cs="Arial"/>
          <w:b/>
          <w:bCs/>
          <w:sz w:val="24"/>
          <w:szCs w:val="24"/>
        </w:rPr>
      </w:pPr>
      <w:r w:rsidRPr="000A59B4">
        <w:rPr>
          <w:rFonts w:ascii="Arial" w:hAnsi="Arial" w:cs="Arial"/>
          <w:b/>
          <w:bCs/>
          <w:sz w:val="24"/>
          <w:szCs w:val="24"/>
        </w:rPr>
        <w:t xml:space="preserve">LANGUAGES </w:t>
      </w:r>
    </w:p>
    <w:p w14:paraId="3A5367D0" w14:textId="331BD143" w:rsidR="003C6976" w:rsidRPr="000A59B4" w:rsidRDefault="0084581D" w:rsidP="008D3C96">
      <w:pPr>
        <w:pStyle w:val="ListParagraph"/>
        <w:spacing w:after="0" w:line="276" w:lineRule="auto"/>
        <w:rPr>
          <w:rFonts w:ascii="Arial" w:hAnsi="Arial" w:cs="Arial"/>
          <w:sz w:val="24"/>
          <w:szCs w:val="24"/>
        </w:rPr>
      </w:pPr>
      <w:bookmarkStart w:id="11" w:name="_Hlk203734039"/>
      <w:r w:rsidRPr="000A59B4">
        <w:rPr>
          <w:rFonts w:ascii="Arial" w:hAnsi="Arial" w:cs="Arial"/>
          <w:sz w:val="24"/>
          <w:szCs w:val="24"/>
        </w:rPr>
        <w:t>Fluency in English and a working knowledge of French and/or Arabic will be an added advantage.</w:t>
      </w:r>
    </w:p>
    <w:bookmarkEnd w:id="11"/>
    <w:p w14:paraId="6D69F108" w14:textId="77777777" w:rsidR="0084581D" w:rsidRPr="000A59B4" w:rsidRDefault="0084581D" w:rsidP="008D3C96">
      <w:pPr>
        <w:pStyle w:val="ListParagraph"/>
        <w:spacing w:after="0" w:line="276" w:lineRule="auto"/>
        <w:rPr>
          <w:rFonts w:ascii="Arial" w:hAnsi="Arial" w:cs="Arial"/>
          <w:b/>
          <w:bCs/>
          <w:sz w:val="24"/>
          <w:szCs w:val="24"/>
        </w:rPr>
      </w:pPr>
    </w:p>
    <w:p w14:paraId="167FA7C1" w14:textId="2E313184" w:rsidR="003C6976" w:rsidRPr="000A59B4" w:rsidRDefault="00E45E59" w:rsidP="008D3C96">
      <w:pPr>
        <w:pStyle w:val="ListParagraph"/>
        <w:numPr>
          <w:ilvl w:val="0"/>
          <w:numId w:val="4"/>
        </w:numPr>
        <w:spacing w:after="0" w:line="276" w:lineRule="auto"/>
        <w:jc w:val="both"/>
        <w:rPr>
          <w:rFonts w:ascii="Arial" w:hAnsi="Arial" w:cs="Arial"/>
          <w:b/>
          <w:bCs/>
          <w:sz w:val="24"/>
          <w:szCs w:val="24"/>
        </w:rPr>
      </w:pPr>
      <w:r w:rsidRPr="000A59B4">
        <w:rPr>
          <w:rFonts w:ascii="Arial" w:hAnsi="Arial" w:cs="Arial"/>
          <w:b/>
          <w:bCs/>
          <w:sz w:val="24"/>
          <w:szCs w:val="24"/>
        </w:rPr>
        <w:t xml:space="preserve">PERIOD OF APPOINTMENT </w:t>
      </w:r>
    </w:p>
    <w:p w14:paraId="0CD15412" w14:textId="127BE8F6" w:rsidR="001D7565" w:rsidRPr="000A59B4" w:rsidRDefault="004D5025" w:rsidP="008D3C96">
      <w:pPr>
        <w:pStyle w:val="ListParagraph"/>
        <w:spacing w:after="0" w:line="276" w:lineRule="auto"/>
        <w:rPr>
          <w:rFonts w:ascii="Arial" w:hAnsi="Arial" w:cs="Arial"/>
          <w:sz w:val="24"/>
          <w:szCs w:val="24"/>
        </w:rPr>
      </w:pPr>
      <w:r w:rsidRPr="000A59B4">
        <w:rPr>
          <w:rFonts w:ascii="Arial" w:hAnsi="Arial" w:cs="Arial"/>
          <w:sz w:val="24"/>
          <w:szCs w:val="24"/>
        </w:rPr>
        <w:t xml:space="preserve">The </w:t>
      </w:r>
      <w:r w:rsidR="00241363" w:rsidRPr="000A59B4">
        <w:rPr>
          <w:rFonts w:ascii="Arial" w:hAnsi="Arial" w:cs="Arial"/>
          <w:sz w:val="24"/>
          <w:szCs w:val="24"/>
        </w:rPr>
        <w:t>Customer Relationship</w:t>
      </w:r>
      <w:r w:rsidRPr="000A59B4">
        <w:rPr>
          <w:rFonts w:ascii="Arial" w:hAnsi="Arial" w:cs="Arial"/>
          <w:sz w:val="24"/>
          <w:szCs w:val="24"/>
        </w:rPr>
        <w:t xml:space="preserve"> Officer will be appointed for a period of 3 years upon successful completion of probation for a period of 3 months</w:t>
      </w:r>
      <w:bookmarkEnd w:id="0"/>
      <w:bookmarkEnd w:id="1"/>
    </w:p>
    <w:p w14:paraId="798A002A" w14:textId="77777777" w:rsidR="007F76EE" w:rsidRPr="000A59B4" w:rsidRDefault="007F76EE" w:rsidP="008D3C96">
      <w:pPr>
        <w:pStyle w:val="ListParagraph"/>
        <w:spacing w:after="0" w:line="276" w:lineRule="auto"/>
        <w:rPr>
          <w:rFonts w:ascii="Arial" w:hAnsi="Arial" w:cs="Arial"/>
          <w:sz w:val="24"/>
          <w:szCs w:val="24"/>
        </w:rPr>
      </w:pPr>
    </w:p>
    <w:p w14:paraId="25A6D914" w14:textId="77777777" w:rsidR="007F76EE" w:rsidRPr="000A59B4" w:rsidRDefault="007F76EE" w:rsidP="008D3C96">
      <w:pPr>
        <w:pStyle w:val="ListParagraph"/>
        <w:spacing w:after="0" w:line="276" w:lineRule="auto"/>
        <w:rPr>
          <w:rFonts w:ascii="Arial" w:hAnsi="Arial" w:cs="Arial"/>
          <w:sz w:val="24"/>
          <w:szCs w:val="24"/>
        </w:rPr>
      </w:pPr>
    </w:p>
    <w:p w14:paraId="29A5EA7E" w14:textId="77777777" w:rsidR="007F76EE" w:rsidRPr="000A59B4" w:rsidRDefault="007F76EE" w:rsidP="008D3C96">
      <w:pPr>
        <w:pStyle w:val="BodyTextIndent"/>
        <w:spacing w:after="0" w:line="276" w:lineRule="auto"/>
        <w:ind w:left="0"/>
        <w:jc w:val="both"/>
        <w:rPr>
          <w:rFonts w:ascii="Arial" w:hAnsi="Arial" w:cs="Arial"/>
          <w:b/>
          <w:sz w:val="24"/>
          <w:szCs w:val="24"/>
        </w:rPr>
      </w:pPr>
      <w:r w:rsidRPr="000A59B4">
        <w:rPr>
          <w:rFonts w:ascii="Arial" w:hAnsi="Arial" w:cs="Arial"/>
          <w:b/>
          <w:sz w:val="24"/>
          <w:szCs w:val="24"/>
        </w:rPr>
        <w:t>CLOSING DATE FOR APPLICATION</w:t>
      </w:r>
    </w:p>
    <w:p w14:paraId="5D219CA4" w14:textId="77777777" w:rsidR="007F76EE" w:rsidRPr="000A59B4" w:rsidRDefault="007F76EE" w:rsidP="008D3C96">
      <w:pPr>
        <w:pStyle w:val="BodyTextIndent"/>
        <w:spacing w:after="0" w:line="276" w:lineRule="auto"/>
        <w:rPr>
          <w:rFonts w:ascii="Arial" w:hAnsi="Arial" w:cs="Arial"/>
          <w:b/>
          <w:sz w:val="24"/>
          <w:szCs w:val="24"/>
        </w:rPr>
      </w:pPr>
    </w:p>
    <w:p w14:paraId="72EBD607" w14:textId="0F6FD76F" w:rsidR="007F76EE" w:rsidRPr="001F5F07" w:rsidRDefault="007F76EE" w:rsidP="008D3C96">
      <w:pPr>
        <w:pStyle w:val="BodyTextIndent"/>
        <w:spacing w:after="0" w:line="276" w:lineRule="auto"/>
        <w:ind w:left="0"/>
        <w:jc w:val="both"/>
        <w:rPr>
          <w:rFonts w:ascii="Arial" w:hAnsi="Arial" w:cs="Arial"/>
          <w:sz w:val="24"/>
          <w:szCs w:val="24"/>
        </w:rPr>
      </w:pPr>
      <w:r w:rsidRPr="000A59B4">
        <w:rPr>
          <w:rFonts w:ascii="Arial" w:hAnsi="Arial" w:cs="Arial"/>
          <w:bCs/>
          <w:sz w:val="24"/>
          <w:szCs w:val="24"/>
        </w:rPr>
        <w:t xml:space="preserve">Applications, including a detailed Curriculum Vitae, should be emailed to the Executive Secretary of COMESA Clearing House, 4 Purbeck Close, Highlands, Harare, Zimbabwe. Email: </w:t>
      </w:r>
      <w:hyperlink r:id="rId9" w:history="1">
        <w:r w:rsidRPr="000A59B4">
          <w:rPr>
            <w:rStyle w:val="Hyperlink"/>
            <w:rFonts w:ascii="Arial" w:hAnsi="Arial" w:cs="Arial"/>
            <w:bCs/>
            <w:sz w:val="24"/>
            <w:szCs w:val="24"/>
          </w:rPr>
          <w:t>info@comesach.org</w:t>
        </w:r>
      </w:hyperlink>
      <w:r w:rsidR="001E7F5A" w:rsidRPr="000A59B4">
        <w:rPr>
          <w:rFonts w:ascii="Arial" w:hAnsi="Arial" w:cs="Arial"/>
          <w:bCs/>
          <w:sz w:val="24"/>
          <w:szCs w:val="24"/>
        </w:rPr>
        <w:t xml:space="preserve"> </w:t>
      </w:r>
      <w:r w:rsidRPr="000A59B4">
        <w:rPr>
          <w:rFonts w:ascii="Arial" w:hAnsi="Arial" w:cs="Arial"/>
          <w:bCs/>
          <w:sz w:val="24"/>
          <w:szCs w:val="24"/>
        </w:rPr>
        <w:t xml:space="preserve">by </w:t>
      </w:r>
      <w:r w:rsidR="001D3344" w:rsidRPr="000A59B4">
        <w:rPr>
          <w:rFonts w:ascii="Arial" w:hAnsi="Arial" w:cs="Arial"/>
          <w:bCs/>
          <w:sz w:val="24"/>
          <w:szCs w:val="24"/>
        </w:rPr>
        <w:t xml:space="preserve">Friday, </w:t>
      </w:r>
      <w:r w:rsidR="000C6E1A" w:rsidRPr="000A59B4">
        <w:rPr>
          <w:rFonts w:ascii="Arial" w:hAnsi="Arial" w:cs="Arial"/>
          <w:bCs/>
          <w:sz w:val="24"/>
          <w:szCs w:val="24"/>
        </w:rPr>
        <w:t>31</w:t>
      </w:r>
      <w:r w:rsidR="000C6E1A" w:rsidRPr="000A59B4">
        <w:rPr>
          <w:rFonts w:ascii="Arial" w:hAnsi="Arial" w:cs="Arial"/>
          <w:bCs/>
          <w:sz w:val="24"/>
          <w:szCs w:val="24"/>
          <w:vertAlign w:val="superscript"/>
        </w:rPr>
        <w:t>st</w:t>
      </w:r>
      <w:r w:rsidR="000C6E1A" w:rsidRPr="000A59B4">
        <w:rPr>
          <w:rFonts w:ascii="Arial" w:hAnsi="Arial" w:cs="Arial"/>
          <w:bCs/>
          <w:sz w:val="24"/>
          <w:szCs w:val="24"/>
        </w:rPr>
        <w:t xml:space="preserve"> October 2025</w:t>
      </w:r>
      <w:r w:rsidRPr="000A59B4">
        <w:rPr>
          <w:rFonts w:ascii="Arial" w:hAnsi="Arial" w:cs="Arial"/>
          <w:bCs/>
          <w:sz w:val="24"/>
          <w:szCs w:val="24"/>
        </w:rPr>
        <w:t xml:space="preserve"> at the latest. Applications received after this date will </w:t>
      </w:r>
      <w:r w:rsidR="001E7F5A" w:rsidRPr="000A59B4">
        <w:rPr>
          <w:rFonts w:ascii="Arial" w:hAnsi="Arial" w:cs="Arial"/>
          <w:bCs/>
          <w:sz w:val="24"/>
          <w:szCs w:val="24"/>
        </w:rPr>
        <w:t>not be considered.</w:t>
      </w:r>
    </w:p>
    <w:sectPr w:rsidR="007F76EE" w:rsidRPr="001F5F07" w:rsidSect="000B7243">
      <w:footerReference w:type="default" r:id="rId10"/>
      <w:type w:val="continuous"/>
      <w:pgSz w:w="11900" w:h="16840"/>
      <w:pgMar w:top="880" w:right="920" w:bottom="810" w:left="9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B8669" w14:textId="77777777" w:rsidR="00996899" w:rsidRPr="000A59B4" w:rsidRDefault="00996899" w:rsidP="00A527BC">
      <w:pPr>
        <w:spacing w:after="0" w:line="240" w:lineRule="auto"/>
      </w:pPr>
      <w:r w:rsidRPr="000A59B4">
        <w:separator/>
      </w:r>
    </w:p>
  </w:endnote>
  <w:endnote w:type="continuationSeparator" w:id="0">
    <w:p w14:paraId="227C84A6" w14:textId="77777777" w:rsidR="00996899" w:rsidRPr="000A59B4" w:rsidRDefault="00996899" w:rsidP="00A527BC">
      <w:pPr>
        <w:spacing w:after="0" w:line="240" w:lineRule="auto"/>
      </w:pPr>
      <w:r w:rsidRPr="000A59B4">
        <w:continuationSeparator/>
      </w:r>
    </w:p>
  </w:endnote>
  <w:endnote w:type="continuationNotice" w:id="1">
    <w:p w14:paraId="09874D92" w14:textId="77777777" w:rsidR="00996899" w:rsidRPr="000A59B4" w:rsidRDefault="009968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020609"/>
      <w:docPartObj>
        <w:docPartGallery w:val="Page Numbers (Bottom of Page)"/>
        <w:docPartUnique/>
      </w:docPartObj>
    </w:sdtPr>
    <w:sdtContent>
      <w:p w14:paraId="25225E3F" w14:textId="5DD80B7D" w:rsidR="00A527BC" w:rsidRPr="000A59B4" w:rsidRDefault="00A527BC">
        <w:pPr>
          <w:pStyle w:val="Footer"/>
          <w:jc w:val="center"/>
        </w:pPr>
        <w:r w:rsidRPr="000A59B4">
          <w:fldChar w:fldCharType="begin"/>
        </w:r>
        <w:r w:rsidRPr="000A59B4">
          <w:instrText xml:space="preserve"> PAGE   \* MERGEFORMAT </w:instrText>
        </w:r>
        <w:r w:rsidRPr="000A59B4">
          <w:fldChar w:fldCharType="separate"/>
        </w:r>
        <w:r w:rsidR="00B365A9" w:rsidRPr="000A59B4">
          <w:t>7</w:t>
        </w:r>
        <w:r w:rsidRPr="000A59B4">
          <w:fldChar w:fldCharType="end"/>
        </w:r>
      </w:p>
    </w:sdtContent>
  </w:sdt>
  <w:p w14:paraId="01A83967" w14:textId="77777777" w:rsidR="00A527BC" w:rsidRPr="000A59B4" w:rsidRDefault="00A527BC">
    <w:pPr>
      <w:pStyle w:val="Footer"/>
    </w:pPr>
  </w:p>
  <w:p w14:paraId="150026E8" w14:textId="77777777" w:rsidR="009B562D" w:rsidRPr="000A59B4" w:rsidRDefault="009B56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03446" w14:textId="77777777" w:rsidR="00996899" w:rsidRPr="000A59B4" w:rsidRDefault="00996899" w:rsidP="00A527BC">
      <w:pPr>
        <w:spacing w:after="0" w:line="240" w:lineRule="auto"/>
      </w:pPr>
      <w:r w:rsidRPr="000A59B4">
        <w:separator/>
      </w:r>
    </w:p>
  </w:footnote>
  <w:footnote w:type="continuationSeparator" w:id="0">
    <w:p w14:paraId="384960BC" w14:textId="77777777" w:rsidR="00996899" w:rsidRPr="000A59B4" w:rsidRDefault="00996899" w:rsidP="00A527BC">
      <w:pPr>
        <w:spacing w:after="0" w:line="240" w:lineRule="auto"/>
      </w:pPr>
      <w:r w:rsidRPr="000A59B4">
        <w:continuationSeparator/>
      </w:r>
    </w:p>
  </w:footnote>
  <w:footnote w:type="continuationNotice" w:id="1">
    <w:p w14:paraId="0D95FBAD" w14:textId="77777777" w:rsidR="00996899" w:rsidRPr="000A59B4" w:rsidRDefault="009968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A2ABE8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5E0528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2981037"/>
    <w:multiLevelType w:val="multilevel"/>
    <w:tmpl w:val="9E303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E3234"/>
    <w:multiLevelType w:val="hybridMultilevel"/>
    <w:tmpl w:val="7898F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332C42"/>
    <w:multiLevelType w:val="multilevel"/>
    <w:tmpl w:val="1938C882"/>
    <w:lvl w:ilvl="0">
      <w:start w:val="1"/>
      <w:numFmt w:val="decimal"/>
      <w:lvlText w:val="%1."/>
      <w:lvlJc w:val="left"/>
      <w:pPr>
        <w:ind w:left="1221" w:hanging="350"/>
        <w:jc w:val="right"/>
      </w:pPr>
      <w:rPr>
        <w:rFonts w:hint="default"/>
        <w:spacing w:val="-1"/>
        <w:w w:val="109"/>
        <w:lang w:val="en-US" w:eastAsia="en-US" w:bidi="ar-SA"/>
      </w:rPr>
    </w:lvl>
    <w:lvl w:ilvl="1">
      <w:start w:val="1"/>
      <w:numFmt w:val="decimal"/>
      <w:lvlText w:val="%1.%2."/>
      <w:lvlJc w:val="left"/>
      <w:pPr>
        <w:ind w:left="1871" w:hanging="359"/>
        <w:jc w:val="right"/>
      </w:pPr>
      <w:rPr>
        <w:rFonts w:hint="default"/>
        <w:spacing w:val="-1"/>
        <w:w w:val="99"/>
        <w:lang w:val="en-US" w:eastAsia="en-US" w:bidi="ar-SA"/>
      </w:rPr>
    </w:lvl>
    <w:lvl w:ilvl="2">
      <w:start w:val="1"/>
      <w:numFmt w:val="decimal"/>
      <w:lvlText w:val="%1.%2.%3"/>
      <w:lvlJc w:val="left"/>
      <w:pPr>
        <w:ind w:left="1481" w:hanging="459"/>
        <w:jc w:val="right"/>
      </w:pPr>
      <w:rPr>
        <w:rFonts w:ascii="Arial" w:eastAsia="Arial" w:hAnsi="Arial" w:cs="Arial" w:hint="default"/>
        <w:b/>
        <w:bCs/>
        <w:i w:val="0"/>
        <w:iCs w:val="0"/>
        <w:color w:val="0A0A0A"/>
        <w:spacing w:val="-1"/>
        <w:w w:val="100"/>
        <w:sz w:val="18"/>
        <w:szCs w:val="18"/>
        <w:lang w:val="en-US" w:eastAsia="en-US" w:bidi="ar-SA"/>
      </w:rPr>
    </w:lvl>
    <w:lvl w:ilvl="3">
      <w:start w:val="1"/>
      <w:numFmt w:val="lowerLetter"/>
      <w:lvlText w:val="%4)"/>
      <w:lvlJc w:val="left"/>
      <w:pPr>
        <w:ind w:left="1598" w:hanging="330"/>
        <w:jc w:val="right"/>
      </w:pPr>
      <w:rPr>
        <w:rFonts w:hint="default"/>
        <w:spacing w:val="-1"/>
        <w:w w:val="102"/>
        <w:lang w:val="en-US" w:eastAsia="en-US" w:bidi="ar-SA"/>
      </w:rPr>
    </w:lvl>
    <w:lvl w:ilvl="4">
      <w:numFmt w:val="bullet"/>
      <w:lvlText w:val="•"/>
      <w:lvlJc w:val="left"/>
      <w:pPr>
        <w:ind w:left="1680" w:hanging="330"/>
      </w:pPr>
      <w:rPr>
        <w:rFonts w:hint="default"/>
        <w:lang w:val="en-US" w:eastAsia="en-US" w:bidi="ar-SA"/>
      </w:rPr>
    </w:lvl>
    <w:lvl w:ilvl="5">
      <w:numFmt w:val="bullet"/>
      <w:lvlText w:val="•"/>
      <w:lvlJc w:val="left"/>
      <w:pPr>
        <w:ind w:left="1880" w:hanging="330"/>
      </w:pPr>
      <w:rPr>
        <w:rFonts w:hint="default"/>
        <w:lang w:val="en-US" w:eastAsia="en-US" w:bidi="ar-SA"/>
      </w:rPr>
    </w:lvl>
    <w:lvl w:ilvl="6">
      <w:numFmt w:val="bullet"/>
      <w:lvlText w:val="•"/>
      <w:lvlJc w:val="left"/>
      <w:pPr>
        <w:ind w:left="3412" w:hanging="330"/>
      </w:pPr>
      <w:rPr>
        <w:rFonts w:hint="default"/>
        <w:lang w:val="en-US" w:eastAsia="en-US" w:bidi="ar-SA"/>
      </w:rPr>
    </w:lvl>
    <w:lvl w:ilvl="7">
      <w:numFmt w:val="bullet"/>
      <w:lvlText w:val="•"/>
      <w:lvlJc w:val="left"/>
      <w:pPr>
        <w:ind w:left="4944" w:hanging="330"/>
      </w:pPr>
      <w:rPr>
        <w:rFonts w:hint="default"/>
        <w:lang w:val="en-US" w:eastAsia="en-US" w:bidi="ar-SA"/>
      </w:rPr>
    </w:lvl>
    <w:lvl w:ilvl="8">
      <w:numFmt w:val="bullet"/>
      <w:lvlText w:val="•"/>
      <w:lvlJc w:val="left"/>
      <w:pPr>
        <w:ind w:left="6476" w:hanging="330"/>
      </w:pPr>
      <w:rPr>
        <w:rFonts w:hint="default"/>
        <w:lang w:val="en-US" w:eastAsia="en-US" w:bidi="ar-SA"/>
      </w:rPr>
    </w:lvl>
  </w:abstractNum>
  <w:abstractNum w:abstractNumId="5" w15:restartNumberingAfterBreak="0">
    <w:nsid w:val="21B14B01"/>
    <w:multiLevelType w:val="multilevel"/>
    <w:tmpl w:val="3828DA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1D10069"/>
    <w:multiLevelType w:val="hybridMultilevel"/>
    <w:tmpl w:val="7A88252E"/>
    <w:lvl w:ilvl="0" w:tplc="FFFFFFFF">
      <w:start w:val="1"/>
      <w:numFmt w:val="upperLetter"/>
      <w:lvlText w:val="%1."/>
      <w:lvlJc w:val="left"/>
      <w:pPr>
        <w:ind w:left="720" w:hanging="360"/>
      </w:pPr>
      <w:rPr>
        <w:rFonts w:hint="default"/>
        <w:b/>
        <w:bCs/>
      </w:rPr>
    </w:lvl>
    <w:lvl w:ilvl="1" w:tplc="F0AA3868">
      <w:numFmt w:val="bullet"/>
      <w:lvlText w:val="•"/>
      <w:lvlJc w:val="left"/>
      <w:pPr>
        <w:ind w:left="1440" w:hanging="360"/>
      </w:pPr>
      <w:rPr>
        <w:rFonts w:ascii="ArialMT" w:eastAsiaTheme="minorHAnsi" w:hAnsi="ArialMT" w:cs="ArialMT" w:hint="default"/>
      </w:rPr>
    </w:lvl>
    <w:lvl w:ilvl="2" w:tplc="F1AA8DB2">
      <w:start w:val="1"/>
      <w:numFmt w:val="decimal"/>
      <w:lvlText w:val="%3."/>
      <w:lvlJc w:val="left"/>
      <w:pPr>
        <w:ind w:left="2340" w:hanging="360"/>
      </w:pPr>
      <w:rPr>
        <w:rFonts w:ascii="Open Sans" w:hAnsi="Open Sans" w:cs="Open Sans" w:hint="default"/>
        <w:color w:val="333333"/>
        <w:sz w:val="21"/>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403DA7"/>
    <w:multiLevelType w:val="multilevel"/>
    <w:tmpl w:val="06345198"/>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8" w15:restartNumberingAfterBreak="0">
    <w:nsid w:val="2F5875E5"/>
    <w:multiLevelType w:val="hybridMultilevel"/>
    <w:tmpl w:val="02503132"/>
    <w:lvl w:ilvl="0" w:tplc="FFFFFFFF">
      <w:start w:val="1"/>
      <w:numFmt w:val="decimal"/>
      <w:lvlText w:val="%1."/>
      <w:lvlJc w:val="left"/>
      <w:pPr>
        <w:ind w:left="1440" w:hanging="360"/>
      </w:pPr>
    </w:lvl>
    <w:lvl w:ilvl="1" w:tplc="0409000F">
      <w:start w:val="1"/>
      <w:numFmt w:val="decimal"/>
      <w:lvlText w:val="%2."/>
      <w:lvlJc w:val="left"/>
      <w:pPr>
        <w:ind w:left="108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12F19D9"/>
    <w:multiLevelType w:val="multilevel"/>
    <w:tmpl w:val="83D65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54661A"/>
    <w:multiLevelType w:val="multilevel"/>
    <w:tmpl w:val="B2588088"/>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336D26EC"/>
    <w:multiLevelType w:val="multilevel"/>
    <w:tmpl w:val="DCE6DE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6673D05"/>
    <w:multiLevelType w:val="multilevel"/>
    <w:tmpl w:val="37D080F2"/>
    <w:lvl w:ilvl="0">
      <w:start w:val="1"/>
      <w:numFmt w:val="decimal"/>
      <w:lvlText w:val="%1."/>
      <w:lvlJc w:val="left"/>
      <w:pPr>
        <w:ind w:left="1221" w:hanging="350"/>
        <w:jc w:val="right"/>
      </w:pPr>
      <w:rPr>
        <w:rFonts w:hint="default"/>
        <w:spacing w:val="-1"/>
        <w:w w:val="109"/>
        <w:lang w:val="en-US" w:eastAsia="en-US" w:bidi="ar-SA"/>
      </w:rPr>
    </w:lvl>
    <w:lvl w:ilvl="1">
      <w:start w:val="1"/>
      <w:numFmt w:val="decimal"/>
      <w:lvlText w:val="%1.%2."/>
      <w:lvlJc w:val="left"/>
      <w:pPr>
        <w:ind w:left="1871" w:hanging="359"/>
        <w:jc w:val="right"/>
      </w:pPr>
      <w:rPr>
        <w:rFonts w:hint="default"/>
        <w:spacing w:val="-1"/>
        <w:w w:val="99"/>
        <w:lang w:val="en-US" w:eastAsia="en-US" w:bidi="ar-SA"/>
      </w:rPr>
    </w:lvl>
    <w:lvl w:ilvl="2">
      <w:start w:val="1"/>
      <w:numFmt w:val="decimal"/>
      <w:lvlText w:val="%1.%2.%3"/>
      <w:lvlJc w:val="left"/>
      <w:pPr>
        <w:ind w:left="1481" w:hanging="459"/>
        <w:jc w:val="right"/>
      </w:pPr>
      <w:rPr>
        <w:rFonts w:ascii="Arial" w:eastAsia="Arial" w:hAnsi="Arial" w:cs="Arial" w:hint="default"/>
        <w:b/>
        <w:bCs/>
        <w:i w:val="0"/>
        <w:iCs w:val="0"/>
        <w:color w:val="0A0A0A"/>
        <w:spacing w:val="-1"/>
        <w:w w:val="100"/>
        <w:sz w:val="18"/>
        <w:szCs w:val="18"/>
        <w:lang w:val="en-US" w:eastAsia="en-US" w:bidi="ar-SA"/>
      </w:rPr>
    </w:lvl>
    <w:lvl w:ilvl="3">
      <w:start w:val="1"/>
      <w:numFmt w:val="bullet"/>
      <w:lvlText w:val=""/>
      <w:lvlJc w:val="left"/>
      <w:pPr>
        <w:ind w:left="1440" w:hanging="360"/>
      </w:pPr>
      <w:rPr>
        <w:rFonts w:ascii="Symbol" w:hAnsi="Symbol" w:hint="default"/>
      </w:rPr>
    </w:lvl>
    <w:lvl w:ilvl="4">
      <w:numFmt w:val="bullet"/>
      <w:lvlText w:val="•"/>
      <w:lvlJc w:val="left"/>
      <w:pPr>
        <w:ind w:left="1680" w:hanging="330"/>
      </w:pPr>
      <w:rPr>
        <w:rFonts w:hint="default"/>
        <w:lang w:val="en-US" w:eastAsia="en-US" w:bidi="ar-SA"/>
      </w:rPr>
    </w:lvl>
    <w:lvl w:ilvl="5">
      <w:numFmt w:val="bullet"/>
      <w:lvlText w:val="•"/>
      <w:lvlJc w:val="left"/>
      <w:pPr>
        <w:ind w:left="1880" w:hanging="330"/>
      </w:pPr>
      <w:rPr>
        <w:rFonts w:hint="default"/>
        <w:lang w:val="en-US" w:eastAsia="en-US" w:bidi="ar-SA"/>
      </w:rPr>
    </w:lvl>
    <w:lvl w:ilvl="6">
      <w:numFmt w:val="bullet"/>
      <w:lvlText w:val="•"/>
      <w:lvlJc w:val="left"/>
      <w:pPr>
        <w:ind w:left="3412" w:hanging="330"/>
      </w:pPr>
      <w:rPr>
        <w:rFonts w:hint="default"/>
        <w:lang w:val="en-US" w:eastAsia="en-US" w:bidi="ar-SA"/>
      </w:rPr>
    </w:lvl>
    <w:lvl w:ilvl="7">
      <w:numFmt w:val="bullet"/>
      <w:lvlText w:val="•"/>
      <w:lvlJc w:val="left"/>
      <w:pPr>
        <w:ind w:left="4944" w:hanging="330"/>
      </w:pPr>
      <w:rPr>
        <w:rFonts w:hint="default"/>
        <w:lang w:val="en-US" w:eastAsia="en-US" w:bidi="ar-SA"/>
      </w:rPr>
    </w:lvl>
    <w:lvl w:ilvl="8">
      <w:numFmt w:val="bullet"/>
      <w:lvlText w:val="•"/>
      <w:lvlJc w:val="left"/>
      <w:pPr>
        <w:ind w:left="6476" w:hanging="330"/>
      </w:pPr>
      <w:rPr>
        <w:rFonts w:hint="default"/>
        <w:lang w:val="en-US" w:eastAsia="en-US" w:bidi="ar-SA"/>
      </w:rPr>
    </w:lvl>
  </w:abstractNum>
  <w:abstractNum w:abstractNumId="13" w15:restartNumberingAfterBreak="0">
    <w:nsid w:val="38F95D83"/>
    <w:multiLevelType w:val="hybridMultilevel"/>
    <w:tmpl w:val="4FEECC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CA2E68"/>
    <w:multiLevelType w:val="multilevel"/>
    <w:tmpl w:val="37D080F2"/>
    <w:lvl w:ilvl="0">
      <w:start w:val="1"/>
      <w:numFmt w:val="decimal"/>
      <w:lvlText w:val="%1."/>
      <w:lvlJc w:val="left"/>
      <w:pPr>
        <w:ind w:left="1221" w:hanging="350"/>
        <w:jc w:val="right"/>
      </w:pPr>
      <w:rPr>
        <w:rFonts w:hint="default"/>
        <w:spacing w:val="-1"/>
        <w:w w:val="109"/>
        <w:lang w:val="en-US" w:eastAsia="en-US" w:bidi="ar-SA"/>
      </w:rPr>
    </w:lvl>
    <w:lvl w:ilvl="1">
      <w:start w:val="1"/>
      <w:numFmt w:val="decimal"/>
      <w:lvlText w:val="%1.%2."/>
      <w:lvlJc w:val="left"/>
      <w:pPr>
        <w:ind w:left="1871" w:hanging="359"/>
        <w:jc w:val="right"/>
      </w:pPr>
      <w:rPr>
        <w:rFonts w:hint="default"/>
        <w:spacing w:val="-1"/>
        <w:w w:val="99"/>
        <w:lang w:val="en-US" w:eastAsia="en-US" w:bidi="ar-SA"/>
      </w:rPr>
    </w:lvl>
    <w:lvl w:ilvl="2">
      <w:start w:val="1"/>
      <w:numFmt w:val="decimal"/>
      <w:lvlText w:val="%1.%2.%3"/>
      <w:lvlJc w:val="left"/>
      <w:pPr>
        <w:ind w:left="1481" w:hanging="459"/>
        <w:jc w:val="right"/>
      </w:pPr>
      <w:rPr>
        <w:rFonts w:ascii="Arial" w:eastAsia="Arial" w:hAnsi="Arial" w:cs="Arial" w:hint="default"/>
        <w:b/>
        <w:bCs/>
        <w:i w:val="0"/>
        <w:iCs w:val="0"/>
        <w:color w:val="0A0A0A"/>
        <w:spacing w:val="-1"/>
        <w:w w:val="100"/>
        <w:sz w:val="18"/>
        <w:szCs w:val="18"/>
        <w:lang w:val="en-US" w:eastAsia="en-US" w:bidi="ar-SA"/>
      </w:rPr>
    </w:lvl>
    <w:lvl w:ilvl="3">
      <w:start w:val="1"/>
      <w:numFmt w:val="bullet"/>
      <w:lvlText w:val=""/>
      <w:lvlJc w:val="left"/>
      <w:pPr>
        <w:ind w:left="1440" w:hanging="360"/>
      </w:pPr>
      <w:rPr>
        <w:rFonts w:ascii="Symbol" w:hAnsi="Symbol" w:hint="default"/>
        <w:b w:val="0"/>
        <w:bCs/>
        <w:spacing w:val="-1"/>
        <w:w w:val="102"/>
        <w:lang w:val="en-US" w:eastAsia="en-US" w:bidi="ar-SA"/>
      </w:rPr>
    </w:lvl>
    <w:lvl w:ilvl="4">
      <w:numFmt w:val="bullet"/>
      <w:lvlText w:val="•"/>
      <w:lvlJc w:val="left"/>
      <w:pPr>
        <w:ind w:left="1680" w:hanging="330"/>
      </w:pPr>
      <w:rPr>
        <w:rFonts w:hint="default"/>
        <w:lang w:val="en-US" w:eastAsia="en-US" w:bidi="ar-SA"/>
      </w:rPr>
    </w:lvl>
    <w:lvl w:ilvl="5">
      <w:numFmt w:val="bullet"/>
      <w:lvlText w:val="•"/>
      <w:lvlJc w:val="left"/>
      <w:pPr>
        <w:ind w:left="1880" w:hanging="330"/>
      </w:pPr>
      <w:rPr>
        <w:rFonts w:hint="default"/>
        <w:lang w:val="en-US" w:eastAsia="en-US" w:bidi="ar-SA"/>
      </w:rPr>
    </w:lvl>
    <w:lvl w:ilvl="6">
      <w:numFmt w:val="bullet"/>
      <w:lvlText w:val="•"/>
      <w:lvlJc w:val="left"/>
      <w:pPr>
        <w:ind w:left="3412" w:hanging="330"/>
      </w:pPr>
      <w:rPr>
        <w:rFonts w:hint="default"/>
        <w:lang w:val="en-US" w:eastAsia="en-US" w:bidi="ar-SA"/>
      </w:rPr>
    </w:lvl>
    <w:lvl w:ilvl="7">
      <w:numFmt w:val="bullet"/>
      <w:lvlText w:val="•"/>
      <w:lvlJc w:val="left"/>
      <w:pPr>
        <w:ind w:left="4944" w:hanging="330"/>
      </w:pPr>
      <w:rPr>
        <w:rFonts w:hint="default"/>
        <w:lang w:val="en-US" w:eastAsia="en-US" w:bidi="ar-SA"/>
      </w:rPr>
    </w:lvl>
    <w:lvl w:ilvl="8">
      <w:numFmt w:val="bullet"/>
      <w:lvlText w:val="•"/>
      <w:lvlJc w:val="left"/>
      <w:pPr>
        <w:ind w:left="6476" w:hanging="330"/>
      </w:pPr>
      <w:rPr>
        <w:rFonts w:hint="default"/>
        <w:lang w:val="en-US" w:eastAsia="en-US" w:bidi="ar-SA"/>
      </w:rPr>
    </w:lvl>
  </w:abstractNum>
  <w:abstractNum w:abstractNumId="15" w15:restartNumberingAfterBreak="0">
    <w:nsid w:val="3A9A7224"/>
    <w:multiLevelType w:val="multilevel"/>
    <w:tmpl w:val="29003E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1341981"/>
    <w:multiLevelType w:val="multilevel"/>
    <w:tmpl w:val="37D080F2"/>
    <w:lvl w:ilvl="0">
      <w:start w:val="1"/>
      <w:numFmt w:val="decimal"/>
      <w:lvlText w:val="%1."/>
      <w:lvlJc w:val="left"/>
      <w:pPr>
        <w:ind w:left="1221" w:hanging="350"/>
        <w:jc w:val="right"/>
      </w:pPr>
      <w:rPr>
        <w:rFonts w:hint="default"/>
        <w:spacing w:val="-1"/>
        <w:w w:val="109"/>
        <w:lang w:val="en-US" w:eastAsia="en-US" w:bidi="ar-SA"/>
      </w:rPr>
    </w:lvl>
    <w:lvl w:ilvl="1">
      <w:start w:val="1"/>
      <w:numFmt w:val="decimal"/>
      <w:lvlText w:val="%1.%2."/>
      <w:lvlJc w:val="left"/>
      <w:pPr>
        <w:ind w:left="1871" w:hanging="359"/>
        <w:jc w:val="right"/>
      </w:pPr>
      <w:rPr>
        <w:rFonts w:hint="default"/>
        <w:spacing w:val="-1"/>
        <w:w w:val="99"/>
        <w:lang w:val="en-US" w:eastAsia="en-US" w:bidi="ar-SA"/>
      </w:rPr>
    </w:lvl>
    <w:lvl w:ilvl="2">
      <w:start w:val="1"/>
      <w:numFmt w:val="decimal"/>
      <w:lvlText w:val="%1.%2.%3"/>
      <w:lvlJc w:val="left"/>
      <w:pPr>
        <w:ind w:left="1481" w:hanging="459"/>
        <w:jc w:val="right"/>
      </w:pPr>
      <w:rPr>
        <w:rFonts w:ascii="Arial" w:eastAsia="Arial" w:hAnsi="Arial" w:cs="Arial" w:hint="default"/>
        <w:b/>
        <w:bCs/>
        <w:i w:val="0"/>
        <w:iCs w:val="0"/>
        <w:color w:val="0A0A0A"/>
        <w:spacing w:val="-1"/>
        <w:w w:val="100"/>
        <w:sz w:val="18"/>
        <w:szCs w:val="18"/>
        <w:lang w:val="en-US" w:eastAsia="en-US" w:bidi="ar-SA"/>
      </w:rPr>
    </w:lvl>
    <w:lvl w:ilvl="3">
      <w:start w:val="1"/>
      <w:numFmt w:val="bullet"/>
      <w:lvlText w:val=""/>
      <w:lvlJc w:val="left"/>
      <w:pPr>
        <w:ind w:left="1440" w:hanging="360"/>
      </w:pPr>
      <w:rPr>
        <w:rFonts w:ascii="Symbol" w:hAnsi="Symbol" w:hint="default"/>
        <w:b w:val="0"/>
        <w:bCs/>
        <w:spacing w:val="-1"/>
        <w:w w:val="102"/>
        <w:lang w:val="en-US" w:eastAsia="en-US" w:bidi="ar-SA"/>
      </w:rPr>
    </w:lvl>
    <w:lvl w:ilvl="4">
      <w:numFmt w:val="bullet"/>
      <w:lvlText w:val="•"/>
      <w:lvlJc w:val="left"/>
      <w:pPr>
        <w:ind w:left="1680" w:hanging="330"/>
      </w:pPr>
      <w:rPr>
        <w:rFonts w:hint="default"/>
        <w:lang w:val="en-US" w:eastAsia="en-US" w:bidi="ar-SA"/>
      </w:rPr>
    </w:lvl>
    <w:lvl w:ilvl="5">
      <w:numFmt w:val="bullet"/>
      <w:lvlText w:val="•"/>
      <w:lvlJc w:val="left"/>
      <w:pPr>
        <w:ind w:left="1880" w:hanging="330"/>
      </w:pPr>
      <w:rPr>
        <w:rFonts w:hint="default"/>
        <w:lang w:val="en-US" w:eastAsia="en-US" w:bidi="ar-SA"/>
      </w:rPr>
    </w:lvl>
    <w:lvl w:ilvl="6">
      <w:numFmt w:val="bullet"/>
      <w:lvlText w:val="•"/>
      <w:lvlJc w:val="left"/>
      <w:pPr>
        <w:ind w:left="3412" w:hanging="330"/>
      </w:pPr>
      <w:rPr>
        <w:rFonts w:hint="default"/>
        <w:lang w:val="en-US" w:eastAsia="en-US" w:bidi="ar-SA"/>
      </w:rPr>
    </w:lvl>
    <w:lvl w:ilvl="7">
      <w:numFmt w:val="bullet"/>
      <w:lvlText w:val="•"/>
      <w:lvlJc w:val="left"/>
      <w:pPr>
        <w:ind w:left="4944" w:hanging="330"/>
      </w:pPr>
      <w:rPr>
        <w:rFonts w:hint="default"/>
        <w:lang w:val="en-US" w:eastAsia="en-US" w:bidi="ar-SA"/>
      </w:rPr>
    </w:lvl>
    <w:lvl w:ilvl="8">
      <w:numFmt w:val="bullet"/>
      <w:lvlText w:val="•"/>
      <w:lvlJc w:val="left"/>
      <w:pPr>
        <w:ind w:left="6476" w:hanging="330"/>
      </w:pPr>
      <w:rPr>
        <w:rFonts w:hint="default"/>
        <w:lang w:val="en-US" w:eastAsia="en-US" w:bidi="ar-SA"/>
      </w:rPr>
    </w:lvl>
  </w:abstractNum>
  <w:abstractNum w:abstractNumId="17" w15:restartNumberingAfterBreak="0">
    <w:nsid w:val="420921FC"/>
    <w:multiLevelType w:val="hybridMultilevel"/>
    <w:tmpl w:val="9C469C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A401B9"/>
    <w:multiLevelType w:val="multilevel"/>
    <w:tmpl w:val="B316DDA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48DE27E3"/>
    <w:multiLevelType w:val="hybridMultilevel"/>
    <w:tmpl w:val="E2D809DE"/>
    <w:lvl w:ilvl="0" w:tplc="FFFFFFFF">
      <w:start w:val="1"/>
      <w:numFmt w:val="upperLetter"/>
      <w:lvlText w:val="%1."/>
      <w:lvlJc w:val="left"/>
      <w:pPr>
        <w:ind w:left="720" w:hanging="360"/>
      </w:pPr>
      <w:rPr>
        <w:rFonts w:hint="default"/>
        <w:b/>
        <w:bCs/>
      </w:rPr>
    </w:lvl>
    <w:lvl w:ilvl="1" w:tplc="F3A83734">
      <w:start w:val="1"/>
      <w:numFmt w:val="decimal"/>
      <w:lvlText w:val="%2."/>
      <w:lvlJc w:val="left"/>
      <w:pPr>
        <w:ind w:left="1540" w:hanging="460"/>
      </w:pPr>
      <w:rPr>
        <w:rFonts w:ascii="Open Sans" w:hAnsi="Open Sans" w:cs="Open Sans" w:hint="default"/>
        <w:b w:val="0"/>
        <w:color w:val="333333"/>
        <w:sz w:val="2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F05A5E"/>
    <w:multiLevelType w:val="multilevel"/>
    <w:tmpl w:val="A2E4957C"/>
    <w:lvl w:ilvl="0">
      <w:start w:val="1"/>
      <w:numFmt w:val="decimal"/>
      <w:lvlText w:val="%1."/>
      <w:lvlJc w:val="left"/>
      <w:pPr>
        <w:ind w:left="720" w:hanging="360"/>
      </w:p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456802"/>
    <w:multiLevelType w:val="multilevel"/>
    <w:tmpl w:val="BB5C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AB0EDB"/>
    <w:multiLevelType w:val="hybridMultilevel"/>
    <w:tmpl w:val="F15025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2F556D9"/>
    <w:multiLevelType w:val="hybridMultilevel"/>
    <w:tmpl w:val="039E40C4"/>
    <w:lvl w:ilvl="0" w:tplc="F0AA3868">
      <w:numFmt w:val="bullet"/>
      <w:lvlText w:val="•"/>
      <w:lvlJc w:val="left"/>
      <w:pPr>
        <w:ind w:left="1080" w:hanging="360"/>
      </w:pPr>
      <w:rPr>
        <w:rFonts w:ascii="ArialMT" w:eastAsiaTheme="minorHAnsi" w:hAnsi="ArialMT" w:cs="Arial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5106F4"/>
    <w:multiLevelType w:val="multilevel"/>
    <w:tmpl w:val="BFC8D87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5" w15:restartNumberingAfterBreak="0">
    <w:nsid w:val="57F05240"/>
    <w:multiLevelType w:val="hybridMultilevel"/>
    <w:tmpl w:val="D96A663A"/>
    <w:lvl w:ilvl="0" w:tplc="F0AA3868">
      <w:numFmt w:val="bullet"/>
      <w:lvlText w:val="•"/>
      <w:lvlJc w:val="left"/>
      <w:pPr>
        <w:ind w:left="1440" w:hanging="360"/>
      </w:pPr>
      <w:rPr>
        <w:rFonts w:ascii="ArialMT" w:eastAsiaTheme="minorHAnsi" w:hAnsi="ArialMT" w:cs="ArialMT" w:hint="default"/>
        <w:b/>
        <w:bCs/>
      </w:rPr>
    </w:lvl>
    <w:lvl w:ilvl="1" w:tplc="FFFFFFFF">
      <w:numFmt w:val="bullet"/>
      <w:lvlText w:val="•"/>
      <w:lvlJc w:val="left"/>
      <w:pPr>
        <w:ind w:left="2160" w:hanging="360"/>
      </w:pPr>
      <w:rPr>
        <w:rFonts w:ascii="ArialMT" w:eastAsiaTheme="minorHAnsi" w:hAnsi="ArialMT" w:cs="ArialMT" w:hint="default"/>
      </w:rPr>
    </w:lvl>
    <w:lvl w:ilvl="2" w:tplc="FFFFFFFF">
      <w:start w:val="1"/>
      <w:numFmt w:val="decimal"/>
      <w:lvlText w:val="%3."/>
      <w:lvlJc w:val="left"/>
      <w:pPr>
        <w:ind w:left="3060" w:hanging="360"/>
      </w:pPr>
      <w:rPr>
        <w:rFonts w:ascii="Open Sans" w:hAnsi="Open Sans" w:cs="Open Sans" w:hint="default"/>
        <w:color w:val="333333"/>
        <w:sz w:val="21"/>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87A0F47"/>
    <w:multiLevelType w:val="hybridMultilevel"/>
    <w:tmpl w:val="EB3AD598"/>
    <w:lvl w:ilvl="0" w:tplc="E2A8084E">
      <w:start w:val="1"/>
      <w:numFmt w:val="decimal"/>
      <w:lvlText w:val="%1."/>
      <w:lvlJc w:val="left"/>
      <w:pPr>
        <w:ind w:left="1170" w:hanging="360"/>
      </w:pPr>
      <w:rPr>
        <w:b w:val="0"/>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5A3439D2"/>
    <w:multiLevelType w:val="hybridMultilevel"/>
    <w:tmpl w:val="9CDC16E0"/>
    <w:lvl w:ilvl="0" w:tplc="04090001">
      <w:start w:val="1"/>
      <w:numFmt w:val="bullet"/>
      <w:lvlText w:val=""/>
      <w:lvlJc w:val="left"/>
      <w:pPr>
        <w:ind w:left="1440" w:hanging="360"/>
      </w:pPr>
      <w:rPr>
        <w:rFonts w:ascii="Symbol" w:hAnsi="Symbol" w:hint="default"/>
        <w:b/>
        <w:bCs/>
      </w:rPr>
    </w:lvl>
    <w:lvl w:ilvl="1" w:tplc="FFFFFFFF">
      <w:start w:val="1"/>
      <w:numFmt w:val="decimal"/>
      <w:lvlText w:val="%2."/>
      <w:lvlJc w:val="left"/>
      <w:pPr>
        <w:ind w:left="2160" w:hanging="360"/>
      </w:pPr>
      <w:rPr>
        <w:rFonts w:ascii="Open Sans" w:hAnsi="Open Sans" w:cs="Open Sans" w:hint="default"/>
        <w:color w:val="333333"/>
        <w:sz w:val="21"/>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5EE377AB"/>
    <w:multiLevelType w:val="multilevel"/>
    <w:tmpl w:val="37D080F2"/>
    <w:lvl w:ilvl="0">
      <w:start w:val="1"/>
      <w:numFmt w:val="decimal"/>
      <w:lvlText w:val="%1."/>
      <w:lvlJc w:val="left"/>
      <w:pPr>
        <w:ind w:left="1221" w:hanging="350"/>
        <w:jc w:val="right"/>
      </w:pPr>
      <w:rPr>
        <w:rFonts w:hint="default"/>
        <w:spacing w:val="-1"/>
        <w:w w:val="109"/>
        <w:lang w:val="en-US" w:eastAsia="en-US" w:bidi="ar-SA"/>
      </w:rPr>
    </w:lvl>
    <w:lvl w:ilvl="1">
      <w:start w:val="1"/>
      <w:numFmt w:val="decimal"/>
      <w:lvlText w:val="%1.%2."/>
      <w:lvlJc w:val="left"/>
      <w:pPr>
        <w:ind w:left="1871" w:hanging="359"/>
        <w:jc w:val="right"/>
      </w:pPr>
      <w:rPr>
        <w:rFonts w:hint="default"/>
        <w:spacing w:val="-1"/>
        <w:w w:val="99"/>
        <w:lang w:val="en-US" w:eastAsia="en-US" w:bidi="ar-SA"/>
      </w:rPr>
    </w:lvl>
    <w:lvl w:ilvl="2">
      <w:start w:val="1"/>
      <w:numFmt w:val="decimal"/>
      <w:lvlText w:val="%1.%2.%3"/>
      <w:lvlJc w:val="left"/>
      <w:pPr>
        <w:ind w:left="1481" w:hanging="459"/>
        <w:jc w:val="right"/>
      </w:pPr>
      <w:rPr>
        <w:rFonts w:ascii="Arial" w:eastAsia="Arial" w:hAnsi="Arial" w:cs="Arial" w:hint="default"/>
        <w:b/>
        <w:bCs/>
        <w:i w:val="0"/>
        <w:iCs w:val="0"/>
        <w:color w:val="0A0A0A"/>
        <w:spacing w:val="-1"/>
        <w:w w:val="100"/>
        <w:sz w:val="18"/>
        <w:szCs w:val="18"/>
        <w:lang w:val="en-US" w:eastAsia="en-US" w:bidi="ar-SA"/>
      </w:rPr>
    </w:lvl>
    <w:lvl w:ilvl="3">
      <w:start w:val="1"/>
      <w:numFmt w:val="bullet"/>
      <w:lvlText w:val=""/>
      <w:lvlJc w:val="left"/>
      <w:pPr>
        <w:ind w:left="1440" w:hanging="360"/>
      </w:pPr>
      <w:rPr>
        <w:rFonts w:ascii="Symbol" w:hAnsi="Symbol" w:hint="default"/>
        <w:spacing w:val="-1"/>
        <w:w w:val="102"/>
        <w:lang w:val="en-US" w:eastAsia="en-US" w:bidi="ar-SA"/>
      </w:rPr>
    </w:lvl>
    <w:lvl w:ilvl="4">
      <w:numFmt w:val="bullet"/>
      <w:lvlText w:val="•"/>
      <w:lvlJc w:val="left"/>
      <w:pPr>
        <w:ind w:left="1680" w:hanging="330"/>
      </w:pPr>
      <w:rPr>
        <w:rFonts w:hint="default"/>
        <w:lang w:val="en-US" w:eastAsia="en-US" w:bidi="ar-SA"/>
      </w:rPr>
    </w:lvl>
    <w:lvl w:ilvl="5">
      <w:numFmt w:val="bullet"/>
      <w:lvlText w:val="•"/>
      <w:lvlJc w:val="left"/>
      <w:pPr>
        <w:ind w:left="1880" w:hanging="330"/>
      </w:pPr>
      <w:rPr>
        <w:rFonts w:hint="default"/>
        <w:lang w:val="en-US" w:eastAsia="en-US" w:bidi="ar-SA"/>
      </w:rPr>
    </w:lvl>
    <w:lvl w:ilvl="6">
      <w:numFmt w:val="bullet"/>
      <w:lvlText w:val="•"/>
      <w:lvlJc w:val="left"/>
      <w:pPr>
        <w:ind w:left="3412" w:hanging="330"/>
      </w:pPr>
      <w:rPr>
        <w:rFonts w:hint="default"/>
        <w:lang w:val="en-US" w:eastAsia="en-US" w:bidi="ar-SA"/>
      </w:rPr>
    </w:lvl>
    <w:lvl w:ilvl="7">
      <w:numFmt w:val="bullet"/>
      <w:lvlText w:val="•"/>
      <w:lvlJc w:val="left"/>
      <w:pPr>
        <w:ind w:left="4944" w:hanging="330"/>
      </w:pPr>
      <w:rPr>
        <w:rFonts w:hint="default"/>
        <w:lang w:val="en-US" w:eastAsia="en-US" w:bidi="ar-SA"/>
      </w:rPr>
    </w:lvl>
    <w:lvl w:ilvl="8">
      <w:numFmt w:val="bullet"/>
      <w:lvlText w:val="•"/>
      <w:lvlJc w:val="left"/>
      <w:pPr>
        <w:ind w:left="6476" w:hanging="330"/>
      </w:pPr>
      <w:rPr>
        <w:rFonts w:hint="default"/>
        <w:lang w:val="en-US" w:eastAsia="en-US" w:bidi="ar-SA"/>
      </w:rPr>
    </w:lvl>
  </w:abstractNum>
  <w:abstractNum w:abstractNumId="29" w15:restartNumberingAfterBreak="0">
    <w:nsid w:val="5FC0217D"/>
    <w:multiLevelType w:val="multilevel"/>
    <w:tmpl w:val="B2588088"/>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6160697C"/>
    <w:multiLevelType w:val="hybridMultilevel"/>
    <w:tmpl w:val="3AC06478"/>
    <w:lvl w:ilvl="0" w:tplc="04090001">
      <w:start w:val="1"/>
      <w:numFmt w:val="bullet"/>
      <w:lvlText w:val=""/>
      <w:lvlJc w:val="left"/>
      <w:pPr>
        <w:ind w:left="720" w:hanging="360"/>
      </w:pPr>
      <w:rPr>
        <w:rFonts w:ascii="Symbol" w:hAnsi="Symbol" w:hint="default"/>
        <w:b/>
        <w:bCs/>
      </w:rPr>
    </w:lvl>
    <w:lvl w:ilvl="1" w:tplc="FFFFFFFF">
      <w:start w:val="1"/>
      <w:numFmt w:val="decimal"/>
      <w:lvlText w:val="%2."/>
      <w:lvlJc w:val="left"/>
      <w:pPr>
        <w:ind w:left="1540" w:hanging="460"/>
      </w:pPr>
      <w:rPr>
        <w:rFonts w:ascii="Open Sans" w:hAnsi="Open Sans" w:cs="Open Sans" w:hint="default"/>
        <w:b w:val="0"/>
        <w:color w:val="333333"/>
        <w:sz w:val="2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6057B1"/>
    <w:multiLevelType w:val="hybridMultilevel"/>
    <w:tmpl w:val="D9288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CB6410"/>
    <w:multiLevelType w:val="multilevel"/>
    <w:tmpl w:val="B2588088"/>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33" w15:restartNumberingAfterBreak="0">
    <w:nsid w:val="693323FB"/>
    <w:multiLevelType w:val="hybridMultilevel"/>
    <w:tmpl w:val="95429ED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0409000F">
      <w:start w:val="1"/>
      <w:numFmt w:val="decimal"/>
      <w:lvlText w:val="%3."/>
      <w:lvlJc w:val="left"/>
      <w:pPr>
        <w:ind w:left="108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6C461784"/>
    <w:multiLevelType w:val="multilevel"/>
    <w:tmpl w:val="B316DDA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35" w15:restartNumberingAfterBreak="0">
    <w:nsid w:val="6D007106"/>
    <w:multiLevelType w:val="multilevel"/>
    <w:tmpl w:val="9A4CE9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FD87454"/>
    <w:multiLevelType w:val="hybridMultilevel"/>
    <w:tmpl w:val="0C8A4DE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74621CF7"/>
    <w:multiLevelType w:val="hybridMultilevel"/>
    <w:tmpl w:val="00DC69B8"/>
    <w:lvl w:ilvl="0" w:tplc="4B74195C">
      <w:start w:val="1"/>
      <w:numFmt w:val="upperLetter"/>
      <w:lvlText w:val="%1."/>
      <w:lvlJc w:val="left"/>
      <w:pPr>
        <w:ind w:left="720" w:hanging="360"/>
      </w:pPr>
      <w:rPr>
        <w:rFonts w:hint="default"/>
        <w:b/>
        <w:bCs/>
      </w:rPr>
    </w:lvl>
    <w:lvl w:ilvl="1" w:tplc="1FA09CA8">
      <w:start w:val="1"/>
      <w:numFmt w:val="decimal"/>
      <w:lvlText w:val="%2."/>
      <w:lvlJc w:val="left"/>
      <w:pPr>
        <w:ind w:left="1440" w:hanging="360"/>
      </w:pPr>
      <w:rPr>
        <w:rFonts w:ascii="Open Sans" w:hAnsi="Open Sans" w:cs="Open Sans" w:hint="default"/>
        <w:color w:val="333333"/>
        <w:sz w:val="2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2C49ED"/>
    <w:multiLevelType w:val="hybridMultilevel"/>
    <w:tmpl w:val="DA70BCA6"/>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D1D0237"/>
    <w:multiLevelType w:val="multilevel"/>
    <w:tmpl w:val="554A7A5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num w:numId="1" w16cid:durableId="482502395">
    <w:abstractNumId w:val="36"/>
  </w:num>
  <w:num w:numId="2" w16cid:durableId="201746783">
    <w:abstractNumId w:val="37"/>
  </w:num>
  <w:num w:numId="3" w16cid:durableId="1467893292">
    <w:abstractNumId w:val="6"/>
  </w:num>
  <w:num w:numId="4" w16cid:durableId="1491753298">
    <w:abstractNumId w:val="19"/>
  </w:num>
  <w:num w:numId="5" w16cid:durableId="911503904">
    <w:abstractNumId w:val="21"/>
  </w:num>
  <w:num w:numId="6" w16cid:durableId="1204441708">
    <w:abstractNumId w:val="13"/>
  </w:num>
  <w:num w:numId="7" w16cid:durableId="305477218">
    <w:abstractNumId w:val="8"/>
  </w:num>
  <w:num w:numId="8" w16cid:durableId="377902987">
    <w:abstractNumId w:val="33"/>
  </w:num>
  <w:num w:numId="9" w16cid:durableId="400542">
    <w:abstractNumId w:val="3"/>
  </w:num>
  <w:num w:numId="10" w16cid:durableId="1373922343">
    <w:abstractNumId w:val="38"/>
  </w:num>
  <w:num w:numId="11" w16cid:durableId="769393896">
    <w:abstractNumId w:val="26"/>
  </w:num>
  <w:num w:numId="12" w16cid:durableId="13595450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8167224">
    <w:abstractNumId w:val="18"/>
  </w:num>
  <w:num w:numId="14" w16cid:durableId="1380396485">
    <w:abstractNumId w:val="15"/>
  </w:num>
  <w:num w:numId="15" w16cid:durableId="1369988328">
    <w:abstractNumId w:val="5"/>
  </w:num>
  <w:num w:numId="16" w16cid:durableId="1970084467">
    <w:abstractNumId w:val="35"/>
  </w:num>
  <w:num w:numId="17" w16cid:durableId="1816141504">
    <w:abstractNumId w:val="11"/>
  </w:num>
  <w:num w:numId="18" w16cid:durableId="1092047603">
    <w:abstractNumId w:val="2"/>
  </w:num>
  <w:num w:numId="19" w16cid:durableId="2004580778">
    <w:abstractNumId w:val="17"/>
  </w:num>
  <w:num w:numId="20" w16cid:durableId="349843599">
    <w:abstractNumId w:val="9"/>
  </w:num>
  <w:num w:numId="21" w16cid:durableId="1797944529">
    <w:abstractNumId w:val="27"/>
  </w:num>
  <w:num w:numId="22" w16cid:durableId="1957369089">
    <w:abstractNumId w:val="7"/>
  </w:num>
  <w:num w:numId="23" w16cid:durableId="1786923822">
    <w:abstractNumId w:val="1"/>
  </w:num>
  <w:num w:numId="24" w16cid:durableId="630477995">
    <w:abstractNumId w:val="25"/>
  </w:num>
  <w:num w:numId="25" w16cid:durableId="889999340">
    <w:abstractNumId w:val="23"/>
  </w:num>
  <w:num w:numId="26" w16cid:durableId="990325768">
    <w:abstractNumId w:val="4"/>
  </w:num>
  <w:num w:numId="27" w16cid:durableId="955140810">
    <w:abstractNumId w:val="28"/>
  </w:num>
  <w:num w:numId="28" w16cid:durableId="254631112">
    <w:abstractNumId w:val="16"/>
  </w:num>
  <w:num w:numId="29" w16cid:durableId="443303428">
    <w:abstractNumId w:val="14"/>
  </w:num>
  <w:num w:numId="30" w16cid:durableId="750733381">
    <w:abstractNumId w:val="20"/>
  </w:num>
  <w:num w:numId="31" w16cid:durableId="773553841">
    <w:abstractNumId w:val="39"/>
  </w:num>
  <w:num w:numId="32" w16cid:durableId="789975134">
    <w:abstractNumId w:val="12"/>
  </w:num>
  <w:num w:numId="33" w16cid:durableId="1832914295">
    <w:abstractNumId w:val="22"/>
  </w:num>
  <w:num w:numId="34" w16cid:durableId="1229072965">
    <w:abstractNumId w:val="31"/>
  </w:num>
  <w:num w:numId="35" w16cid:durableId="1339429523">
    <w:abstractNumId w:val="0"/>
  </w:num>
  <w:num w:numId="36" w16cid:durableId="2120298986">
    <w:abstractNumId w:val="30"/>
  </w:num>
  <w:num w:numId="37" w16cid:durableId="2101872326">
    <w:abstractNumId w:val="0"/>
  </w:num>
  <w:num w:numId="38" w16cid:durableId="1563759199">
    <w:abstractNumId w:val="0"/>
  </w:num>
  <w:num w:numId="39" w16cid:durableId="678116001">
    <w:abstractNumId w:val="0"/>
  </w:num>
  <w:num w:numId="40" w16cid:durableId="1275165099">
    <w:abstractNumId w:val="0"/>
  </w:num>
  <w:num w:numId="41" w16cid:durableId="1002048598">
    <w:abstractNumId w:val="1"/>
  </w:num>
  <w:num w:numId="42" w16cid:durableId="122235732">
    <w:abstractNumId w:val="1"/>
  </w:num>
  <w:num w:numId="43" w16cid:durableId="778917636">
    <w:abstractNumId w:val="1"/>
  </w:num>
  <w:num w:numId="44" w16cid:durableId="1169053395">
    <w:abstractNumId w:val="1"/>
  </w:num>
  <w:num w:numId="45" w16cid:durableId="1603687195">
    <w:abstractNumId w:val="34"/>
  </w:num>
  <w:num w:numId="46" w16cid:durableId="1988973105">
    <w:abstractNumId w:val="32"/>
  </w:num>
  <w:num w:numId="47" w16cid:durableId="819925774">
    <w:abstractNumId w:val="10"/>
  </w:num>
  <w:num w:numId="48" w16cid:durableId="913515310">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D63"/>
    <w:rsid w:val="00000C87"/>
    <w:rsid w:val="000015F1"/>
    <w:rsid w:val="00003575"/>
    <w:rsid w:val="00003F99"/>
    <w:rsid w:val="00004B6D"/>
    <w:rsid w:val="00004E02"/>
    <w:rsid w:val="00006A67"/>
    <w:rsid w:val="0001029E"/>
    <w:rsid w:val="000107C3"/>
    <w:rsid w:val="00013457"/>
    <w:rsid w:val="00014028"/>
    <w:rsid w:val="00014139"/>
    <w:rsid w:val="00015827"/>
    <w:rsid w:val="0001631F"/>
    <w:rsid w:val="000179CF"/>
    <w:rsid w:val="00017B2F"/>
    <w:rsid w:val="00020645"/>
    <w:rsid w:val="0002170C"/>
    <w:rsid w:val="000240CA"/>
    <w:rsid w:val="0002415B"/>
    <w:rsid w:val="0002491A"/>
    <w:rsid w:val="00024AAD"/>
    <w:rsid w:val="000250C2"/>
    <w:rsid w:val="00025E88"/>
    <w:rsid w:val="00026A71"/>
    <w:rsid w:val="00026F66"/>
    <w:rsid w:val="000275DF"/>
    <w:rsid w:val="0003179B"/>
    <w:rsid w:val="00031AAE"/>
    <w:rsid w:val="000342D0"/>
    <w:rsid w:val="00034C46"/>
    <w:rsid w:val="0003609D"/>
    <w:rsid w:val="00036875"/>
    <w:rsid w:val="00036A6A"/>
    <w:rsid w:val="00036DFB"/>
    <w:rsid w:val="00037D5B"/>
    <w:rsid w:val="000405F7"/>
    <w:rsid w:val="000459E8"/>
    <w:rsid w:val="00046EBC"/>
    <w:rsid w:val="00050418"/>
    <w:rsid w:val="00052D0D"/>
    <w:rsid w:val="000537BF"/>
    <w:rsid w:val="00053DB4"/>
    <w:rsid w:val="00056297"/>
    <w:rsid w:val="00056A09"/>
    <w:rsid w:val="00056AC7"/>
    <w:rsid w:val="000572AF"/>
    <w:rsid w:val="000573CD"/>
    <w:rsid w:val="00057995"/>
    <w:rsid w:val="000609D2"/>
    <w:rsid w:val="00060C5B"/>
    <w:rsid w:val="00062843"/>
    <w:rsid w:val="00063A03"/>
    <w:rsid w:val="00063D9C"/>
    <w:rsid w:val="00064656"/>
    <w:rsid w:val="00064885"/>
    <w:rsid w:val="00066CA7"/>
    <w:rsid w:val="00067101"/>
    <w:rsid w:val="00074068"/>
    <w:rsid w:val="00075D8E"/>
    <w:rsid w:val="00076640"/>
    <w:rsid w:val="00076A6B"/>
    <w:rsid w:val="00081BBF"/>
    <w:rsid w:val="00082502"/>
    <w:rsid w:val="000829BF"/>
    <w:rsid w:val="00082AD9"/>
    <w:rsid w:val="000834A2"/>
    <w:rsid w:val="00084B25"/>
    <w:rsid w:val="0008703F"/>
    <w:rsid w:val="00087EB8"/>
    <w:rsid w:val="0009358C"/>
    <w:rsid w:val="000941D6"/>
    <w:rsid w:val="00094249"/>
    <w:rsid w:val="0009613B"/>
    <w:rsid w:val="0009616F"/>
    <w:rsid w:val="00097D6E"/>
    <w:rsid w:val="00097F16"/>
    <w:rsid w:val="000A1295"/>
    <w:rsid w:val="000A3C9D"/>
    <w:rsid w:val="000A4F4E"/>
    <w:rsid w:val="000A59B4"/>
    <w:rsid w:val="000A5B20"/>
    <w:rsid w:val="000A6375"/>
    <w:rsid w:val="000B0C12"/>
    <w:rsid w:val="000B0CF2"/>
    <w:rsid w:val="000B0ED9"/>
    <w:rsid w:val="000B332F"/>
    <w:rsid w:val="000B3636"/>
    <w:rsid w:val="000B51BC"/>
    <w:rsid w:val="000B53BF"/>
    <w:rsid w:val="000B5700"/>
    <w:rsid w:val="000B7243"/>
    <w:rsid w:val="000B762A"/>
    <w:rsid w:val="000C0456"/>
    <w:rsid w:val="000C2238"/>
    <w:rsid w:val="000C3AAB"/>
    <w:rsid w:val="000C4ECC"/>
    <w:rsid w:val="000C6E1A"/>
    <w:rsid w:val="000C7B91"/>
    <w:rsid w:val="000D0B3B"/>
    <w:rsid w:val="000D2011"/>
    <w:rsid w:val="000D328F"/>
    <w:rsid w:val="000D3EF4"/>
    <w:rsid w:val="000D4248"/>
    <w:rsid w:val="000D429A"/>
    <w:rsid w:val="000D4683"/>
    <w:rsid w:val="000D4DBF"/>
    <w:rsid w:val="000D6581"/>
    <w:rsid w:val="000D68CE"/>
    <w:rsid w:val="000D74DE"/>
    <w:rsid w:val="000E0636"/>
    <w:rsid w:val="000E2AD7"/>
    <w:rsid w:val="000E2F45"/>
    <w:rsid w:val="000E5561"/>
    <w:rsid w:val="000E6892"/>
    <w:rsid w:val="000F0725"/>
    <w:rsid w:val="000F0EDF"/>
    <w:rsid w:val="000F2C56"/>
    <w:rsid w:val="000F4700"/>
    <w:rsid w:val="000F4BE8"/>
    <w:rsid w:val="000F4CC7"/>
    <w:rsid w:val="000F4E92"/>
    <w:rsid w:val="000F4F2C"/>
    <w:rsid w:val="000F6378"/>
    <w:rsid w:val="000F73E6"/>
    <w:rsid w:val="000F7DA9"/>
    <w:rsid w:val="0010051F"/>
    <w:rsid w:val="00102040"/>
    <w:rsid w:val="0010264E"/>
    <w:rsid w:val="00104006"/>
    <w:rsid w:val="001059FA"/>
    <w:rsid w:val="00110AAF"/>
    <w:rsid w:val="00115773"/>
    <w:rsid w:val="001223FB"/>
    <w:rsid w:val="00123E91"/>
    <w:rsid w:val="00124095"/>
    <w:rsid w:val="00124320"/>
    <w:rsid w:val="00124929"/>
    <w:rsid w:val="00125BC5"/>
    <w:rsid w:val="001266DF"/>
    <w:rsid w:val="00127E22"/>
    <w:rsid w:val="00130A93"/>
    <w:rsid w:val="0013193C"/>
    <w:rsid w:val="00132629"/>
    <w:rsid w:val="00134CA9"/>
    <w:rsid w:val="0013562A"/>
    <w:rsid w:val="00135DF5"/>
    <w:rsid w:val="001417D4"/>
    <w:rsid w:val="0014233E"/>
    <w:rsid w:val="00142A23"/>
    <w:rsid w:val="00142D53"/>
    <w:rsid w:val="00146B93"/>
    <w:rsid w:val="00150B23"/>
    <w:rsid w:val="00151A40"/>
    <w:rsid w:val="00151A80"/>
    <w:rsid w:val="001521A0"/>
    <w:rsid w:val="001522A9"/>
    <w:rsid w:val="00152505"/>
    <w:rsid w:val="00152553"/>
    <w:rsid w:val="00152B67"/>
    <w:rsid w:val="00152E33"/>
    <w:rsid w:val="00153E29"/>
    <w:rsid w:val="00157D4E"/>
    <w:rsid w:val="00160A9E"/>
    <w:rsid w:val="00161438"/>
    <w:rsid w:val="00162833"/>
    <w:rsid w:val="001650A2"/>
    <w:rsid w:val="0016557F"/>
    <w:rsid w:val="001724CA"/>
    <w:rsid w:val="00172894"/>
    <w:rsid w:val="00173612"/>
    <w:rsid w:val="00174CF4"/>
    <w:rsid w:val="00175FBB"/>
    <w:rsid w:val="00176491"/>
    <w:rsid w:val="00176CBE"/>
    <w:rsid w:val="00176D0C"/>
    <w:rsid w:val="00177202"/>
    <w:rsid w:val="00177FC2"/>
    <w:rsid w:val="00180241"/>
    <w:rsid w:val="00180A8B"/>
    <w:rsid w:val="00183131"/>
    <w:rsid w:val="001869C1"/>
    <w:rsid w:val="00186F65"/>
    <w:rsid w:val="00187038"/>
    <w:rsid w:val="0018763E"/>
    <w:rsid w:val="00187CEB"/>
    <w:rsid w:val="00190199"/>
    <w:rsid w:val="001906B3"/>
    <w:rsid w:val="00191E57"/>
    <w:rsid w:val="00195DB4"/>
    <w:rsid w:val="001A2F49"/>
    <w:rsid w:val="001A6D1E"/>
    <w:rsid w:val="001B05AE"/>
    <w:rsid w:val="001B3185"/>
    <w:rsid w:val="001B57F9"/>
    <w:rsid w:val="001B5DEE"/>
    <w:rsid w:val="001C024F"/>
    <w:rsid w:val="001C0A9B"/>
    <w:rsid w:val="001C15D2"/>
    <w:rsid w:val="001C22C6"/>
    <w:rsid w:val="001C4E73"/>
    <w:rsid w:val="001C60B9"/>
    <w:rsid w:val="001C6137"/>
    <w:rsid w:val="001C6635"/>
    <w:rsid w:val="001C7A40"/>
    <w:rsid w:val="001D1B2E"/>
    <w:rsid w:val="001D1B44"/>
    <w:rsid w:val="001D2654"/>
    <w:rsid w:val="001D27A4"/>
    <w:rsid w:val="001D3344"/>
    <w:rsid w:val="001D3ED7"/>
    <w:rsid w:val="001D438D"/>
    <w:rsid w:val="001D60E2"/>
    <w:rsid w:val="001D7565"/>
    <w:rsid w:val="001E0E9E"/>
    <w:rsid w:val="001E1F6B"/>
    <w:rsid w:val="001E3CCC"/>
    <w:rsid w:val="001E3D99"/>
    <w:rsid w:val="001E4690"/>
    <w:rsid w:val="001E7F5A"/>
    <w:rsid w:val="001F0C20"/>
    <w:rsid w:val="001F50E0"/>
    <w:rsid w:val="001F5D00"/>
    <w:rsid w:val="001F5D88"/>
    <w:rsid w:val="001F5F07"/>
    <w:rsid w:val="00203CDB"/>
    <w:rsid w:val="00204B5C"/>
    <w:rsid w:val="00205125"/>
    <w:rsid w:val="0021003B"/>
    <w:rsid w:val="0021135F"/>
    <w:rsid w:val="0021233C"/>
    <w:rsid w:val="002141F9"/>
    <w:rsid w:val="00214286"/>
    <w:rsid w:val="00216A2B"/>
    <w:rsid w:val="00217F45"/>
    <w:rsid w:val="00220276"/>
    <w:rsid w:val="00220CAD"/>
    <w:rsid w:val="0022349F"/>
    <w:rsid w:val="00224F79"/>
    <w:rsid w:val="0022504B"/>
    <w:rsid w:val="00227065"/>
    <w:rsid w:val="002274CE"/>
    <w:rsid w:val="00231828"/>
    <w:rsid w:val="00232F17"/>
    <w:rsid w:val="00233BD0"/>
    <w:rsid w:val="00233D29"/>
    <w:rsid w:val="00234DF8"/>
    <w:rsid w:val="0023575E"/>
    <w:rsid w:val="0024033D"/>
    <w:rsid w:val="00240F63"/>
    <w:rsid w:val="00240FA7"/>
    <w:rsid w:val="002412EE"/>
    <w:rsid w:val="00241363"/>
    <w:rsid w:val="00241556"/>
    <w:rsid w:val="00243155"/>
    <w:rsid w:val="002442D8"/>
    <w:rsid w:val="00244857"/>
    <w:rsid w:val="00250696"/>
    <w:rsid w:val="00254BE8"/>
    <w:rsid w:val="002558A8"/>
    <w:rsid w:val="00255E51"/>
    <w:rsid w:val="00255EAC"/>
    <w:rsid w:val="002566FA"/>
    <w:rsid w:val="00257E33"/>
    <w:rsid w:val="0026002C"/>
    <w:rsid w:val="0026005F"/>
    <w:rsid w:val="00260380"/>
    <w:rsid w:val="002624BD"/>
    <w:rsid w:val="002626E2"/>
    <w:rsid w:val="00264049"/>
    <w:rsid w:val="00264B61"/>
    <w:rsid w:val="00265E2A"/>
    <w:rsid w:val="002673D8"/>
    <w:rsid w:val="00270658"/>
    <w:rsid w:val="0027201B"/>
    <w:rsid w:val="002729C0"/>
    <w:rsid w:val="00273647"/>
    <w:rsid w:val="00274415"/>
    <w:rsid w:val="00274A2B"/>
    <w:rsid w:val="00275B14"/>
    <w:rsid w:val="00276818"/>
    <w:rsid w:val="0027695B"/>
    <w:rsid w:val="00276DC0"/>
    <w:rsid w:val="002771D2"/>
    <w:rsid w:val="00277763"/>
    <w:rsid w:val="00281152"/>
    <w:rsid w:val="00282101"/>
    <w:rsid w:val="002823E8"/>
    <w:rsid w:val="0028380E"/>
    <w:rsid w:val="0029210E"/>
    <w:rsid w:val="00292D45"/>
    <w:rsid w:val="00292EE5"/>
    <w:rsid w:val="0029387B"/>
    <w:rsid w:val="00293BF8"/>
    <w:rsid w:val="002943E2"/>
    <w:rsid w:val="0029757D"/>
    <w:rsid w:val="002A1181"/>
    <w:rsid w:val="002A568B"/>
    <w:rsid w:val="002A7397"/>
    <w:rsid w:val="002B1D9A"/>
    <w:rsid w:val="002B2BBA"/>
    <w:rsid w:val="002B3537"/>
    <w:rsid w:val="002B37C2"/>
    <w:rsid w:val="002B4DF5"/>
    <w:rsid w:val="002B50D4"/>
    <w:rsid w:val="002B5207"/>
    <w:rsid w:val="002B5BB6"/>
    <w:rsid w:val="002B6342"/>
    <w:rsid w:val="002C050D"/>
    <w:rsid w:val="002C1752"/>
    <w:rsid w:val="002C2453"/>
    <w:rsid w:val="002C3CC4"/>
    <w:rsid w:val="002C52CC"/>
    <w:rsid w:val="002C5AF8"/>
    <w:rsid w:val="002C5D6F"/>
    <w:rsid w:val="002C6012"/>
    <w:rsid w:val="002C637A"/>
    <w:rsid w:val="002C65F9"/>
    <w:rsid w:val="002C690A"/>
    <w:rsid w:val="002C6AAB"/>
    <w:rsid w:val="002C7D9A"/>
    <w:rsid w:val="002D2E25"/>
    <w:rsid w:val="002D4E9B"/>
    <w:rsid w:val="002D4F34"/>
    <w:rsid w:val="002D62A7"/>
    <w:rsid w:val="002E2DDD"/>
    <w:rsid w:val="002E45CC"/>
    <w:rsid w:val="002E4805"/>
    <w:rsid w:val="002E5B8D"/>
    <w:rsid w:val="002F113B"/>
    <w:rsid w:val="002F17B0"/>
    <w:rsid w:val="002F2172"/>
    <w:rsid w:val="002F3152"/>
    <w:rsid w:val="002F545D"/>
    <w:rsid w:val="002F74B6"/>
    <w:rsid w:val="00300616"/>
    <w:rsid w:val="0030183D"/>
    <w:rsid w:val="00301B15"/>
    <w:rsid w:val="00302907"/>
    <w:rsid w:val="00307DF4"/>
    <w:rsid w:val="0031087D"/>
    <w:rsid w:val="003157AD"/>
    <w:rsid w:val="00316B6E"/>
    <w:rsid w:val="00317741"/>
    <w:rsid w:val="00320034"/>
    <w:rsid w:val="003210C2"/>
    <w:rsid w:val="00322C25"/>
    <w:rsid w:val="00322CCE"/>
    <w:rsid w:val="0032310B"/>
    <w:rsid w:val="003243DF"/>
    <w:rsid w:val="00324C91"/>
    <w:rsid w:val="0033108B"/>
    <w:rsid w:val="003351A3"/>
    <w:rsid w:val="003372F6"/>
    <w:rsid w:val="0034013A"/>
    <w:rsid w:val="00340A15"/>
    <w:rsid w:val="0034103A"/>
    <w:rsid w:val="00345222"/>
    <w:rsid w:val="0034530B"/>
    <w:rsid w:val="00345531"/>
    <w:rsid w:val="00347B4A"/>
    <w:rsid w:val="003501E2"/>
    <w:rsid w:val="003507AF"/>
    <w:rsid w:val="00351560"/>
    <w:rsid w:val="00351EC9"/>
    <w:rsid w:val="00353B0B"/>
    <w:rsid w:val="00355468"/>
    <w:rsid w:val="00355706"/>
    <w:rsid w:val="00363168"/>
    <w:rsid w:val="00365343"/>
    <w:rsid w:val="00365F4A"/>
    <w:rsid w:val="0036630C"/>
    <w:rsid w:val="00366E88"/>
    <w:rsid w:val="00376B0B"/>
    <w:rsid w:val="00377CE4"/>
    <w:rsid w:val="00380822"/>
    <w:rsid w:val="003839B2"/>
    <w:rsid w:val="00384202"/>
    <w:rsid w:val="003849FA"/>
    <w:rsid w:val="00385DDC"/>
    <w:rsid w:val="003878E0"/>
    <w:rsid w:val="00387919"/>
    <w:rsid w:val="00392749"/>
    <w:rsid w:val="00392E1B"/>
    <w:rsid w:val="003938D1"/>
    <w:rsid w:val="00396CD2"/>
    <w:rsid w:val="00397DBB"/>
    <w:rsid w:val="003A104B"/>
    <w:rsid w:val="003A257A"/>
    <w:rsid w:val="003A315B"/>
    <w:rsid w:val="003A3A6B"/>
    <w:rsid w:val="003A5125"/>
    <w:rsid w:val="003B35F7"/>
    <w:rsid w:val="003B395D"/>
    <w:rsid w:val="003B52E4"/>
    <w:rsid w:val="003B6001"/>
    <w:rsid w:val="003B677D"/>
    <w:rsid w:val="003C0F20"/>
    <w:rsid w:val="003C19FC"/>
    <w:rsid w:val="003C2914"/>
    <w:rsid w:val="003C4F66"/>
    <w:rsid w:val="003C6976"/>
    <w:rsid w:val="003C7F84"/>
    <w:rsid w:val="003D115B"/>
    <w:rsid w:val="003D138B"/>
    <w:rsid w:val="003D15B3"/>
    <w:rsid w:val="003E1F2C"/>
    <w:rsid w:val="003E4B22"/>
    <w:rsid w:val="003E4F11"/>
    <w:rsid w:val="003E51F0"/>
    <w:rsid w:val="003E5612"/>
    <w:rsid w:val="003E6B5A"/>
    <w:rsid w:val="003E7872"/>
    <w:rsid w:val="003F03BE"/>
    <w:rsid w:val="003F117F"/>
    <w:rsid w:val="003F1E94"/>
    <w:rsid w:val="003F22BF"/>
    <w:rsid w:val="003F5F43"/>
    <w:rsid w:val="003F71D8"/>
    <w:rsid w:val="00402031"/>
    <w:rsid w:val="004024F6"/>
    <w:rsid w:val="0040449F"/>
    <w:rsid w:val="004045C4"/>
    <w:rsid w:val="00404D87"/>
    <w:rsid w:val="00404F0A"/>
    <w:rsid w:val="00405181"/>
    <w:rsid w:val="00405304"/>
    <w:rsid w:val="004055B0"/>
    <w:rsid w:val="00406BB2"/>
    <w:rsid w:val="00407A21"/>
    <w:rsid w:val="00407D16"/>
    <w:rsid w:val="0041053F"/>
    <w:rsid w:val="00411FFF"/>
    <w:rsid w:val="00412082"/>
    <w:rsid w:val="00413C50"/>
    <w:rsid w:val="00413E3F"/>
    <w:rsid w:val="00414560"/>
    <w:rsid w:val="00415BCC"/>
    <w:rsid w:val="004166BD"/>
    <w:rsid w:val="00416AF0"/>
    <w:rsid w:val="0042059A"/>
    <w:rsid w:val="004213AF"/>
    <w:rsid w:val="00421896"/>
    <w:rsid w:val="0042260C"/>
    <w:rsid w:val="00422943"/>
    <w:rsid w:val="0042361B"/>
    <w:rsid w:val="00424F50"/>
    <w:rsid w:val="0042681D"/>
    <w:rsid w:val="004301D5"/>
    <w:rsid w:val="00430897"/>
    <w:rsid w:val="00432FB9"/>
    <w:rsid w:val="00433FAA"/>
    <w:rsid w:val="004343FE"/>
    <w:rsid w:val="00435A99"/>
    <w:rsid w:val="004401E5"/>
    <w:rsid w:val="004411AF"/>
    <w:rsid w:val="00441715"/>
    <w:rsid w:val="004434CB"/>
    <w:rsid w:val="00443D86"/>
    <w:rsid w:val="00443D92"/>
    <w:rsid w:val="004448DB"/>
    <w:rsid w:val="00444B93"/>
    <w:rsid w:val="004457D9"/>
    <w:rsid w:val="00445A0E"/>
    <w:rsid w:val="004465A4"/>
    <w:rsid w:val="004469E4"/>
    <w:rsid w:val="0044741E"/>
    <w:rsid w:val="00447F69"/>
    <w:rsid w:val="00450AED"/>
    <w:rsid w:val="00451C63"/>
    <w:rsid w:val="00452750"/>
    <w:rsid w:val="00452D4C"/>
    <w:rsid w:val="004534AE"/>
    <w:rsid w:val="004536B6"/>
    <w:rsid w:val="004571EF"/>
    <w:rsid w:val="004575CD"/>
    <w:rsid w:val="00457A9E"/>
    <w:rsid w:val="00460CD8"/>
    <w:rsid w:val="00460F28"/>
    <w:rsid w:val="00462261"/>
    <w:rsid w:val="0046340C"/>
    <w:rsid w:val="004648AB"/>
    <w:rsid w:val="00464E42"/>
    <w:rsid w:val="0046589F"/>
    <w:rsid w:val="00465FF9"/>
    <w:rsid w:val="00466566"/>
    <w:rsid w:val="0046681D"/>
    <w:rsid w:val="00470BBA"/>
    <w:rsid w:val="00471B6C"/>
    <w:rsid w:val="00474658"/>
    <w:rsid w:val="00474688"/>
    <w:rsid w:val="00474B8C"/>
    <w:rsid w:val="00474DAB"/>
    <w:rsid w:val="004755B6"/>
    <w:rsid w:val="00476229"/>
    <w:rsid w:val="00476B3D"/>
    <w:rsid w:val="00477BA7"/>
    <w:rsid w:val="00480937"/>
    <w:rsid w:val="00482FD7"/>
    <w:rsid w:val="004831D2"/>
    <w:rsid w:val="00484625"/>
    <w:rsid w:val="00485B52"/>
    <w:rsid w:val="00486542"/>
    <w:rsid w:val="00491BE4"/>
    <w:rsid w:val="004921D3"/>
    <w:rsid w:val="00493EDC"/>
    <w:rsid w:val="00493EE2"/>
    <w:rsid w:val="00495282"/>
    <w:rsid w:val="004952ED"/>
    <w:rsid w:val="00495341"/>
    <w:rsid w:val="00495357"/>
    <w:rsid w:val="00495761"/>
    <w:rsid w:val="00495A69"/>
    <w:rsid w:val="00497530"/>
    <w:rsid w:val="004A32A9"/>
    <w:rsid w:val="004A4D1B"/>
    <w:rsid w:val="004A56AC"/>
    <w:rsid w:val="004A6977"/>
    <w:rsid w:val="004A747D"/>
    <w:rsid w:val="004B0F1B"/>
    <w:rsid w:val="004B24C1"/>
    <w:rsid w:val="004B3562"/>
    <w:rsid w:val="004B3750"/>
    <w:rsid w:val="004B4732"/>
    <w:rsid w:val="004B47A8"/>
    <w:rsid w:val="004B691E"/>
    <w:rsid w:val="004B7A47"/>
    <w:rsid w:val="004C0565"/>
    <w:rsid w:val="004C0D0B"/>
    <w:rsid w:val="004C394C"/>
    <w:rsid w:val="004C3F60"/>
    <w:rsid w:val="004C5AA5"/>
    <w:rsid w:val="004C76A7"/>
    <w:rsid w:val="004C7762"/>
    <w:rsid w:val="004C78DD"/>
    <w:rsid w:val="004D0FC7"/>
    <w:rsid w:val="004D13C1"/>
    <w:rsid w:val="004D1A80"/>
    <w:rsid w:val="004D40E2"/>
    <w:rsid w:val="004D5025"/>
    <w:rsid w:val="004D53AA"/>
    <w:rsid w:val="004D6BBE"/>
    <w:rsid w:val="004D7525"/>
    <w:rsid w:val="004E07BC"/>
    <w:rsid w:val="004E1FCF"/>
    <w:rsid w:val="004E2043"/>
    <w:rsid w:val="004E2E48"/>
    <w:rsid w:val="004E424B"/>
    <w:rsid w:val="004E5725"/>
    <w:rsid w:val="004E6E31"/>
    <w:rsid w:val="004E79DA"/>
    <w:rsid w:val="004E7E92"/>
    <w:rsid w:val="004F23D2"/>
    <w:rsid w:val="004F2C8E"/>
    <w:rsid w:val="004F426E"/>
    <w:rsid w:val="004F4623"/>
    <w:rsid w:val="0050006C"/>
    <w:rsid w:val="00501323"/>
    <w:rsid w:val="00503244"/>
    <w:rsid w:val="00503C9C"/>
    <w:rsid w:val="00503DCB"/>
    <w:rsid w:val="00504D85"/>
    <w:rsid w:val="00505208"/>
    <w:rsid w:val="00506741"/>
    <w:rsid w:val="005105EE"/>
    <w:rsid w:val="00510F00"/>
    <w:rsid w:val="005112B0"/>
    <w:rsid w:val="0051204E"/>
    <w:rsid w:val="00513DAF"/>
    <w:rsid w:val="005141BF"/>
    <w:rsid w:val="00515E84"/>
    <w:rsid w:val="00516A7B"/>
    <w:rsid w:val="00521384"/>
    <w:rsid w:val="00521521"/>
    <w:rsid w:val="005221FA"/>
    <w:rsid w:val="00524509"/>
    <w:rsid w:val="00524896"/>
    <w:rsid w:val="005251D5"/>
    <w:rsid w:val="005331F0"/>
    <w:rsid w:val="0053409A"/>
    <w:rsid w:val="00535CCC"/>
    <w:rsid w:val="00536B3F"/>
    <w:rsid w:val="005403E4"/>
    <w:rsid w:val="00542A9E"/>
    <w:rsid w:val="00543514"/>
    <w:rsid w:val="00546180"/>
    <w:rsid w:val="00550C8B"/>
    <w:rsid w:val="00552DD7"/>
    <w:rsid w:val="0055505B"/>
    <w:rsid w:val="005550D6"/>
    <w:rsid w:val="005601F0"/>
    <w:rsid w:val="0056042A"/>
    <w:rsid w:val="00560769"/>
    <w:rsid w:val="00560D4C"/>
    <w:rsid w:val="00561FC0"/>
    <w:rsid w:val="00565E33"/>
    <w:rsid w:val="00566E19"/>
    <w:rsid w:val="005702C7"/>
    <w:rsid w:val="005710BF"/>
    <w:rsid w:val="005711DD"/>
    <w:rsid w:val="00571E2A"/>
    <w:rsid w:val="00572568"/>
    <w:rsid w:val="00572B98"/>
    <w:rsid w:val="00574936"/>
    <w:rsid w:val="00575100"/>
    <w:rsid w:val="00575D61"/>
    <w:rsid w:val="00576200"/>
    <w:rsid w:val="00581BF5"/>
    <w:rsid w:val="00585356"/>
    <w:rsid w:val="00585A79"/>
    <w:rsid w:val="00585E09"/>
    <w:rsid w:val="00586D1F"/>
    <w:rsid w:val="00587D50"/>
    <w:rsid w:val="005954A9"/>
    <w:rsid w:val="00595909"/>
    <w:rsid w:val="00596E5A"/>
    <w:rsid w:val="005A09BC"/>
    <w:rsid w:val="005A24C6"/>
    <w:rsid w:val="005A276A"/>
    <w:rsid w:val="005A2801"/>
    <w:rsid w:val="005A2F93"/>
    <w:rsid w:val="005A35A3"/>
    <w:rsid w:val="005A5C55"/>
    <w:rsid w:val="005A5E76"/>
    <w:rsid w:val="005A7BDC"/>
    <w:rsid w:val="005B1099"/>
    <w:rsid w:val="005B1367"/>
    <w:rsid w:val="005B13C0"/>
    <w:rsid w:val="005B18D1"/>
    <w:rsid w:val="005B54D6"/>
    <w:rsid w:val="005B5514"/>
    <w:rsid w:val="005C2A7E"/>
    <w:rsid w:val="005C3EE9"/>
    <w:rsid w:val="005C4695"/>
    <w:rsid w:val="005C56BB"/>
    <w:rsid w:val="005D03C8"/>
    <w:rsid w:val="005D03EB"/>
    <w:rsid w:val="005D0D0F"/>
    <w:rsid w:val="005D2E35"/>
    <w:rsid w:val="005D4FB1"/>
    <w:rsid w:val="005D7C36"/>
    <w:rsid w:val="005E067B"/>
    <w:rsid w:val="005E2B9E"/>
    <w:rsid w:val="005E45FF"/>
    <w:rsid w:val="005E4C1C"/>
    <w:rsid w:val="005E4E4E"/>
    <w:rsid w:val="005E7D61"/>
    <w:rsid w:val="005E7D84"/>
    <w:rsid w:val="005F1F0E"/>
    <w:rsid w:val="005F47CB"/>
    <w:rsid w:val="005F4C09"/>
    <w:rsid w:val="005F50D9"/>
    <w:rsid w:val="00600A8C"/>
    <w:rsid w:val="00604B41"/>
    <w:rsid w:val="00604CA1"/>
    <w:rsid w:val="006062C1"/>
    <w:rsid w:val="00606F7C"/>
    <w:rsid w:val="0060746B"/>
    <w:rsid w:val="0060778A"/>
    <w:rsid w:val="00607CBD"/>
    <w:rsid w:val="006108AB"/>
    <w:rsid w:val="00610FC2"/>
    <w:rsid w:val="00611D93"/>
    <w:rsid w:val="00612465"/>
    <w:rsid w:val="006176E2"/>
    <w:rsid w:val="00617E86"/>
    <w:rsid w:val="00620AE7"/>
    <w:rsid w:val="00621E76"/>
    <w:rsid w:val="00625EF4"/>
    <w:rsid w:val="00627256"/>
    <w:rsid w:val="00631C9D"/>
    <w:rsid w:val="00632026"/>
    <w:rsid w:val="00633202"/>
    <w:rsid w:val="00634FA1"/>
    <w:rsid w:val="0063652A"/>
    <w:rsid w:val="00636A6C"/>
    <w:rsid w:val="00637224"/>
    <w:rsid w:val="006405A0"/>
    <w:rsid w:val="00640865"/>
    <w:rsid w:val="00640B40"/>
    <w:rsid w:val="00643F3C"/>
    <w:rsid w:val="00643F8D"/>
    <w:rsid w:val="00644095"/>
    <w:rsid w:val="00644591"/>
    <w:rsid w:val="00644936"/>
    <w:rsid w:val="00645D36"/>
    <w:rsid w:val="00646C06"/>
    <w:rsid w:val="00651541"/>
    <w:rsid w:val="0065168A"/>
    <w:rsid w:val="00652106"/>
    <w:rsid w:val="006534FE"/>
    <w:rsid w:val="00654FD4"/>
    <w:rsid w:val="0065528D"/>
    <w:rsid w:val="00655FB4"/>
    <w:rsid w:val="00657C77"/>
    <w:rsid w:val="006615A9"/>
    <w:rsid w:val="00661AC2"/>
    <w:rsid w:val="00662681"/>
    <w:rsid w:val="006632C8"/>
    <w:rsid w:val="00663A64"/>
    <w:rsid w:val="00663F1B"/>
    <w:rsid w:val="00664832"/>
    <w:rsid w:val="00666675"/>
    <w:rsid w:val="00671912"/>
    <w:rsid w:val="006723FA"/>
    <w:rsid w:val="00676884"/>
    <w:rsid w:val="0067777E"/>
    <w:rsid w:val="00681643"/>
    <w:rsid w:val="00681D62"/>
    <w:rsid w:val="0068391C"/>
    <w:rsid w:val="006844CA"/>
    <w:rsid w:val="006859B2"/>
    <w:rsid w:val="00685B5B"/>
    <w:rsid w:val="00694222"/>
    <w:rsid w:val="0069536A"/>
    <w:rsid w:val="0069573B"/>
    <w:rsid w:val="0069661B"/>
    <w:rsid w:val="006A0B07"/>
    <w:rsid w:val="006A0BC9"/>
    <w:rsid w:val="006A1039"/>
    <w:rsid w:val="006A130B"/>
    <w:rsid w:val="006A1780"/>
    <w:rsid w:val="006A1DA8"/>
    <w:rsid w:val="006A2429"/>
    <w:rsid w:val="006A24D3"/>
    <w:rsid w:val="006A2B85"/>
    <w:rsid w:val="006A3B73"/>
    <w:rsid w:val="006B226A"/>
    <w:rsid w:val="006B3C9D"/>
    <w:rsid w:val="006B3D11"/>
    <w:rsid w:val="006B4334"/>
    <w:rsid w:val="006B44FD"/>
    <w:rsid w:val="006B677F"/>
    <w:rsid w:val="006B7CCB"/>
    <w:rsid w:val="006C036A"/>
    <w:rsid w:val="006C255E"/>
    <w:rsid w:val="006C3FEF"/>
    <w:rsid w:val="006C4EE1"/>
    <w:rsid w:val="006C5955"/>
    <w:rsid w:val="006C600A"/>
    <w:rsid w:val="006C7D0C"/>
    <w:rsid w:val="006D00F4"/>
    <w:rsid w:val="006D301D"/>
    <w:rsid w:val="006D404B"/>
    <w:rsid w:val="006D5C86"/>
    <w:rsid w:val="006E3288"/>
    <w:rsid w:val="006E559E"/>
    <w:rsid w:val="006E6492"/>
    <w:rsid w:val="006E6494"/>
    <w:rsid w:val="006E75DD"/>
    <w:rsid w:val="006E7842"/>
    <w:rsid w:val="006E78DF"/>
    <w:rsid w:val="006E7EA3"/>
    <w:rsid w:val="006F0294"/>
    <w:rsid w:val="006F03AA"/>
    <w:rsid w:val="006F075A"/>
    <w:rsid w:val="006F2F4E"/>
    <w:rsid w:val="006F7820"/>
    <w:rsid w:val="006F78FF"/>
    <w:rsid w:val="007002BC"/>
    <w:rsid w:val="00700606"/>
    <w:rsid w:val="00701652"/>
    <w:rsid w:val="00702133"/>
    <w:rsid w:val="0070264E"/>
    <w:rsid w:val="007039A5"/>
    <w:rsid w:val="0070488C"/>
    <w:rsid w:val="007064C0"/>
    <w:rsid w:val="007118CB"/>
    <w:rsid w:val="00712026"/>
    <w:rsid w:val="007124FE"/>
    <w:rsid w:val="00712B07"/>
    <w:rsid w:val="00714D09"/>
    <w:rsid w:val="0071647F"/>
    <w:rsid w:val="00716958"/>
    <w:rsid w:val="0071788A"/>
    <w:rsid w:val="00721C7B"/>
    <w:rsid w:val="00726279"/>
    <w:rsid w:val="007272EF"/>
    <w:rsid w:val="00730DCB"/>
    <w:rsid w:val="00733CC9"/>
    <w:rsid w:val="007350E8"/>
    <w:rsid w:val="00735A40"/>
    <w:rsid w:val="00735C49"/>
    <w:rsid w:val="007377C1"/>
    <w:rsid w:val="00737C01"/>
    <w:rsid w:val="00740816"/>
    <w:rsid w:val="00742EFE"/>
    <w:rsid w:val="0074313B"/>
    <w:rsid w:val="0074346B"/>
    <w:rsid w:val="00743485"/>
    <w:rsid w:val="007447C3"/>
    <w:rsid w:val="00745FF7"/>
    <w:rsid w:val="007466EA"/>
    <w:rsid w:val="0074750C"/>
    <w:rsid w:val="0075152C"/>
    <w:rsid w:val="007516B1"/>
    <w:rsid w:val="007536A4"/>
    <w:rsid w:val="00754F3C"/>
    <w:rsid w:val="007561A2"/>
    <w:rsid w:val="00756770"/>
    <w:rsid w:val="007575D3"/>
    <w:rsid w:val="00757B50"/>
    <w:rsid w:val="00760458"/>
    <w:rsid w:val="007635E9"/>
    <w:rsid w:val="00764F48"/>
    <w:rsid w:val="007667AF"/>
    <w:rsid w:val="00766819"/>
    <w:rsid w:val="00766883"/>
    <w:rsid w:val="00766CFE"/>
    <w:rsid w:val="00770BBA"/>
    <w:rsid w:val="007714BC"/>
    <w:rsid w:val="007714E2"/>
    <w:rsid w:val="0077310D"/>
    <w:rsid w:val="00775E73"/>
    <w:rsid w:val="00781092"/>
    <w:rsid w:val="007818EA"/>
    <w:rsid w:val="007820C8"/>
    <w:rsid w:val="0078232F"/>
    <w:rsid w:val="007841CA"/>
    <w:rsid w:val="00785054"/>
    <w:rsid w:val="0078613E"/>
    <w:rsid w:val="0078614E"/>
    <w:rsid w:val="00787A5A"/>
    <w:rsid w:val="00787AFD"/>
    <w:rsid w:val="007906D6"/>
    <w:rsid w:val="00791884"/>
    <w:rsid w:val="00792BAB"/>
    <w:rsid w:val="00792F59"/>
    <w:rsid w:val="007A1B8F"/>
    <w:rsid w:val="007A2080"/>
    <w:rsid w:val="007A429E"/>
    <w:rsid w:val="007A4502"/>
    <w:rsid w:val="007A67DE"/>
    <w:rsid w:val="007B26E4"/>
    <w:rsid w:val="007B3040"/>
    <w:rsid w:val="007B5AF4"/>
    <w:rsid w:val="007B5E44"/>
    <w:rsid w:val="007B6430"/>
    <w:rsid w:val="007B6665"/>
    <w:rsid w:val="007B7212"/>
    <w:rsid w:val="007C0444"/>
    <w:rsid w:val="007C053D"/>
    <w:rsid w:val="007C230B"/>
    <w:rsid w:val="007C2D7B"/>
    <w:rsid w:val="007C3BC9"/>
    <w:rsid w:val="007C4FF9"/>
    <w:rsid w:val="007C5C18"/>
    <w:rsid w:val="007C6F63"/>
    <w:rsid w:val="007C7722"/>
    <w:rsid w:val="007D0255"/>
    <w:rsid w:val="007D1A43"/>
    <w:rsid w:val="007E0456"/>
    <w:rsid w:val="007E0B17"/>
    <w:rsid w:val="007E3834"/>
    <w:rsid w:val="007E3A40"/>
    <w:rsid w:val="007E3DF7"/>
    <w:rsid w:val="007E63CA"/>
    <w:rsid w:val="007E6918"/>
    <w:rsid w:val="007F10C1"/>
    <w:rsid w:val="007F3A29"/>
    <w:rsid w:val="007F3D17"/>
    <w:rsid w:val="007F53D9"/>
    <w:rsid w:val="007F64C5"/>
    <w:rsid w:val="007F6579"/>
    <w:rsid w:val="007F76EE"/>
    <w:rsid w:val="00800599"/>
    <w:rsid w:val="00801F16"/>
    <w:rsid w:val="008064FB"/>
    <w:rsid w:val="00807A91"/>
    <w:rsid w:val="00807C5F"/>
    <w:rsid w:val="00811A81"/>
    <w:rsid w:val="00812300"/>
    <w:rsid w:val="00812C06"/>
    <w:rsid w:val="00813E05"/>
    <w:rsid w:val="00816DFC"/>
    <w:rsid w:val="0082044A"/>
    <w:rsid w:val="00824E42"/>
    <w:rsid w:val="00825042"/>
    <w:rsid w:val="00825158"/>
    <w:rsid w:val="0082525F"/>
    <w:rsid w:val="00826682"/>
    <w:rsid w:val="008307C4"/>
    <w:rsid w:val="00830B2A"/>
    <w:rsid w:val="00831C65"/>
    <w:rsid w:val="0083200A"/>
    <w:rsid w:val="008320EB"/>
    <w:rsid w:val="008366E6"/>
    <w:rsid w:val="0083710C"/>
    <w:rsid w:val="008377BE"/>
    <w:rsid w:val="008377CA"/>
    <w:rsid w:val="00837FF8"/>
    <w:rsid w:val="008400EF"/>
    <w:rsid w:val="00840A2B"/>
    <w:rsid w:val="00840E90"/>
    <w:rsid w:val="00842489"/>
    <w:rsid w:val="008424D7"/>
    <w:rsid w:val="008430B6"/>
    <w:rsid w:val="00843974"/>
    <w:rsid w:val="008448A1"/>
    <w:rsid w:val="0084505E"/>
    <w:rsid w:val="0084543B"/>
    <w:rsid w:val="0084581D"/>
    <w:rsid w:val="00845ADC"/>
    <w:rsid w:val="00847B27"/>
    <w:rsid w:val="008521EE"/>
    <w:rsid w:val="00852271"/>
    <w:rsid w:val="008528A9"/>
    <w:rsid w:val="00852EC0"/>
    <w:rsid w:val="008535BC"/>
    <w:rsid w:val="00854086"/>
    <w:rsid w:val="00854790"/>
    <w:rsid w:val="008600BD"/>
    <w:rsid w:val="008612E3"/>
    <w:rsid w:val="0086148D"/>
    <w:rsid w:val="00862097"/>
    <w:rsid w:val="00862873"/>
    <w:rsid w:val="008628B8"/>
    <w:rsid w:val="00862E0D"/>
    <w:rsid w:val="00863939"/>
    <w:rsid w:val="00864A2F"/>
    <w:rsid w:val="00866F82"/>
    <w:rsid w:val="00872256"/>
    <w:rsid w:val="008723FA"/>
    <w:rsid w:val="0087336D"/>
    <w:rsid w:val="00873427"/>
    <w:rsid w:val="00873647"/>
    <w:rsid w:val="008743DD"/>
    <w:rsid w:val="008759CD"/>
    <w:rsid w:val="00876E29"/>
    <w:rsid w:val="00880B8D"/>
    <w:rsid w:val="00882024"/>
    <w:rsid w:val="00886165"/>
    <w:rsid w:val="008869C5"/>
    <w:rsid w:val="00894C22"/>
    <w:rsid w:val="00897B94"/>
    <w:rsid w:val="008A02D3"/>
    <w:rsid w:val="008A2431"/>
    <w:rsid w:val="008A258A"/>
    <w:rsid w:val="008A529C"/>
    <w:rsid w:val="008A5389"/>
    <w:rsid w:val="008A62FB"/>
    <w:rsid w:val="008B02AE"/>
    <w:rsid w:val="008B07FB"/>
    <w:rsid w:val="008B0E15"/>
    <w:rsid w:val="008B1773"/>
    <w:rsid w:val="008B391F"/>
    <w:rsid w:val="008B4D63"/>
    <w:rsid w:val="008B5B6C"/>
    <w:rsid w:val="008B7064"/>
    <w:rsid w:val="008C0030"/>
    <w:rsid w:val="008C0171"/>
    <w:rsid w:val="008C116A"/>
    <w:rsid w:val="008C1178"/>
    <w:rsid w:val="008C2412"/>
    <w:rsid w:val="008C2EAD"/>
    <w:rsid w:val="008C4042"/>
    <w:rsid w:val="008C4268"/>
    <w:rsid w:val="008C56E5"/>
    <w:rsid w:val="008C58C2"/>
    <w:rsid w:val="008C5C13"/>
    <w:rsid w:val="008C5EBC"/>
    <w:rsid w:val="008C630E"/>
    <w:rsid w:val="008D1845"/>
    <w:rsid w:val="008D3C96"/>
    <w:rsid w:val="008D456F"/>
    <w:rsid w:val="008D5DD4"/>
    <w:rsid w:val="008D5E51"/>
    <w:rsid w:val="008D7454"/>
    <w:rsid w:val="008E080A"/>
    <w:rsid w:val="008E0A5A"/>
    <w:rsid w:val="008E117F"/>
    <w:rsid w:val="008E75AB"/>
    <w:rsid w:val="008F308A"/>
    <w:rsid w:val="008F443B"/>
    <w:rsid w:val="008F52A5"/>
    <w:rsid w:val="008F5357"/>
    <w:rsid w:val="008F5659"/>
    <w:rsid w:val="008F7B28"/>
    <w:rsid w:val="00901295"/>
    <w:rsid w:val="00901A20"/>
    <w:rsid w:val="009073A0"/>
    <w:rsid w:val="0090756C"/>
    <w:rsid w:val="00911601"/>
    <w:rsid w:val="00911A1A"/>
    <w:rsid w:val="00911DC4"/>
    <w:rsid w:val="009147DC"/>
    <w:rsid w:val="00914B27"/>
    <w:rsid w:val="00914BC2"/>
    <w:rsid w:val="009178C6"/>
    <w:rsid w:val="009210B1"/>
    <w:rsid w:val="0092126E"/>
    <w:rsid w:val="009221AA"/>
    <w:rsid w:val="0092377E"/>
    <w:rsid w:val="0092524C"/>
    <w:rsid w:val="009256B6"/>
    <w:rsid w:val="00926372"/>
    <w:rsid w:val="009265BB"/>
    <w:rsid w:val="0092797A"/>
    <w:rsid w:val="00931B85"/>
    <w:rsid w:val="00932FB4"/>
    <w:rsid w:val="009342B8"/>
    <w:rsid w:val="00934915"/>
    <w:rsid w:val="00934C09"/>
    <w:rsid w:val="00937635"/>
    <w:rsid w:val="009407E3"/>
    <w:rsid w:val="00940E20"/>
    <w:rsid w:val="00944CF6"/>
    <w:rsid w:val="00945398"/>
    <w:rsid w:val="00945598"/>
    <w:rsid w:val="00945787"/>
    <w:rsid w:val="00946304"/>
    <w:rsid w:val="009465A8"/>
    <w:rsid w:val="00950E4D"/>
    <w:rsid w:val="009517F5"/>
    <w:rsid w:val="00951A42"/>
    <w:rsid w:val="0095270B"/>
    <w:rsid w:val="009527E3"/>
    <w:rsid w:val="00953143"/>
    <w:rsid w:val="00953534"/>
    <w:rsid w:val="009550C8"/>
    <w:rsid w:val="009552A6"/>
    <w:rsid w:val="00955BF6"/>
    <w:rsid w:val="00955D9F"/>
    <w:rsid w:val="00955F73"/>
    <w:rsid w:val="009566F3"/>
    <w:rsid w:val="00957609"/>
    <w:rsid w:val="00960127"/>
    <w:rsid w:val="009631CB"/>
    <w:rsid w:val="00963D39"/>
    <w:rsid w:val="00970427"/>
    <w:rsid w:val="0097384D"/>
    <w:rsid w:val="00974532"/>
    <w:rsid w:val="00974762"/>
    <w:rsid w:val="0097565E"/>
    <w:rsid w:val="00976214"/>
    <w:rsid w:val="00977DF7"/>
    <w:rsid w:val="00981C67"/>
    <w:rsid w:val="0098322E"/>
    <w:rsid w:val="00983F7F"/>
    <w:rsid w:val="00984087"/>
    <w:rsid w:val="00985F2D"/>
    <w:rsid w:val="00986E45"/>
    <w:rsid w:val="00987273"/>
    <w:rsid w:val="009873EE"/>
    <w:rsid w:val="00990829"/>
    <w:rsid w:val="00992AFF"/>
    <w:rsid w:val="00996899"/>
    <w:rsid w:val="0099746C"/>
    <w:rsid w:val="009A0778"/>
    <w:rsid w:val="009A4528"/>
    <w:rsid w:val="009A7FCA"/>
    <w:rsid w:val="009B06F9"/>
    <w:rsid w:val="009B0965"/>
    <w:rsid w:val="009B0C98"/>
    <w:rsid w:val="009B3D4E"/>
    <w:rsid w:val="009B4F01"/>
    <w:rsid w:val="009B562D"/>
    <w:rsid w:val="009B5766"/>
    <w:rsid w:val="009B5D23"/>
    <w:rsid w:val="009C06EC"/>
    <w:rsid w:val="009C0ED8"/>
    <w:rsid w:val="009C1D6E"/>
    <w:rsid w:val="009C1E38"/>
    <w:rsid w:val="009C21D2"/>
    <w:rsid w:val="009C4431"/>
    <w:rsid w:val="009C5197"/>
    <w:rsid w:val="009C5DD4"/>
    <w:rsid w:val="009C6E3E"/>
    <w:rsid w:val="009C7459"/>
    <w:rsid w:val="009C77E2"/>
    <w:rsid w:val="009D1163"/>
    <w:rsid w:val="009D1E6F"/>
    <w:rsid w:val="009D2D93"/>
    <w:rsid w:val="009D32C3"/>
    <w:rsid w:val="009D518E"/>
    <w:rsid w:val="009D559B"/>
    <w:rsid w:val="009D668E"/>
    <w:rsid w:val="009E0926"/>
    <w:rsid w:val="009E0CBB"/>
    <w:rsid w:val="009E2048"/>
    <w:rsid w:val="009E220D"/>
    <w:rsid w:val="009E2894"/>
    <w:rsid w:val="009E2FF7"/>
    <w:rsid w:val="009E48F1"/>
    <w:rsid w:val="009E67B1"/>
    <w:rsid w:val="009F10D9"/>
    <w:rsid w:val="009F123D"/>
    <w:rsid w:val="009F1878"/>
    <w:rsid w:val="009F2099"/>
    <w:rsid w:val="009F2B7C"/>
    <w:rsid w:val="009F57EF"/>
    <w:rsid w:val="009F5B40"/>
    <w:rsid w:val="009F73D2"/>
    <w:rsid w:val="009F7801"/>
    <w:rsid w:val="009F7A7D"/>
    <w:rsid w:val="00A001D2"/>
    <w:rsid w:val="00A00810"/>
    <w:rsid w:val="00A02CDD"/>
    <w:rsid w:val="00A04A45"/>
    <w:rsid w:val="00A05065"/>
    <w:rsid w:val="00A055D7"/>
    <w:rsid w:val="00A057CC"/>
    <w:rsid w:val="00A11D12"/>
    <w:rsid w:val="00A124CC"/>
    <w:rsid w:val="00A179B6"/>
    <w:rsid w:val="00A20BFE"/>
    <w:rsid w:val="00A236CA"/>
    <w:rsid w:val="00A24DE3"/>
    <w:rsid w:val="00A255EF"/>
    <w:rsid w:val="00A25BA5"/>
    <w:rsid w:val="00A26185"/>
    <w:rsid w:val="00A26232"/>
    <w:rsid w:val="00A269E6"/>
    <w:rsid w:val="00A31026"/>
    <w:rsid w:val="00A32D34"/>
    <w:rsid w:val="00A32E74"/>
    <w:rsid w:val="00A337FA"/>
    <w:rsid w:val="00A34A01"/>
    <w:rsid w:val="00A3662D"/>
    <w:rsid w:val="00A41B2B"/>
    <w:rsid w:val="00A4236D"/>
    <w:rsid w:val="00A429E1"/>
    <w:rsid w:val="00A43F08"/>
    <w:rsid w:val="00A46382"/>
    <w:rsid w:val="00A467CC"/>
    <w:rsid w:val="00A50A69"/>
    <w:rsid w:val="00A51902"/>
    <w:rsid w:val="00A527BC"/>
    <w:rsid w:val="00A532A8"/>
    <w:rsid w:val="00A537FE"/>
    <w:rsid w:val="00A541F2"/>
    <w:rsid w:val="00A5602C"/>
    <w:rsid w:val="00A60BCA"/>
    <w:rsid w:val="00A61661"/>
    <w:rsid w:val="00A66B63"/>
    <w:rsid w:val="00A70998"/>
    <w:rsid w:val="00A76989"/>
    <w:rsid w:val="00A804AD"/>
    <w:rsid w:val="00A80D67"/>
    <w:rsid w:val="00A82024"/>
    <w:rsid w:val="00A84554"/>
    <w:rsid w:val="00A96B9F"/>
    <w:rsid w:val="00A96BD7"/>
    <w:rsid w:val="00AA0B4C"/>
    <w:rsid w:val="00AA1A09"/>
    <w:rsid w:val="00AA48E6"/>
    <w:rsid w:val="00AA5E64"/>
    <w:rsid w:val="00AA7372"/>
    <w:rsid w:val="00AA7B89"/>
    <w:rsid w:val="00AB031D"/>
    <w:rsid w:val="00AB0D9A"/>
    <w:rsid w:val="00AB14F0"/>
    <w:rsid w:val="00AB339B"/>
    <w:rsid w:val="00AB3CC1"/>
    <w:rsid w:val="00AB3EB2"/>
    <w:rsid w:val="00AB4D13"/>
    <w:rsid w:val="00AB6228"/>
    <w:rsid w:val="00AB65AE"/>
    <w:rsid w:val="00AC1763"/>
    <w:rsid w:val="00AC188F"/>
    <w:rsid w:val="00AC39B6"/>
    <w:rsid w:val="00AC4E2A"/>
    <w:rsid w:val="00AC636A"/>
    <w:rsid w:val="00AC6534"/>
    <w:rsid w:val="00AC6A23"/>
    <w:rsid w:val="00AC70F3"/>
    <w:rsid w:val="00AD14C0"/>
    <w:rsid w:val="00AD2AD5"/>
    <w:rsid w:val="00AD4240"/>
    <w:rsid w:val="00AE0A22"/>
    <w:rsid w:val="00AE0BC0"/>
    <w:rsid w:val="00AE1D24"/>
    <w:rsid w:val="00AE1D9D"/>
    <w:rsid w:val="00AE34A2"/>
    <w:rsid w:val="00AE3895"/>
    <w:rsid w:val="00AE3DEB"/>
    <w:rsid w:val="00AE3F8A"/>
    <w:rsid w:val="00AE79E8"/>
    <w:rsid w:val="00AE7FAD"/>
    <w:rsid w:val="00AF0C14"/>
    <w:rsid w:val="00AF2010"/>
    <w:rsid w:val="00AF59B6"/>
    <w:rsid w:val="00AF6FA3"/>
    <w:rsid w:val="00B012AF"/>
    <w:rsid w:val="00B02121"/>
    <w:rsid w:val="00B02317"/>
    <w:rsid w:val="00B025CE"/>
    <w:rsid w:val="00B10E5D"/>
    <w:rsid w:val="00B1131C"/>
    <w:rsid w:val="00B11F26"/>
    <w:rsid w:val="00B12651"/>
    <w:rsid w:val="00B13463"/>
    <w:rsid w:val="00B1396F"/>
    <w:rsid w:val="00B13D17"/>
    <w:rsid w:val="00B13D4A"/>
    <w:rsid w:val="00B14786"/>
    <w:rsid w:val="00B157E5"/>
    <w:rsid w:val="00B16955"/>
    <w:rsid w:val="00B16E9C"/>
    <w:rsid w:val="00B1749A"/>
    <w:rsid w:val="00B2151F"/>
    <w:rsid w:val="00B219E5"/>
    <w:rsid w:val="00B21B74"/>
    <w:rsid w:val="00B22075"/>
    <w:rsid w:val="00B23467"/>
    <w:rsid w:val="00B23D5C"/>
    <w:rsid w:val="00B25D9F"/>
    <w:rsid w:val="00B272F5"/>
    <w:rsid w:val="00B307D3"/>
    <w:rsid w:val="00B308D3"/>
    <w:rsid w:val="00B310CA"/>
    <w:rsid w:val="00B319E1"/>
    <w:rsid w:val="00B31AB6"/>
    <w:rsid w:val="00B33662"/>
    <w:rsid w:val="00B33E0F"/>
    <w:rsid w:val="00B365A9"/>
    <w:rsid w:val="00B368F8"/>
    <w:rsid w:val="00B37F2F"/>
    <w:rsid w:val="00B41534"/>
    <w:rsid w:val="00B43227"/>
    <w:rsid w:val="00B43A5E"/>
    <w:rsid w:val="00B443A4"/>
    <w:rsid w:val="00B50740"/>
    <w:rsid w:val="00B5187A"/>
    <w:rsid w:val="00B524B6"/>
    <w:rsid w:val="00B5382F"/>
    <w:rsid w:val="00B53FE7"/>
    <w:rsid w:val="00B546DE"/>
    <w:rsid w:val="00B555A7"/>
    <w:rsid w:val="00B557C8"/>
    <w:rsid w:val="00B569B4"/>
    <w:rsid w:val="00B60229"/>
    <w:rsid w:val="00B61557"/>
    <w:rsid w:val="00B6170E"/>
    <w:rsid w:val="00B624A5"/>
    <w:rsid w:val="00B62ABF"/>
    <w:rsid w:val="00B6325D"/>
    <w:rsid w:val="00B63620"/>
    <w:rsid w:val="00B64C48"/>
    <w:rsid w:val="00B66C08"/>
    <w:rsid w:val="00B70ED4"/>
    <w:rsid w:val="00B72977"/>
    <w:rsid w:val="00B75F3A"/>
    <w:rsid w:val="00B77B9A"/>
    <w:rsid w:val="00B80EFD"/>
    <w:rsid w:val="00B81EC6"/>
    <w:rsid w:val="00B8529F"/>
    <w:rsid w:val="00B8620F"/>
    <w:rsid w:val="00B86796"/>
    <w:rsid w:val="00B873A2"/>
    <w:rsid w:val="00B8752D"/>
    <w:rsid w:val="00B90C86"/>
    <w:rsid w:val="00B9276B"/>
    <w:rsid w:val="00B92772"/>
    <w:rsid w:val="00B97C61"/>
    <w:rsid w:val="00BA064A"/>
    <w:rsid w:val="00BA0AA6"/>
    <w:rsid w:val="00BA1C0B"/>
    <w:rsid w:val="00BA47D5"/>
    <w:rsid w:val="00BA5D17"/>
    <w:rsid w:val="00BA6A89"/>
    <w:rsid w:val="00BA7480"/>
    <w:rsid w:val="00BB177A"/>
    <w:rsid w:val="00BB286E"/>
    <w:rsid w:val="00BB2E1E"/>
    <w:rsid w:val="00BB3B0B"/>
    <w:rsid w:val="00BB3E48"/>
    <w:rsid w:val="00BB4B2D"/>
    <w:rsid w:val="00BB5D0B"/>
    <w:rsid w:val="00BB63E9"/>
    <w:rsid w:val="00BB6952"/>
    <w:rsid w:val="00BB766F"/>
    <w:rsid w:val="00BC057E"/>
    <w:rsid w:val="00BC19E1"/>
    <w:rsid w:val="00BC1E81"/>
    <w:rsid w:val="00BC31E7"/>
    <w:rsid w:val="00BC3A79"/>
    <w:rsid w:val="00BC4EDF"/>
    <w:rsid w:val="00BD0521"/>
    <w:rsid w:val="00BD0E64"/>
    <w:rsid w:val="00BD1134"/>
    <w:rsid w:val="00BD184B"/>
    <w:rsid w:val="00BD4FA6"/>
    <w:rsid w:val="00BD6676"/>
    <w:rsid w:val="00BD6682"/>
    <w:rsid w:val="00BE1ADB"/>
    <w:rsid w:val="00BE1E1B"/>
    <w:rsid w:val="00BE218A"/>
    <w:rsid w:val="00BE27C0"/>
    <w:rsid w:val="00BE3020"/>
    <w:rsid w:val="00BE31AD"/>
    <w:rsid w:val="00BE37AC"/>
    <w:rsid w:val="00BE7266"/>
    <w:rsid w:val="00BF09CF"/>
    <w:rsid w:val="00BF22F5"/>
    <w:rsid w:val="00BF3653"/>
    <w:rsid w:val="00BF3908"/>
    <w:rsid w:val="00BF55F7"/>
    <w:rsid w:val="00C04556"/>
    <w:rsid w:val="00C06C68"/>
    <w:rsid w:val="00C06E85"/>
    <w:rsid w:val="00C0769E"/>
    <w:rsid w:val="00C07A0B"/>
    <w:rsid w:val="00C07EAD"/>
    <w:rsid w:val="00C1149B"/>
    <w:rsid w:val="00C139E5"/>
    <w:rsid w:val="00C150AF"/>
    <w:rsid w:val="00C1641F"/>
    <w:rsid w:val="00C166CB"/>
    <w:rsid w:val="00C21E50"/>
    <w:rsid w:val="00C232BD"/>
    <w:rsid w:val="00C24891"/>
    <w:rsid w:val="00C24EF3"/>
    <w:rsid w:val="00C24FBA"/>
    <w:rsid w:val="00C25128"/>
    <w:rsid w:val="00C25AFD"/>
    <w:rsid w:val="00C26429"/>
    <w:rsid w:val="00C265ED"/>
    <w:rsid w:val="00C26910"/>
    <w:rsid w:val="00C27A0A"/>
    <w:rsid w:val="00C30C98"/>
    <w:rsid w:val="00C348A1"/>
    <w:rsid w:val="00C35DD6"/>
    <w:rsid w:val="00C37373"/>
    <w:rsid w:val="00C37BC6"/>
    <w:rsid w:val="00C40714"/>
    <w:rsid w:val="00C42CE5"/>
    <w:rsid w:val="00C43D33"/>
    <w:rsid w:val="00C44D2C"/>
    <w:rsid w:val="00C46DBF"/>
    <w:rsid w:val="00C4713C"/>
    <w:rsid w:val="00C47336"/>
    <w:rsid w:val="00C51506"/>
    <w:rsid w:val="00C520B3"/>
    <w:rsid w:val="00C522C0"/>
    <w:rsid w:val="00C52967"/>
    <w:rsid w:val="00C53BFF"/>
    <w:rsid w:val="00C611C3"/>
    <w:rsid w:val="00C62607"/>
    <w:rsid w:val="00C63BC5"/>
    <w:rsid w:val="00C65FE8"/>
    <w:rsid w:val="00C6698E"/>
    <w:rsid w:val="00C67A2B"/>
    <w:rsid w:val="00C716C8"/>
    <w:rsid w:val="00C71772"/>
    <w:rsid w:val="00C7323C"/>
    <w:rsid w:val="00C734F8"/>
    <w:rsid w:val="00C73676"/>
    <w:rsid w:val="00C77A92"/>
    <w:rsid w:val="00C81AB0"/>
    <w:rsid w:val="00C81B4E"/>
    <w:rsid w:val="00C83494"/>
    <w:rsid w:val="00C83B63"/>
    <w:rsid w:val="00C86816"/>
    <w:rsid w:val="00C90D22"/>
    <w:rsid w:val="00C946FF"/>
    <w:rsid w:val="00C94986"/>
    <w:rsid w:val="00C9596D"/>
    <w:rsid w:val="00C95E33"/>
    <w:rsid w:val="00CA07B9"/>
    <w:rsid w:val="00CA1605"/>
    <w:rsid w:val="00CA52B3"/>
    <w:rsid w:val="00CA5324"/>
    <w:rsid w:val="00CA6908"/>
    <w:rsid w:val="00CA6A2C"/>
    <w:rsid w:val="00CB099D"/>
    <w:rsid w:val="00CB1024"/>
    <w:rsid w:val="00CB110E"/>
    <w:rsid w:val="00CB366B"/>
    <w:rsid w:val="00CB4334"/>
    <w:rsid w:val="00CB496D"/>
    <w:rsid w:val="00CB58FE"/>
    <w:rsid w:val="00CB5A2B"/>
    <w:rsid w:val="00CC01D1"/>
    <w:rsid w:val="00CC1A73"/>
    <w:rsid w:val="00CC2BFF"/>
    <w:rsid w:val="00CC2C56"/>
    <w:rsid w:val="00CC3BCF"/>
    <w:rsid w:val="00CC45EA"/>
    <w:rsid w:val="00CC62D1"/>
    <w:rsid w:val="00CC681F"/>
    <w:rsid w:val="00CD301C"/>
    <w:rsid w:val="00CD352E"/>
    <w:rsid w:val="00CD43B9"/>
    <w:rsid w:val="00CD4859"/>
    <w:rsid w:val="00CD52DC"/>
    <w:rsid w:val="00CE0FA7"/>
    <w:rsid w:val="00CE29B8"/>
    <w:rsid w:val="00CE56F0"/>
    <w:rsid w:val="00CF0BC1"/>
    <w:rsid w:val="00CF364A"/>
    <w:rsid w:val="00CF71DC"/>
    <w:rsid w:val="00D009BF"/>
    <w:rsid w:val="00D012F9"/>
    <w:rsid w:val="00D0318A"/>
    <w:rsid w:val="00D0365C"/>
    <w:rsid w:val="00D03AB6"/>
    <w:rsid w:val="00D0416F"/>
    <w:rsid w:val="00D078CC"/>
    <w:rsid w:val="00D07FEE"/>
    <w:rsid w:val="00D12E1A"/>
    <w:rsid w:val="00D20AD3"/>
    <w:rsid w:val="00D21418"/>
    <w:rsid w:val="00D21C35"/>
    <w:rsid w:val="00D2628C"/>
    <w:rsid w:val="00D302AD"/>
    <w:rsid w:val="00D36043"/>
    <w:rsid w:val="00D408D9"/>
    <w:rsid w:val="00D40EAE"/>
    <w:rsid w:val="00D413D5"/>
    <w:rsid w:val="00D42113"/>
    <w:rsid w:val="00D429F5"/>
    <w:rsid w:val="00D45A86"/>
    <w:rsid w:val="00D467CC"/>
    <w:rsid w:val="00D46D6A"/>
    <w:rsid w:val="00D46F7F"/>
    <w:rsid w:val="00D5197E"/>
    <w:rsid w:val="00D51BF6"/>
    <w:rsid w:val="00D53C59"/>
    <w:rsid w:val="00D53DF6"/>
    <w:rsid w:val="00D54313"/>
    <w:rsid w:val="00D57697"/>
    <w:rsid w:val="00D607B1"/>
    <w:rsid w:val="00D60AC5"/>
    <w:rsid w:val="00D6144E"/>
    <w:rsid w:val="00D64702"/>
    <w:rsid w:val="00D67527"/>
    <w:rsid w:val="00D70183"/>
    <w:rsid w:val="00D71AE6"/>
    <w:rsid w:val="00D72023"/>
    <w:rsid w:val="00D745AD"/>
    <w:rsid w:val="00D816CC"/>
    <w:rsid w:val="00D8272F"/>
    <w:rsid w:val="00D833E3"/>
    <w:rsid w:val="00D83809"/>
    <w:rsid w:val="00D84A35"/>
    <w:rsid w:val="00D85D8B"/>
    <w:rsid w:val="00D86A96"/>
    <w:rsid w:val="00D90CA0"/>
    <w:rsid w:val="00D92505"/>
    <w:rsid w:val="00DA0210"/>
    <w:rsid w:val="00DA1419"/>
    <w:rsid w:val="00DA26F1"/>
    <w:rsid w:val="00DA311F"/>
    <w:rsid w:val="00DA335F"/>
    <w:rsid w:val="00DA488E"/>
    <w:rsid w:val="00DA55D7"/>
    <w:rsid w:val="00DA5C3B"/>
    <w:rsid w:val="00DA6CA5"/>
    <w:rsid w:val="00DA7DF5"/>
    <w:rsid w:val="00DB0BC2"/>
    <w:rsid w:val="00DB2817"/>
    <w:rsid w:val="00DB2FCF"/>
    <w:rsid w:val="00DB484E"/>
    <w:rsid w:val="00DC0088"/>
    <w:rsid w:val="00DC1003"/>
    <w:rsid w:val="00DC2114"/>
    <w:rsid w:val="00DD038B"/>
    <w:rsid w:val="00DD1683"/>
    <w:rsid w:val="00DD1C1B"/>
    <w:rsid w:val="00DD20E2"/>
    <w:rsid w:val="00DD2F83"/>
    <w:rsid w:val="00DD438D"/>
    <w:rsid w:val="00DD4749"/>
    <w:rsid w:val="00DD4F6A"/>
    <w:rsid w:val="00DD6766"/>
    <w:rsid w:val="00DD7672"/>
    <w:rsid w:val="00DE1B1C"/>
    <w:rsid w:val="00DE312A"/>
    <w:rsid w:val="00DE5153"/>
    <w:rsid w:val="00DE6E09"/>
    <w:rsid w:val="00DE7530"/>
    <w:rsid w:val="00DF3059"/>
    <w:rsid w:val="00DF47BC"/>
    <w:rsid w:val="00DF4A91"/>
    <w:rsid w:val="00DF509F"/>
    <w:rsid w:val="00DF54EB"/>
    <w:rsid w:val="00DF5829"/>
    <w:rsid w:val="00DF600A"/>
    <w:rsid w:val="00DF6966"/>
    <w:rsid w:val="00DF71C7"/>
    <w:rsid w:val="00E0128E"/>
    <w:rsid w:val="00E0149B"/>
    <w:rsid w:val="00E0154F"/>
    <w:rsid w:val="00E017EC"/>
    <w:rsid w:val="00E01C7A"/>
    <w:rsid w:val="00E01CA0"/>
    <w:rsid w:val="00E0205B"/>
    <w:rsid w:val="00E026A0"/>
    <w:rsid w:val="00E02EE1"/>
    <w:rsid w:val="00E04A7C"/>
    <w:rsid w:val="00E04BFB"/>
    <w:rsid w:val="00E0607D"/>
    <w:rsid w:val="00E06250"/>
    <w:rsid w:val="00E068BA"/>
    <w:rsid w:val="00E0758F"/>
    <w:rsid w:val="00E10BA0"/>
    <w:rsid w:val="00E135C2"/>
    <w:rsid w:val="00E13925"/>
    <w:rsid w:val="00E13C86"/>
    <w:rsid w:val="00E167EA"/>
    <w:rsid w:val="00E1776E"/>
    <w:rsid w:val="00E2194E"/>
    <w:rsid w:val="00E22C46"/>
    <w:rsid w:val="00E256B5"/>
    <w:rsid w:val="00E26698"/>
    <w:rsid w:val="00E26B83"/>
    <w:rsid w:val="00E26DBC"/>
    <w:rsid w:val="00E30792"/>
    <w:rsid w:val="00E3179C"/>
    <w:rsid w:val="00E31C9A"/>
    <w:rsid w:val="00E31F56"/>
    <w:rsid w:val="00E33F07"/>
    <w:rsid w:val="00E34BD6"/>
    <w:rsid w:val="00E37208"/>
    <w:rsid w:val="00E428B5"/>
    <w:rsid w:val="00E42FF5"/>
    <w:rsid w:val="00E44DD1"/>
    <w:rsid w:val="00E45E59"/>
    <w:rsid w:val="00E45ED7"/>
    <w:rsid w:val="00E47FDB"/>
    <w:rsid w:val="00E51104"/>
    <w:rsid w:val="00E5392D"/>
    <w:rsid w:val="00E56357"/>
    <w:rsid w:val="00E56CDB"/>
    <w:rsid w:val="00E57728"/>
    <w:rsid w:val="00E57736"/>
    <w:rsid w:val="00E612CA"/>
    <w:rsid w:val="00E63739"/>
    <w:rsid w:val="00E6441D"/>
    <w:rsid w:val="00E6442C"/>
    <w:rsid w:val="00E65A62"/>
    <w:rsid w:val="00E65B2A"/>
    <w:rsid w:val="00E66AA7"/>
    <w:rsid w:val="00E6764B"/>
    <w:rsid w:val="00E67DBB"/>
    <w:rsid w:val="00E70C0E"/>
    <w:rsid w:val="00E7200E"/>
    <w:rsid w:val="00E73F93"/>
    <w:rsid w:val="00E741CE"/>
    <w:rsid w:val="00E76915"/>
    <w:rsid w:val="00E80806"/>
    <w:rsid w:val="00E8119F"/>
    <w:rsid w:val="00E81588"/>
    <w:rsid w:val="00E8234A"/>
    <w:rsid w:val="00E84D86"/>
    <w:rsid w:val="00E85166"/>
    <w:rsid w:val="00E85305"/>
    <w:rsid w:val="00E85620"/>
    <w:rsid w:val="00E934C6"/>
    <w:rsid w:val="00E938D7"/>
    <w:rsid w:val="00E93D4C"/>
    <w:rsid w:val="00E94C17"/>
    <w:rsid w:val="00E95C4E"/>
    <w:rsid w:val="00E9680C"/>
    <w:rsid w:val="00EA18ED"/>
    <w:rsid w:val="00EA28B6"/>
    <w:rsid w:val="00EA57E0"/>
    <w:rsid w:val="00EA6BD7"/>
    <w:rsid w:val="00EA73D9"/>
    <w:rsid w:val="00EB1FBC"/>
    <w:rsid w:val="00EB4B19"/>
    <w:rsid w:val="00EB4C66"/>
    <w:rsid w:val="00EC180A"/>
    <w:rsid w:val="00EC237B"/>
    <w:rsid w:val="00EC6076"/>
    <w:rsid w:val="00EC65D8"/>
    <w:rsid w:val="00EC66D9"/>
    <w:rsid w:val="00EC778C"/>
    <w:rsid w:val="00ED2761"/>
    <w:rsid w:val="00ED305E"/>
    <w:rsid w:val="00ED4345"/>
    <w:rsid w:val="00ED4EF3"/>
    <w:rsid w:val="00ED56FD"/>
    <w:rsid w:val="00ED6B1C"/>
    <w:rsid w:val="00ED777D"/>
    <w:rsid w:val="00ED783D"/>
    <w:rsid w:val="00ED7BE9"/>
    <w:rsid w:val="00EE0EDE"/>
    <w:rsid w:val="00EE1B84"/>
    <w:rsid w:val="00EE2A92"/>
    <w:rsid w:val="00EE3372"/>
    <w:rsid w:val="00EE33ED"/>
    <w:rsid w:val="00EE4D1A"/>
    <w:rsid w:val="00EE5817"/>
    <w:rsid w:val="00EE5B47"/>
    <w:rsid w:val="00EE68A4"/>
    <w:rsid w:val="00EF20F0"/>
    <w:rsid w:val="00EF49FF"/>
    <w:rsid w:val="00EF5B19"/>
    <w:rsid w:val="00EF5B37"/>
    <w:rsid w:val="00EF719E"/>
    <w:rsid w:val="00EF7567"/>
    <w:rsid w:val="00EF7838"/>
    <w:rsid w:val="00EF7B2C"/>
    <w:rsid w:val="00EF7D9F"/>
    <w:rsid w:val="00F01EE6"/>
    <w:rsid w:val="00F03517"/>
    <w:rsid w:val="00F05720"/>
    <w:rsid w:val="00F10573"/>
    <w:rsid w:val="00F1113E"/>
    <w:rsid w:val="00F123DB"/>
    <w:rsid w:val="00F12CD2"/>
    <w:rsid w:val="00F13899"/>
    <w:rsid w:val="00F146CE"/>
    <w:rsid w:val="00F16FD6"/>
    <w:rsid w:val="00F21064"/>
    <w:rsid w:val="00F223B8"/>
    <w:rsid w:val="00F22649"/>
    <w:rsid w:val="00F24626"/>
    <w:rsid w:val="00F3122E"/>
    <w:rsid w:val="00F31F97"/>
    <w:rsid w:val="00F32367"/>
    <w:rsid w:val="00F3789C"/>
    <w:rsid w:val="00F406C8"/>
    <w:rsid w:val="00F41F23"/>
    <w:rsid w:val="00F42C1B"/>
    <w:rsid w:val="00F42E52"/>
    <w:rsid w:val="00F47928"/>
    <w:rsid w:val="00F503F3"/>
    <w:rsid w:val="00F51461"/>
    <w:rsid w:val="00F55BE0"/>
    <w:rsid w:val="00F57000"/>
    <w:rsid w:val="00F57100"/>
    <w:rsid w:val="00F57877"/>
    <w:rsid w:val="00F60961"/>
    <w:rsid w:val="00F60EA5"/>
    <w:rsid w:val="00F60FA8"/>
    <w:rsid w:val="00F624FB"/>
    <w:rsid w:val="00F643F8"/>
    <w:rsid w:val="00F6665A"/>
    <w:rsid w:val="00F6746C"/>
    <w:rsid w:val="00F72F3B"/>
    <w:rsid w:val="00F73976"/>
    <w:rsid w:val="00F74322"/>
    <w:rsid w:val="00F74F80"/>
    <w:rsid w:val="00F75D4B"/>
    <w:rsid w:val="00F770C1"/>
    <w:rsid w:val="00F77C03"/>
    <w:rsid w:val="00F77D1B"/>
    <w:rsid w:val="00F830D9"/>
    <w:rsid w:val="00F83CD8"/>
    <w:rsid w:val="00F83F74"/>
    <w:rsid w:val="00F84E69"/>
    <w:rsid w:val="00F873AD"/>
    <w:rsid w:val="00F91094"/>
    <w:rsid w:val="00F9164A"/>
    <w:rsid w:val="00F91848"/>
    <w:rsid w:val="00F922D0"/>
    <w:rsid w:val="00F93EF1"/>
    <w:rsid w:val="00F9557B"/>
    <w:rsid w:val="00F96253"/>
    <w:rsid w:val="00F96487"/>
    <w:rsid w:val="00F964FD"/>
    <w:rsid w:val="00F96559"/>
    <w:rsid w:val="00FA1EE7"/>
    <w:rsid w:val="00FA37CE"/>
    <w:rsid w:val="00FA386F"/>
    <w:rsid w:val="00FA3D1D"/>
    <w:rsid w:val="00FA44E7"/>
    <w:rsid w:val="00FA6072"/>
    <w:rsid w:val="00FA6870"/>
    <w:rsid w:val="00FB1C6D"/>
    <w:rsid w:val="00FB4730"/>
    <w:rsid w:val="00FB4897"/>
    <w:rsid w:val="00FB4D51"/>
    <w:rsid w:val="00FB6B4C"/>
    <w:rsid w:val="00FB7222"/>
    <w:rsid w:val="00FC03A0"/>
    <w:rsid w:val="00FC1690"/>
    <w:rsid w:val="00FC21BC"/>
    <w:rsid w:val="00FC2356"/>
    <w:rsid w:val="00FC4733"/>
    <w:rsid w:val="00FC54DB"/>
    <w:rsid w:val="00FC68A5"/>
    <w:rsid w:val="00FC7B67"/>
    <w:rsid w:val="00FD0708"/>
    <w:rsid w:val="00FD1782"/>
    <w:rsid w:val="00FD18BB"/>
    <w:rsid w:val="00FD2063"/>
    <w:rsid w:val="00FD2841"/>
    <w:rsid w:val="00FD2D30"/>
    <w:rsid w:val="00FD4B21"/>
    <w:rsid w:val="00FE03F1"/>
    <w:rsid w:val="00FE1B0B"/>
    <w:rsid w:val="00FE209C"/>
    <w:rsid w:val="00FE2EE1"/>
    <w:rsid w:val="00FE3DC7"/>
    <w:rsid w:val="00FE6B66"/>
    <w:rsid w:val="00FF436F"/>
    <w:rsid w:val="00FF54DB"/>
    <w:rsid w:val="00FF6A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6E58E"/>
  <w15:docId w15:val="{FD26CE1F-97A7-42BC-9ACD-C3F0FABA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19"/>
    <w:rPr>
      <w:lang w:val="en-GB"/>
    </w:rPr>
  </w:style>
  <w:style w:type="paragraph" w:styleId="Heading1">
    <w:name w:val="heading 1"/>
    <w:basedOn w:val="Normal"/>
    <w:next w:val="Normal"/>
    <w:link w:val="Heading1Char"/>
    <w:uiPriority w:val="9"/>
    <w:qFormat/>
    <w:rsid w:val="00652106"/>
    <w:pPr>
      <w:keepNext/>
      <w:keepLines/>
      <w:spacing w:after="0" w:line="276" w:lineRule="auto"/>
      <w:outlineLvl w:val="0"/>
    </w:pPr>
    <w:rPr>
      <w:rFonts w:ascii="Times New Roman" w:eastAsiaTheme="majorEastAsia" w:hAnsi="Times New Roman" w:cstheme="majorBidi"/>
      <w:b/>
      <w:bCs/>
      <w:color w:val="2F5496" w:themeColor="accent1" w:themeShade="BF"/>
      <w:sz w:val="24"/>
      <w:szCs w:val="28"/>
    </w:rPr>
  </w:style>
  <w:style w:type="paragraph" w:styleId="Heading2">
    <w:name w:val="heading 2"/>
    <w:basedOn w:val="Normal"/>
    <w:next w:val="Normal"/>
    <w:link w:val="Heading2Char"/>
    <w:uiPriority w:val="9"/>
    <w:semiHidden/>
    <w:unhideWhenUsed/>
    <w:qFormat/>
    <w:rsid w:val="004236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B35F7"/>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et,COMESA Text 2,Standard 12 pt,List Bullet Mary,AB List 1,Bullet Points,List Paragraph1,ProcessA,Paragraphe de liste,Liste couleur - Accent 1,Liste couleur - Accent 14,References,Bullets,Numbered List Paragraph,ReferencesCxSpLast"/>
    <w:basedOn w:val="Normal"/>
    <w:link w:val="ListParagraphChar"/>
    <w:uiPriority w:val="34"/>
    <w:qFormat/>
    <w:rsid w:val="008B4D63"/>
    <w:pPr>
      <w:ind w:left="720"/>
      <w:contextualSpacing/>
    </w:pPr>
  </w:style>
  <w:style w:type="character" w:customStyle="1" w:styleId="ListParagraphChar">
    <w:name w:val="List Paragraph Char"/>
    <w:aliases w:val="List Bulet Char,COMESA Text 2 Char,Standard 12 pt Char,List Bullet Mary Char,AB List 1 Char,Bullet Points Char,List Paragraph1 Char,ProcessA Char,Paragraphe de liste Char,Liste couleur - Accent 1 Char,Liste couleur - Accent 14 Char"/>
    <w:basedOn w:val="DefaultParagraphFont"/>
    <w:link w:val="ListParagraph"/>
    <w:uiPriority w:val="34"/>
    <w:qFormat/>
    <w:locked/>
    <w:rsid w:val="007C230B"/>
  </w:style>
  <w:style w:type="table" w:styleId="GridTable4-Accent5">
    <w:name w:val="Grid Table 4 Accent 5"/>
    <w:basedOn w:val="TableNormal"/>
    <w:uiPriority w:val="49"/>
    <w:rsid w:val="00F770C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39"/>
    <w:rsid w:val="00862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E6764B"/>
  </w:style>
  <w:style w:type="paragraph" w:styleId="Header">
    <w:name w:val="header"/>
    <w:basedOn w:val="Normal"/>
    <w:link w:val="HeaderChar"/>
    <w:uiPriority w:val="99"/>
    <w:unhideWhenUsed/>
    <w:rsid w:val="00A52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7BC"/>
  </w:style>
  <w:style w:type="paragraph" w:styleId="Footer">
    <w:name w:val="footer"/>
    <w:basedOn w:val="Normal"/>
    <w:link w:val="FooterChar"/>
    <w:uiPriority w:val="99"/>
    <w:unhideWhenUsed/>
    <w:rsid w:val="00A52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7BC"/>
  </w:style>
  <w:style w:type="character" w:customStyle="1" w:styleId="Heading1Char">
    <w:name w:val="Heading 1 Char"/>
    <w:basedOn w:val="DefaultParagraphFont"/>
    <w:link w:val="Heading1"/>
    <w:uiPriority w:val="9"/>
    <w:rsid w:val="00652106"/>
    <w:rPr>
      <w:rFonts w:ascii="Times New Roman" w:eastAsiaTheme="majorEastAsia" w:hAnsi="Times New Roman" w:cstheme="majorBidi"/>
      <w:b/>
      <w:bCs/>
      <w:color w:val="2F5496" w:themeColor="accent1" w:themeShade="BF"/>
      <w:sz w:val="24"/>
      <w:szCs w:val="28"/>
      <w:lang w:val="en-GB"/>
    </w:rPr>
  </w:style>
  <w:style w:type="paragraph" w:customStyle="1" w:styleId="Default">
    <w:name w:val="Default"/>
    <w:rsid w:val="00B97C61"/>
    <w:pPr>
      <w:autoSpaceDE w:val="0"/>
      <w:autoSpaceDN w:val="0"/>
      <w:adjustRightInd w:val="0"/>
      <w:spacing w:after="0" w:line="240" w:lineRule="auto"/>
    </w:pPr>
    <w:rPr>
      <w:rFonts w:ascii="Cambria" w:hAnsi="Cambria" w:cs="Cambria"/>
      <w:color w:val="000000"/>
      <w:sz w:val="24"/>
      <w:szCs w:val="24"/>
      <w:lang w:val="en-GB"/>
    </w:rPr>
  </w:style>
  <w:style w:type="paragraph" w:styleId="Revision">
    <w:name w:val="Revision"/>
    <w:hidden/>
    <w:uiPriority w:val="99"/>
    <w:semiHidden/>
    <w:rsid w:val="008320EB"/>
    <w:pPr>
      <w:spacing w:after="0" w:line="240" w:lineRule="auto"/>
    </w:pPr>
  </w:style>
  <w:style w:type="character" w:styleId="CommentReference">
    <w:name w:val="annotation reference"/>
    <w:basedOn w:val="DefaultParagraphFont"/>
    <w:uiPriority w:val="99"/>
    <w:semiHidden/>
    <w:unhideWhenUsed/>
    <w:rsid w:val="007B5E44"/>
    <w:rPr>
      <w:sz w:val="16"/>
      <w:szCs w:val="16"/>
    </w:rPr>
  </w:style>
  <w:style w:type="paragraph" w:styleId="CommentText">
    <w:name w:val="annotation text"/>
    <w:basedOn w:val="Normal"/>
    <w:link w:val="CommentTextChar"/>
    <w:uiPriority w:val="99"/>
    <w:unhideWhenUsed/>
    <w:rsid w:val="007B5E44"/>
    <w:pPr>
      <w:spacing w:line="240" w:lineRule="auto"/>
    </w:pPr>
    <w:rPr>
      <w:sz w:val="20"/>
      <w:szCs w:val="20"/>
    </w:rPr>
  </w:style>
  <w:style w:type="character" w:customStyle="1" w:styleId="CommentTextChar">
    <w:name w:val="Comment Text Char"/>
    <w:basedOn w:val="DefaultParagraphFont"/>
    <w:link w:val="CommentText"/>
    <w:uiPriority w:val="99"/>
    <w:rsid w:val="007B5E44"/>
    <w:rPr>
      <w:sz w:val="20"/>
      <w:szCs w:val="20"/>
    </w:rPr>
  </w:style>
  <w:style w:type="paragraph" w:styleId="CommentSubject">
    <w:name w:val="annotation subject"/>
    <w:basedOn w:val="CommentText"/>
    <w:next w:val="CommentText"/>
    <w:link w:val="CommentSubjectChar"/>
    <w:uiPriority w:val="99"/>
    <w:semiHidden/>
    <w:unhideWhenUsed/>
    <w:rsid w:val="007B5E44"/>
    <w:rPr>
      <w:b/>
      <w:bCs/>
    </w:rPr>
  </w:style>
  <w:style w:type="character" w:customStyle="1" w:styleId="CommentSubjectChar">
    <w:name w:val="Comment Subject Char"/>
    <w:basedOn w:val="CommentTextChar"/>
    <w:link w:val="CommentSubject"/>
    <w:uiPriority w:val="99"/>
    <w:semiHidden/>
    <w:rsid w:val="007B5E44"/>
    <w:rPr>
      <w:b/>
      <w:bCs/>
      <w:sz w:val="20"/>
      <w:szCs w:val="20"/>
    </w:rPr>
  </w:style>
  <w:style w:type="paragraph" w:styleId="BalloonText">
    <w:name w:val="Balloon Text"/>
    <w:basedOn w:val="Normal"/>
    <w:link w:val="BalloonTextChar"/>
    <w:uiPriority w:val="99"/>
    <w:semiHidden/>
    <w:unhideWhenUsed/>
    <w:rsid w:val="009B5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766"/>
    <w:rPr>
      <w:rFonts w:ascii="Segoe UI" w:hAnsi="Segoe UI" w:cs="Segoe UI"/>
      <w:sz w:val="18"/>
      <w:szCs w:val="18"/>
    </w:rPr>
  </w:style>
  <w:style w:type="paragraph" w:styleId="NoSpacing">
    <w:name w:val="No Spacing"/>
    <w:uiPriority w:val="1"/>
    <w:qFormat/>
    <w:rsid w:val="00046EBC"/>
    <w:pPr>
      <w:spacing w:after="0" w:line="240" w:lineRule="auto"/>
    </w:pPr>
  </w:style>
  <w:style w:type="character" w:customStyle="1" w:styleId="markedcontent">
    <w:name w:val="markedcontent"/>
    <w:basedOn w:val="DefaultParagraphFont"/>
    <w:rsid w:val="000829BF"/>
  </w:style>
  <w:style w:type="character" w:styleId="Emphasis">
    <w:name w:val="Emphasis"/>
    <w:basedOn w:val="DefaultParagraphFont"/>
    <w:uiPriority w:val="20"/>
    <w:qFormat/>
    <w:rsid w:val="006D404B"/>
    <w:rPr>
      <w:i/>
      <w:iCs/>
    </w:rPr>
  </w:style>
  <w:style w:type="table" w:customStyle="1" w:styleId="LightGrid-Accent12">
    <w:name w:val="Light Grid - Accent 12"/>
    <w:basedOn w:val="TableNormal"/>
    <w:next w:val="LightGrid-Accent1"/>
    <w:uiPriority w:val="62"/>
    <w:rsid w:val="00351560"/>
    <w:pPr>
      <w:spacing w:after="0" w:line="240" w:lineRule="auto"/>
    </w:pPr>
    <w:rPr>
      <w:rFonts w:ascii="Garamond" w:hAnsi="Garamond"/>
      <w:b/>
      <w:sz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semiHidden/>
    <w:unhideWhenUsed/>
    <w:rsid w:val="00351560"/>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customStyle="1" w:styleId="Heading2Char">
    <w:name w:val="Heading 2 Char"/>
    <w:basedOn w:val="DefaultParagraphFont"/>
    <w:link w:val="Heading2"/>
    <w:uiPriority w:val="9"/>
    <w:semiHidden/>
    <w:rsid w:val="0042361B"/>
    <w:rPr>
      <w:rFonts w:asciiTheme="majorHAnsi" w:eastAsiaTheme="majorEastAsia" w:hAnsiTheme="majorHAnsi" w:cstheme="majorBidi"/>
      <w:color w:val="2F5496" w:themeColor="accent1" w:themeShade="BF"/>
      <w:sz w:val="26"/>
      <w:szCs w:val="26"/>
    </w:rPr>
  </w:style>
  <w:style w:type="paragraph" w:customStyle="1" w:styleId="ssrcss-1q0x1qg-paragraph">
    <w:name w:val="ssrcss-1q0x1qg-paragraph"/>
    <w:basedOn w:val="Normal"/>
    <w:rsid w:val="00F75D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443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443A4"/>
  </w:style>
  <w:style w:type="character" w:customStyle="1" w:styleId="eop">
    <w:name w:val="eop"/>
    <w:basedOn w:val="DefaultParagraphFont"/>
    <w:rsid w:val="00B443A4"/>
  </w:style>
  <w:style w:type="character" w:styleId="Hyperlink">
    <w:name w:val="Hyperlink"/>
    <w:basedOn w:val="DefaultParagraphFont"/>
    <w:uiPriority w:val="99"/>
    <w:unhideWhenUsed/>
    <w:rsid w:val="009B5D23"/>
    <w:rPr>
      <w:color w:val="0563C1" w:themeColor="hyperlink"/>
      <w:u w:val="single"/>
    </w:rPr>
  </w:style>
  <w:style w:type="character" w:styleId="UnresolvedMention">
    <w:name w:val="Unresolved Mention"/>
    <w:basedOn w:val="DefaultParagraphFont"/>
    <w:uiPriority w:val="99"/>
    <w:semiHidden/>
    <w:unhideWhenUsed/>
    <w:rsid w:val="009B5D23"/>
    <w:rPr>
      <w:color w:val="605E5C"/>
      <w:shd w:val="clear" w:color="auto" w:fill="E1DFDD"/>
    </w:rPr>
  </w:style>
  <w:style w:type="character" w:customStyle="1" w:styleId="cf01">
    <w:name w:val="cf01"/>
    <w:basedOn w:val="DefaultParagraphFont"/>
    <w:rsid w:val="000B3636"/>
    <w:rPr>
      <w:rFonts w:ascii="Segoe UI" w:hAnsi="Segoe UI" w:cs="Segoe UI" w:hint="default"/>
      <w:color w:val="262626"/>
      <w:sz w:val="21"/>
      <w:szCs w:val="21"/>
    </w:rPr>
  </w:style>
  <w:style w:type="paragraph" w:styleId="ListBullet">
    <w:name w:val="List Bullet"/>
    <w:basedOn w:val="Normal"/>
    <w:uiPriority w:val="99"/>
    <w:unhideWhenUsed/>
    <w:rsid w:val="009E48F1"/>
    <w:pPr>
      <w:numPr>
        <w:numId w:val="23"/>
      </w:numPr>
      <w:spacing w:after="200" w:line="276" w:lineRule="auto"/>
      <w:contextualSpacing/>
    </w:pPr>
    <w:rPr>
      <w:rFonts w:eastAsiaTheme="minorEastAsia"/>
    </w:rPr>
  </w:style>
  <w:style w:type="paragraph" w:styleId="BodyText">
    <w:name w:val="Body Text"/>
    <w:basedOn w:val="Normal"/>
    <w:link w:val="BodyTextChar"/>
    <w:uiPriority w:val="1"/>
    <w:qFormat/>
    <w:rsid w:val="00886165"/>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886165"/>
    <w:rPr>
      <w:rFonts w:ascii="Arial" w:eastAsia="Arial" w:hAnsi="Arial" w:cs="Arial"/>
    </w:rPr>
  </w:style>
  <w:style w:type="character" w:customStyle="1" w:styleId="Heading3Char">
    <w:name w:val="Heading 3 Char"/>
    <w:basedOn w:val="DefaultParagraphFont"/>
    <w:link w:val="Heading3"/>
    <w:uiPriority w:val="9"/>
    <w:rsid w:val="003B35F7"/>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link w:val="SubtitleChar"/>
    <w:uiPriority w:val="11"/>
    <w:qFormat/>
    <w:rsid w:val="003B35F7"/>
    <w:pPr>
      <w:widowControl w:val="0"/>
      <w:numPr>
        <w:ilvl w:val="1"/>
      </w:numPr>
      <w:autoSpaceDE w:val="0"/>
      <w:autoSpaceDN w:val="0"/>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5F7"/>
    <w:rPr>
      <w:rFonts w:eastAsiaTheme="minorEastAsia"/>
      <w:color w:val="5A5A5A" w:themeColor="text1" w:themeTint="A5"/>
      <w:spacing w:val="15"/>
    </w:rPr>
  </w:style>
  <w:style w:type="paragraph" w:styleId="ListNumber">
    <w:name w:val="List Number"/>
    <w:basedOn w:val="Normal"/>
    <w:uiPriority w:val="99"/>
    <w:unhideWhenUsed/>
    <w:rsid w:val="002673D8"/>
    <w:pPr>
      <w:numPr>
        <w:numId w:val="35"/>
      </w:numPr>
      <w:spacing w:after="200" w:line="276" w:lineRule="auto"/>
      <w:contextualSpacing/>
    </w:pPr>
    <w:rPr>
      <w:rFonts w:eastAsiaTheme="minorEastAsia"/>
    </w:rPr>
  </w:style>
  <w:style w:type="paragraph" w:styleId="BodyTextIndent">
    <w:name w:val="Body Text Indent"/>
    <w:basedOn w:val="Normal"/>
    <w:link w:val="BodyTextIndentChar"/>
    <w:uiPriority w:val="99"/>
    <w:unhideWhenUsed/>
    <w:rsid w:val="007F76EE"/>
    <w:pPr>
      <w:spacing w:after="120"/>
      <w:ind w:left="283"/>
    </w:pPr>
  </w:style>
  <w:style w:type="character" w:customStyle="1" w:styleId="BodyTextIndentChar">
    <w:name w:val="Body Text Indent Char"/>
    <w:basedOn w:val="DefaultParagraphFont"/>
    <w:link w:val="BodyTextIndent"/>
    <w:uiPriority w:val="99"/>
    <w:rsid w:val="007F7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0945">
      <w:bodyDiv w:val="1"/>
      <w:marLeft w:val="0"/>
      <w:marRight w:val="0"/>
      <w:marTop w:val="0"/>
      <w:marBottom w:val="0"/>
      <w:divBdr>
        <w:top w:val="none" w:sz="0" w:space="0" w:color="auto"/>
        <w:left w:val="none" w:sz="0" w:space="0" w:color="auto"/>
        <w:bottom w:val="none" w:sz="0" w:space="0" w:color="auto"/>
        <w:right w:val="none" w:sz="0" w:space="0" w:color="auto"/>
      </w:divBdr>
    </w:div>
    <w:div w:id="61223779">
      <w:bodyDiv w:val="1"/>
      <w:marLeft w:val="0"/>
      <w:marRight w:val="0"/>
      <w:marTop w:val="0"/>
      <w:marBottom w:val="0"/>
      <w:divBdr>
        <w:top w:val="none" w:sz="0" w:space="0" w:color="auto"/>
        <w:left w:val="none" w:sz="0" w:space="0" w:color="auto"/>
        <w:bottom w:val="none" w:sz="0" w:space="0" w:color="auto"/>
        <w:right w:val="none" w:sz="0" w:space="0" w:color="auto"/>
      </w:divBdr>
    </w:div>
    <w:div w:id="74668471">
      <w:bodyDiv w:val="1"/>
      <w:marLeft w:val="0"/>
      <w:marRight w:val="0"/>
      <w:marTop w:val="0"/>
      <w:marBottom w:val="0"/>
      <w:divBdr>
        <w:top w:val="none" w:sz="0" w:space="0" w:color="auto"/>
        <w:left w:val="none" w:sz="0" w:space="0" w:color="auto"/>
        <w:bottom w:val="none" w:sz="0" w:space="0" w:color="auto"/>
        <w:right w:val="none" w:sz="0" w:space="0" w:color="auto"/>
      </w:divBdr>
    </w:div>
    <w:div w:id="256712280">
      <w:bodyDiv w:val="1"/>
      <w:marLeft w:val="0"/>
      <w:marRight w:val="0"/>
      <w:marTop w:val="0"/>
      <w:marBottom w:val="0"/>
      <w:divBdr>
        <w:top w:val="none" w:sz="0" w:space="0" w:color="auto"/>
        <w:left w:val="none" w:sz="0" w:space="0" w:color="auto"/>
        <w:bottom w:val="none" w:sz="0" w:space="0" w:color="auto"/>
        <w:right w:val="none" w:sz="0" w:space="0" w:color="auto"/>
      </w:divBdr>
    </w:div>
    <w:div w:id="684984423">
      <w:bodyDiv w:val="1"/>
      <w:marLeft w:val="0"/>
      <w:marRight w:val="0"/>
      <w:marTop w:val="0"/>
      <w:marBottom w:val="0"/>
      <w:divBdr>
        <w:top w:val="none" w:sz="0" w:space="0" w:color="auto"/>
        <w:left w:val="none" w:sz="0" w:space="0" w:color="auto"/>
        <w:bottom w:val="none" w:sz="0" w:space="0" w:color="auto"/>
        <w:right w:val="none" w:sz="0" w:space="0" w:color="auto"/>
      </w:divBdr>
    </w:div>
    <w:div w:id="710686897">
      <w:bodyDiv w:val="1"/>
      <w:marLeft w:val="0"/>
      <w:marRight w:val="0"/>
      <w:marTop w:val="0"/>
      <w:marBottom w:val="0"/>
      <w:divBdr>
        <w:top w:val="none" w:sz="0" w:space="0" w:color="auto"/>
        <w:left w:val="none" w:sz="0" w:space="0" w:color="auto"/>
        <w:bottom w:val="none" w:sz="0" w:space="0" w:color="auto"/>
        <w:right w:val="none" w:sz="0" w:space="0" w:color="auto"/>
      </w:divBdr>
    </w:div>
    <w:div w:id="928007133">
      <w:bodyDiv w:val="1"/>
      <w:marLeft w:val="0"/>
      <w:marRight w:val="0"/>
      <w:marTop w:val="0"/>
      <w:marBottom w:val="0"/>
      <w:divBdr>
        <w:top w:val="none" w:sz="0" w:space="0" w:color="auto"/>
        <w:left w:val="none" w:sz="0" w:space="0" w:color="auto"/>
        <w:bottom w:val="none" w:sz="0" w:space="0" w:color="auto"/>
        <w:right w:val="none" w:sz="0" w:space="0" w:color="auto"/>
      </w:divBdr>
    </w:div>
    <w:div w:id="947153237">
      <w:bodyDiv w:val="1"/>
      <w:marLeft w:val="0"/>
      <w:marRight w:val="0"/>
      <w:marTop w:val="0"/>
      <w:marBottom w:val="0"/>
      <w:divBdr>
        <w:top w:val="none" w:sz="0" w:space="0" w:color="auto"/>
        <w:left w:val="none" w:sz="0" w:space="0" w:color="auto"/>
        <w:bottom w:val="none" w:sz="0" w:space="0" w:color="auto"/>
        <w:right w:val="none" w:sz="0" w:space="0" w:color="auto"/>
      </w:divBdr>
    </w:div>
    <w:div w:id="1044060224">
      <w:bodyDiv w:val="1"/>
      <w:marLeft w:val="0"/>
      <w:marRight w:val="0"/>
      <w:marTop w:val="0"/>
      <w:marBottom w:val="0"/>
      <w:divBdr>
        <w:top w:val="none" w:sz="0" w:space="0" w:color="auto"/>
        <w:left w:val="none" w:sz="0" w:space="0" w:color="auto"/>
        <w:bottom w:val="none" w:sz="0" w:space="0" w:color="auto"/>
        <w:right w:val="none" w:sz="0" w:space="0" w:color="auto"/>
      </w:divBdr>
    </w:div>
    <w:div w:id="1425223615">
      <w:bodyDiv w:val="1"/>
      <w:marLeft w:val="0"/>
      <w:marRight w:val="0"/>
      <w:marTop w:val="0"/>
      <w:marBottom w:val="0"/>
      <w:divBdr>
        <w:top w:val="none" w:sz="0" w:space="0" w:color="auto"/>
        <w:left w:val="none" w:sz="0" w:space="0" w:color="auto"/>
        <w:bottom w:val="none" w:sz="0" w:space="0" w:color="auto"/>
        <w:right w:val="none" w:sz="0" w:space="0" w:color="auto"/>
      </w:divBdr>
    </w:div>
    <w:div w:id="1453671375">
      <w:bodyDiv w:val="1"/>
      <w:marLeft w:val="0"/>
      <w:marRight w:val="0"/>
      <w:marTop w:val="0"/>
      <w:marBottom w:val="0"/>
      <w:divBdr>
        <w:top w:val="none" w:sz="0" w:space="0" w:color="auto"/>
        <w:left w:val="none" w:sz="0" w:space="0" w:color="auto"/>
        <w:bottom w:val="none" w:sz="0" w:space="0" w:color="auto"/>
        <w:right w:val="none" w:sz="0" w:space="0" w:color="auto"/>
      </w:divBdr>
    </w:div>
    <w:div w:id="1476532019">
      <w:bodyDiv w:val="1"/>
      <w:marLeft w:val="0"/>
      <w:marRight w:val="0"/>
      <w:marTop w:val="0"/>
      <w:marBottom w:val="0"/>
      <w:divBdr>
        <w:top w:val="none" w:sz="0" w:space="0" w:color="auto"/>
        <w:left w:val="none" w:sz="0" w:space="0" w:color="auto"/>
        <w:bottom w:val="none" w:sz="0" w:space="0" w:color="auto"/>
        <w:right w:val="none" w:sz="0" w:space="0" w:color="auto"/>
      </w:divBdr>
    </w:div>
    <w:div w:id="1587686259">
      <w:bodyDiv w:val="1"/>
      <w:marLeft w:val="0"/>
      <w:marRight w:val="0"/>
      <w:marTop w:val="0"/>
      <w:marBottom w:val="0"/>
      <w:divBdr>
        <w:top w:val="none" w:sz="0" w:space="0" w:color="auto"/>
        <w:left w:val="none" w:sz="0" w:space="0" w:color="auto"/>
        <w:bottom w:val="none" w:sz="0" w:space="0" w:color="auto"/>
        <w:right w:val="none" w:sz="0" w:space="0" w:color="auto"/>
      </w:divBdr>
    </w:div>
    <w:div w:id="1967464677">
      <w:bodyDiv w:val="1"/>
      <w:marLeft w:val="0"/>
      <w:marRight w:val="0"/>
      <w:marTop w:val="0"/>
      <w:marBottom w:val="0"/>
      <w:divBdr>
        <w:top w:val="none" w:sz="0" w:space="0" w:color="auto"/>
        <w:left w:val="none" w:sz="0" w:space="0" w:color="auto"/>
        <w:bottom w:val="none" w:sz="0" w:space="0" w:color="auto"/>
        <w:right w:val="none" w:sz="0" w:space="0" w:color="auto"/>
      </w:divBdr>
      <w:divsChild>
        <w:div w:id="296761580">
          <w:marLeft w:val="0"/>
          <w:marRight w:val="0"/>
          <w:marTop w:val="0"/>
          <w:marBottom w:val="0"/>
          <w:divBdr>
            <w:top w:val="single" w:sz="24" w:space="0" w:color="FFFFFF"/>
            <w:left w:val="none" w:sz="0" w:space="0" w:color="FFFFFF"/>
            <w:bottom w:val="none" w:sz="0" w:space="0" w:color="FFFFFF"/>
            <w:right w:val="none" w:sz="0" w:space="0" w:color="FFFFFF"/>
          </w:divBdr>
          <w:divsChild>
            <w:div w:id="1421290426">
              <w:marLeft w:val="0"/>
              <w:marRight w:val="0"/>
              <w:marTop w:val="0"/>
              <w:marBottom w:val="0"/>
              <w:divBdr>
                <w:top w:val="none" w:sz="0" w:space="0" w:color="auto"/>
                <w:left w:val="none" w:sz="0" w:space="0" w:color="auto"/>
                <w:bottom w:val="none" w:sz="0" w:space="0" w:color="auto"/>
                <w:right w:val="none" w:sz="0" w:space="0" w:color="auto"/>
              </w:divBdr>
              <w:divsChild>
                <w:div w:id="1971860803">
                  <w:marLeft w:val="0"/>
                  <w:marRight w:val="0"/>
                  <w:marTop w:val="0"/>
                  <w:marBottom w:val="0"/>
                  <w:divBdr>
                    <w:top w:val="none" w:sz="0" w:space="0" w:color="auto"/>
                    <w:left w:val="none" w:sz="0" w:space="0" w:color="auto"/>
                    <w:bottom w:val="none" w:sz="0" w:space="0" w:color="auto"/>
                    <w:right w:val="none" w:sz="0" w:space="0" w:color="auto"/>
                  </w:divBdr>
                  <w:divsChild>
                    <w:div w:id="534393692">
                      <w:marLeft w:val="0"/>
                      <w:marRight w:val="0"/>
                      <w:marTop w:val="0"/>
                      <w:marBottom w:val="0"/>
                      <w:divBdr>
                        <w:top w:val="none" w:sz="0" w:space="0" w:color="auto"/>
                        <w:left w:val="none" w:sz="0" w:space="0" w:color="auto"/>
                        <w:bottom w:val="none" w:sz="0" w:space="0" w:color="auto"/>
                        <w:right w:val="none" w:sz="0" w:space="0" w:color="auto"/>
                      </w:divBdr>
                      <w:divsChild>
                        <w:div w:id="47109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46825">
          <w:marLeft w:val="0"/>
          <w:marRight w:val="0"/>
          <w:marTop w:val="0"/>
          <w:marBottom w:val="0"/>
          <w:divBdr>
            <w:top w:val="none" w:sz="0" w:space="0" w:color="auto"/>
            <w:left w:val="none" w:sz="0" w:space="0" w:color="auto"/>
            <w:bottom w:val="none" w:sz="0" w:space="0" w:color="auto"/>
            <w:right w:val="none" w:sz="0" w:space="0" w:color="auto"/>
          </w:divBdr>
          <w:divsChild>
            <w:div w:id="1230262109">
              <w:marLeft w:val="0"/>
              <w:marRight w:val="0"/>
              <w:marTop w:val="0"/>
              <w:marBottom w:val="0"/>
              <w:divBdr>
                <w:top w:val="none" w:sz="0" w:space="0" w:color="auto"/>
                <w:left w:val="none" w:sz="0" w:space="0" w:color="auto"/>
                <w:bottom w:val="none" w:sz="0" w:space="0" w:color="auto"/>
                <w:right w:val="none" w:sz="0" w:space="0" w:color="auto"/>
              </w:divBdr>
              <w:divsChild>
                <w:div w:id="1096289819">
                  <w:marLeft w:val="0"/>
                  <w:marRight w:val="0"/>
                  <w:marTop w:val="0"/>
                  <w:marBottom w:val="0"/>
                  <w:divBdr>
                    <w:top w:val="none" w:sz="0" w:space="0" w:color="auto"/>
                    <w:left w:val="none" w:sz="0" w:space="0" w:color="auto"/>
                    <w:bottom w:val="none" w:sz="0" w:space="0" w:color="auto"/>
                    <w:right w:val="none" w:sz="0" w:space="0" w:color="auto"/>
                  </w:divBdr>
                </w:div>
                <w:div w:id="124202473">
                  <w:marLeft w:val="0"/>
                  <w:marRight w:val="0"/>
                  <w:marTop w:val="0"/>
                  <w:marBottom w:val="0"/>
                  <w:divBdr>
                    <w:top w:val="none" w:sz="0" w:space="0" w:color="auto"/>
                    <w:left w:val="none" w:sz="0" w:space="0" w:color="auto"/>
                    <w:bottom w:val="none" w:sz="0" w:space="0" w:color="auto"/>
                    <w:right w:val="none" w:sz="0" w:space="0" w:color="auto"/>
                  </w:divBdr>
                  <w:divsChild>
                    <w:div w:id="1935548135">
                      <w:marLeft w:val="0"/>
                      <w:marRight w:val="0"/>
                      <w:marTop w:val="0"/>
                      <w:marBottom w:val="0"/>
                      <w:divBdr>
                        <w:top w:val="none" w:sz="0" w:space="0" w:color="auto"/>
                        <w:left w:val="none" w:sz="0" w:space="0" w:color="auto"/>
                        <w:bottom w:val="none" w:sz="0" w:space="0" w:color="auto"/>
                        <w:right w:val="none" w:sz="0" w:space="0" w:color="auto"/>
                      </w:divBdr>
                      <w:divsChild>
                        <w:div w:id="86579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7488">
      <w:bodyDiv w:val="1"/>
      <w:marLeft w:val="0"/>
      <w:marRight w:val="0"/>
      <w:marTop w:val="0"/>
      <w:marBottom w:val="0"/>
      <w:divBdr>
        <w:top w:val="none" w:sz="0" w:space="0" w:color="auto"/>
        <w:left w:val="none" w:sz="0" w:space="0" w:color="auto"/>
        <w:bottom w:val="none" w:sz="0" w:space="0" w:color="auto"/>
        <w:right w:val="none" w:sz="0" w:space="0" w:color="auto"/>
      </w:divBdr>
    </w:div>
    <w:div w:id="2108696272">
      <w:bodyDiv w:val="1"/>
      <w:marLeft w:val="0"/>
      <w:marRight w:val="0"/>
      <w:marTop w:val="0"/>
      <w:marBottom w:val="0"/>
      <w:divBdr>
        <w:top w:val="none" w:sz="0" w:space="0" w:color="auto"/>
        <w:left w:val="none" w:sz="0" w:space="0" w:color="auto"/>
        <w:bottom w:val="none" w:sz="0" w:space="0" w:color="auto"/>
        <w:right w:val="none" w:sz="0" w:space="0" w:color="auto"/>
      </w:divBdr>
      <w:divsChild>
        <w:div w:id="1460416672">
          <w:marLeft w:val="0"/>
          <w:marRight w:val="0"/>
          <w:marTop w:val="0"/>
          <w:marBottom w:val="0"/>
          <w:divBdr>
            <w:top w:val="none" w:sz="0" w:space="0" w:color="auto"/>
            <w:left w:val="none" w:sz="0" w:space="0" w:color="auto"/>
            <w:bottom w:val="none" w:sz="0" w:space="0" w:color="auto"/>
            <w:right w:val="none" w:sz="0" w:space="0" w:color="auto"/>
          </w:divBdr>
        </w:div>
        <w:div w:id="1067533254">
          <w:marLeft w:val="0"/>
          <w:marRight w:val="0"/>
          <w:marTop w:val="0"/>
          <w:marBottom w:val="0"/>
          <w:divBdr>
            <w:top w:val="none" w:sz="0" w:space="0" w:color="auto"/>
            <w:left w:val="none" w:sz="0" w:space="0" w:color="auto"/>
            <w:bottom w:val="none" w:sz="0" w:space="0" w:color="auto"/>
            <w:right w:val="none" w:sz="0" w:space="0" w:color="auto"/>
          </w:divBdr>
        </w:div>
        <w:div w:id="1208566846">
          <w:marLeft w:val="0"/>
          <w:marRight w:val="0"/>
          <w:marTop w:val="0"/>
          <w:marBottom w:val="0"/>
          <w:divBdr>
            <w:top w:val="none" w:sz="0" w:space="0" w:color="auto"/>
            <w:left w:val="none" w:sz="0" w:space="0" w:color="auto"/>
            <w:bottom w:val="none" w:sz="0" w:space="0" w:color="auto"/>
            <w:right w:val="none" w:sz="0" w:space="0" w:color="auto"/>
          </w:divBdr>
        </w:div>
        <w:div w:id="657077482">
          <w:marLeft w:val="0"/>
          <w:marRight w:val="0"/>
          <w:marTop w:val="0"/>
          <w:marBottom w:val="0"/>
          <w:divBdr>
            <w:top w:val="none" w:sz="0" w:space="0" w:color="auto"/>
            <w:left w:val="none" w:sz="0" w:space="0" w:color="auto"/>
            <w:bottom w:val="none" w:sz="0" w:space="0" w:color="auto"/>
            <w:right w:val="none" w:sz="0" w:space="0" w:color="auto"/>
          </w:divBdr>
        </w:div>
      </w:divsChild>
    </w:div>
    <w:div w:id="2131588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comesa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AFF19-C0A3-4691-8816-67F677A87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2926</Words>
  <Characters>19475</Characters>
  <Application>Microsoft Office Word</Application>
  <DocSecurity>0</DocSecurity>
  <Lines>456</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Hopewell Musundire</dc:creator>
  <cp:keywords/>
  <dc:description/>
  <cp:lastModifiedBy>Dr Jonathan Pinifolo</cp:lastModifiedBy>
  <cp:revision>3</cp:revision>
  <cp:lastPrinted>2023-06-12T08:46:00Z</cp:lastPrinted>
  <dcterms:created xsi:type="dcterms:W3CDTF">2025-10-01T07:09:00Z</dcterms:created>
  <dcterms:modified xsi:type="dcterms:W3CDTF">2025-10-01T07:10:00Z</dcterms:modified>
</cp:coreProperties>
</file>